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AF" w:rsidRDefault="009132AF" w:rsidP="009132AF">
      <w:pPr>
        <w:widowControl w:val="0"/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  <w:sz w:val="48"/>
          <w:szCs w:val="48"/>
        </w:rPr>
      </w:pPr>
      <w:r w:rsidRPr="00D77A9D">
        <w:rPr>
          <w:noProof/>
        </w:rPr>
        <w:drawing>
          <wp:inline distT="0" distB="0" distL="0" distR="0" wp14:anchorId="3C863F90" wp14:editId="05415E91">
            <wp:extent cx="5962650" cy="933450"/>
            <wp:effectExtent l="0" t="0" r="0" b="0"/>
            <wp:docPr id="3" name="Рисунок 1" descr="C:\Users\Марина Хабирова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Марина Хабирова\Desktop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2AF" w:rsidRDefault="009132AF" w:rsidP="009132AF">
      <w:pPr>
        <w:widowControl w:val="0"/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  <w:sz w:val="48"/>
          <w:szCs w:val="48"/>
        </w:rPr>
      </w:pPr>
    </w:p>
    <w:p w:rsidR="009132AF" w:rsidRDefault="009132AF" w:rsidP="009132AF">
      <w:pPr>
        <w:widowControl w:val="0"/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«</w:t>
      </w:r>
      <w:r w:rsidRPr="00A61065">
        <w:rPr>
          <w:rFonts w:ascii="Arial" w:hAnsi="Arial" w:cs="Arial"/>
          <w:sz w:val="48"/>
          <w:szCs w:val="48"/>
        </w:rPr>
        <w:t>МР 2.2.0244-21. 2.2. Гигиена труда. Методические рекомендации по обеспечению санитарно-эпидемиологических требований к условиям труда. Методические рекомендации</w:t>
      </w:r>
      <w:r>
        <w:rPr>
          <w:rFonts w:ascii="Arial" w:hAnsi="Arial" w:cs="Arial"/>
          <w:sz w:val="48"/>
          <w:szCs w:val="48"/>
        </w:rPr>
        <w:t>»</w:t>
      </w:r>
    </w:p>
    <w:p w:rsidR="009132AF" w:rsidRPr="00A61065" w:rsidRDefault="009132AF" w:rsidP="009132AF">
      <w:pPr>
        <w:widowControl w:val="0"/>
        <w:autoSpaceDE w:val="0"/>
        <w:autoSpaceDN w:val="0"/>
        <w:adjustRightInd w:val="0"/>
        <w:spacing w:before="120" w:after="40" w:line="276" w:lineRule="auto"/>
        <w:jc w:val="center"/>
        <w:rPr>
          <w:rFonts w:ascii="Arial" w:hAnsi="Arial" w:cs="Arial"/>
          <w:sz w:val="36"/>
          <w:szCs w:val="36"/>
        </w:rPr>
        <w:sectPr w:rsidR="009132AF" w:rsidRPr="00A61065" w:rsidSect="00A61065">
          <w:pgSz w:w="11906" w:h="16838"/>
          <w:pgMar w:top="841" w:right="595" w:bottom="841" w:left="993" w:header="0" w:footer="0" w:gutter="0"/>
          <w:cols w:space="720"/>
          <w:noEndnote/>
        </w:sectPr>
      </w:pPr>
      <w:r w:rsidRPr="00A61065">
        <w:rPr>
          <w:rFonts w:ascii="Arial" w:hAnsi="Arial" w:cs="Arial"/>
          <w:sz w:val="36"/>
          <w:szCs w:val="36"/>
        </w:rPr>
        <w:t>(</w:t>
      </w:r>
      <w:proofErr w:type="gramStart"/>
      <w:r w:rsidRPr="00A61065">
        <w:rPr>
          <w:rFonts w:ascii="Arial" w:hAnsi="Arial" w:cs="Arial"/>
          <w:sz w:val="36"/>
          <w:szCs w:val="36"/>
        </w:rPr>
        <w:t>утв.</w:t>
      </w:r>
      <w:proofErr w:type="gramEnd"/>
      <w:r w:rsidRPr="00A61065">
        <w:rPr>
          <w:rFonts w:ascii="Arial" w:hAnsi="Arial" w:cs="Arial"/>
          <w:sz w:val="36"/>
          <w:szCs w:val="36"/>
        </w:rPr>
        <w:t xml:space="preserve"> Главным государственным санитарным врачом РФ 17.05.2021)</w:t>
      </w:r>
      <w:r w:rsidRPr="00A61065">
        <w:rPr>
          <w:rFonts w:ascii="Arial" w:hAnsi="Arial" w:cs="Arial"/>
          <w:sz w:val="36"/>
          <w:szCs w:val="36"/>
        </w:rPr>
        <w:br/>
        <w:t>(вместе с «Рекомендациями к условиям труда в зависимости от вида деятельности и особенностей технологических процессов»)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0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lastRenderedPageBreak/>
        <w:t>ГОСУДАРСТВЕННОЕ САНИТАРНО-ЭПИДЕМИОЛОГИЧЕСКОЕ НОРМИРОВАНИЕ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РОССИЙСКОЙ ФЕДЕРАЦИИ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Normal"/>
        <w:spacing w:line="276" w:lineRule="auto"/>
        <w:jc w:val="right"/>
      </w:pPr>
      <w:r w:rsidRPr="00735B89">
        <w:t>Утверждаю</w:t>
      </w:r>
    </w:p>
    <w:p w:rsidR="009132AF" w:rsidRPr="00735B89" w:rsidRDefault="009132AF" w:rsidP="009132AF">
      <w:pPr>
        <w:pStyle w:val="ConsPlusNormal"/>
        <w:spacing w:line="276" w:lineRule="auto"/>
        <w:jc w:val="right"/>
      </w:pPr>
      <w:r w:rsidRPr="00735B89">
        <w:t>Руководитель Федеральной службы</w:t>
      </w:r>
    </w:p>
    <w:p w:rsidR="009132AF" w:rsidRPr="00735B89" w:rsidRDefault="009132AF" w:rsidP="009132AF">
      <w:pPr>
        <w:pStyle w:val="ConsPlusNormal"/>
        <w:spacing w:line="276" w:lineRule="auto"/>
        <w:jc w:val="right"/>
      </w:pPr>
      <w:proofErr w:type="gramStart"/>
      <w:r w:rsidRPr="00735B89">
        <w:t>по</w:t>
      </w:r>
      <w:proofErr w:type="gramEnd"/>
      <w:r w:rsidRPr="00735B89">
        <w:t xml:space="preserve"> надзору в сфере защиты</w:t>
      </w:r>
    </w:p>
    <w:p w:rsidR="009132AF" w:rsidRPr="00735B89" w:rsidRDefault="009132AF" w:rsidP="009132AF">
      <w:pPr>
        <w:pStyle w:val="ConsPlusNormal"/>
        <w:spacing w:line="276" w:lineRule="auto"/>
        <w:jc w:val="right"/>
      </w:pPr>
      <w:proofErr w:type="gramStart"/>
      <w:r w:rsidRPr="00735B89">
        <w:t>прав</w:t>
      </w:r>
      <w:proofErr w:type="gramEnd"/>
      <w:r w:rsidRPr="00735B89">
        <w:t xml:space="preserve"> потребителей</w:t>
      </w:r>
    </w:p>
    <w:p w:rsidR="009132AF" w:rsidRPr="00735B89" w:rsidRDefault="009132AF" w:rsidP="009132AF">
      <w:pPr>
        <w:pStyle w:val="ConsPlusNormal"/>
        <w:spacing w:line="276" w:lineRule="auto"/>
        <w:jc w:val="right"/>
      </w:pPr>
      <w:proofErr w:type="gramStart"/>
      <w:r w:rsidRPr="00735B89">
        <w:t>и</w:t>
      </w:r>
      <w:proofErr w:type="gramEnd"/>
      <w:r w:rsidRPr="00735B89">
        <w:t xml:space="preserve"> благополучия человека,</w:t>
      </w:r>
    </w:p>
    <w:p w:rsidR="009132AF" w:rsidRPr="00735B89" w:rsidRDefault="009132AF" w:rsidP="009132AF">
      <w:pPr>
        <w:pStyle w:val="ConsPlusNormal"/>
        <w:spacing w:line="276" w:lineRule="auto"/>
        <w:jc w:val="right"/>
      </w:pPr>
      <w:r w:rsidRPr="00735B89">
        <w:t>Главный государственный</w:t>
      </w:r>
    </w:p>
    <w:p w:rsidR="009132AF" w:rsidRPr="00735B89" w:rsidRDefault="009132AF" w:rsidP="009132AF">
      <w:pPr>
        <w:pStyle w:val="ConsPlusNormal"/>
        <w:spacing w:line="276" w:lineRule="auto"/>
        <w:jc w:val="right"/>
      </w:pPr>
      <w:proofErr w:type="gramStart"/>
      <w:r w:rsidRPr="00735B89">
        <w:t>санитарный</w:t>
      </w:r>
      <w:proofErr w:type="gramEnd"/>
      <w:r w:rsidRPr="00735B89">
        <w:t xml:space="preserve"> врач</w:t>
      </w:r>
    </w:p>
    <w:p w:rsidR="009132AF" w:rsidRPr="00735B89" w:rsidRDefault="009132AF" w:rsidP="009132AF">
      <w:pPr>
        <w:pStyle w:val="ConsPlusNormal"/>
        <w:spacing w:line="276" w:lineRule="auto"/>
        <w:jc w:val="right"/>
      </w:pPr>
      <w:r w:rsidRPr="00735B89">
        <w:t>Российской Федерации</w:t>
      </w:r>
    </w:p>
    <w:p w:rsidR="009132AF" w:rsidRPr="00735B89" w:rsidRDefault="009132AF" w:rsidP="009132AF">
      <w:pPr>
        <w:pStyle w:val="ConsPlusNormal"/>
        <w:spacing w:line="276" w:lineRule="auto"/>
        <w:jc w:val="right"/>
      </w:pPr>
      <w:r w:rsidRPr="00735B89">
        <w:t>А.Ю.ПОПОВА</w:t>
      </w:r>
    </w:p>
    <w:p w:rsidR="009132AF" w:rsidRPr="00735B89" w:rsidRDefault="009132AF" w:rsidP="009132AF">
      <w:pPr>
        <w:pStyle w:val="ConsPlusNormal"/>
        <w:spacing w:line="276" w:lineRule="auto"/>
        <w:jc w:val="right"/>
      </w:pPr>
      <w:r w:rsidRPr="00735B89">
        <w:t>17 мая 2021 г.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2.2. ГИГИЕНА ТРУДА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МЕТОДИЧЕСКИЕ РЕКОМЕНДАЦИИ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ПО ОБЕСПЕЧЕНИЮ САНИТАРНО-ЭПИДЕМИОЛОГИЧЕСКИХ ТРЕБОВАНИЙ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К УСЛОВИЯМ ТРУДА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МЕТОДИЧЕСКИЕ РЕКОМЕНДАЦИИ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МР 2.2.0244-21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1. Разработаны Федеральной службой по надзору в сфере защиты прав потребителей и благополучия человека.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17 мая 2021 г.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3. Введены впервые.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I. ОБЛАСТЬ ПРИМЕНЕНИЯ И ОБЩИЕ ПОЛОЖЕНИЯ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1.1. Настоящие методические рекомендации разработаны в целях обеспечения безопасных для человека условий труда.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1.2. Методические рекомендации не распространяются в отношении условий труда водолазов, космонавтов, условий выполнения аварийно-спасательных работ или боевых задач.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1.3. Безопасные условия труда - условия труда, при которых воздействие на работающих вредных и опасных производственных факторов исключено или их уровни не превышают установленные гигиенические нормативы &lt;1&gt;.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--------------------------------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&lt;1&gt;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1.4. В случае наличия методических документов, определяющих возможность учета влияния отдельных видов реализуемых профилактических мероприятий на уровни факторов, воздействующих на работающего, имеется возможность учета реализованных мероприятий при принятии решения о соответствии или несоответствии текущего уровня фактора установленным гигиеническим нормативам.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1.5. Юридические лица и индивидуальные предприниматели разрабатывают и выполняют перечень мероприятий по улучшению условий труда, направленных на снижение рисков для здоровья человека. Источником информации для разработки данного перечня являются результаты производственного контроля и специальной оценки условий труда. Данная норма призвана унифицировать объем форм, используемых специалистами в сфере охраны и гигиены труда, в частности исключить необходимость формирования иных документов, кроме предусмотренных пунктом 8 статьи 15 Федерального закона от 28.12.2013 </w:t>
      </w:r>
      <w:r>
        <w:t>№</w:t>
      </w:r>
      <w:r w:rsidRPr="00735B89">
        <w:t xml:space="preserve"> 426-ФЗ "О специальной оценке условий труда".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II. РЕКОМЕНДАЦИИ К ОРГАНИЗАЦИИ ПРОИЗВОДСТВЕННОГО КОНТРОЛЯ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ЗА УСЛОВИЯМИ ТРУДА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2.1. Производственный контроль за условиями труда - это внутренний производственный контроль, который обязаны проводить юридические лица и индивидуальные предприниматели в соответствии с осуществляемой ими деятельностью, по обеспечению контроля за соблюдением санитарных правил, гигиенических нормативов и выполнением санитарно-профилактических мероприятий.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Производственный контроль проводится в соответствии со ст. 32 Федерального закона от 30.03.1999 </w:t>
      </w:r>
      <w:r>
        <w:t>№</w:t>
      </w:r>
      <w:r w:rsidRPr="00735B89">
        <w:t xml:space="preserve"> 52-ФЗ "О санитарно-эпидемиологическом благополучии населения" и требованиями СП 2.2.3670-20 "Санитарно-эпидемиологические требования к условиям труда" (далее - СП 2.2.3670-20).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2.2. Юридические лица и индивидуальные предприниматели разрабатывают Программу производственного контроля за условиями труда.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2.3. Программа производственного контроля за условиями труда содержит 3 раздела: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2.3.1. Первый раздел - "Перечень должностных лиц (работников) юридического лица или индивидуального предпринимателя, на которых возложены функции по осуществлению производственного контроля";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2.3.2. Второй раздел - "Перечень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работника, в отношении которых необходима организация лабораторных исследований, с указанием точек (мест), в которых осуществляется отбор проб, и периодичность проведения лабораторных исследований".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2.3.2.1. Определен исчерпывающий перечень источников информации о наличии на рабочих местах вредных производственных факторов, уровни которых требуют контроля на предмет соответствия гигиеническим нормативам. Основой является документация изготовителя (производителя), эксплуатационная, технологическая и иная документация на машины, механизмы, оборудование, сырье и материалы, применяемые в технологическом процессе. В обязательном порядке применяют результаты специальной оценки условий труда, результаты лабораторных </w:t>
      </w:r>
      <w:r w:rsidRPr="00735B89">
        <w:lastRenderedPageBreak/>
        <w:t>исследований, полученные в рамках федерального государственного контроля, производственного лабораторного контроля работодателем при осуществлении производственной деятельности. Необходимо отметить, что отсутствие факторов в одном из источников информации не является основанием для его исключения из производственного контроля, в случае если он был идентифицирован в другом источнике информации.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Исходя из положений ст. 17 Федерального закона от 28.12.2013 </w:t>
      </w:r>
      <w:r>
        <w:t>№</w:t>
      </w:r>
      <w:r w:rsidRPr="00735B89">
        <w:t xml:space="preserve"> 426-ФЗ "О специальной оценке условий труда" при вводе в эксплуатацию новых рабочих мест должна быть проведена внеплановая специальная оценка условий труда, в ходе которой и должны быть идентифицированы факторы, подлежащие в дальнейшем производственному контролю.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При выявлении нарушений при проведении специальной оценки условий труда экспертиза качества СОУТ может быть проведена в соответствии со статьей 24 Федерального закона от 28.12.2013 </w:t>
      </w:r>
      <w:r>
        <w:t>№</w:t>
      </w:r>
      <w:r w:rsidRPr="00735B89">
        <w:t xml:space="preserve"> 426-ФЗ "О специальной оценке условий труда".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2.3.2.2. Ответственность за определение номенклатуры, объема и периодичности производственного контроля возложена на юридических лиц и индивидуальных предпринимателей.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Номенклатура, объем и периодичность производственного контроля определяются не в произвольном порядке, а в соответствии с установленными требованиями и нормами. В частности, в соответствии со ст. 32 Федерального закона от 30.03.1999 </w:t>
      </w:r>
      <w:r>
        <w:t>№</w:t>
      </w:r>
      <w:r w:rsidRPr="00735B89">
        <w:t xml:space="preserve"> 52-ФЗ "О санитарно-эпидемиологическом благополучии населения" при организации производственного контроля необходимо учитывать требования стандартов безопасности труда, до момента принятия соответствующих технических регламентов.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2.3.2.3. Порядок организации производственного контроля и проведения замеров для различных факторов и видов работ определяется следующим образом: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1. Химический фактор и аэрозоли преимущественно </w:t>
      </w:r>
      <w:proofErr w:type="spellStart"/>
      <w:r w:rsidRPr="00735B89">
        <w:t>фиброгенного</w:t>
      </w:r>
      <w:proofErr w:type="spellEnd"/>
      <w:r w:rsidRPr="00735B89">
        <w:t xml:space="preserve"> действия: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периодичность контроля максимально-разовых концентраций вредных веществ в воздухе рабочей зоны устанавливается в зависимости от класса опасности вредного вещества (п. 4.2.5 ГОСТ 12.1.005):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для I класса - не реже 1 раза в 10 дней,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II класса - не реже 1 раза в месяц,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III и IV классов - не реже 1 раза в квартал.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при установленном соответствии содержания вредных веществ III, IV классов опасности уровню ПДК допускается проводить контроль не реже 1 раза в год;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периодичность контроля среднесменных концентраций должна быть не реже 1 раза в год (п. 4.3.2 ГОСТ 12.1.005).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2. Физические факторы. Контроль проводится только в отношении факторов, которые не соответствуют гигиеническим нормативам, а также после реконструкции, модернизации производства, технического перевооружения и капитального ремонта, проведения мероприятий по улучшению условий труда.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Шум - ранее не реже 1 раза в год (п. 3.3 ГОСТ 12.1.003), рекомендуется устанавливать по согласованию с организациями, осуществляющими санитарно-эпидемиологический надзор, и указывать в регламенте безопасного ведения работ (п. 6.2 ГОСТ 12.1.003).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Световая среда - 1 раз в год, а также при наличии жалоб на освещение (п. 4.1 МУК 4.3.2812-10 "Инструментальный контроль и оценка освещения рабочих мест").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Периодичность контроля вибрации на рабочих местах, проводимого работодателем, рекомендуется устанавливать по согласованию с организациями, осуществляющими санитарно-</w:t>
      </w:r>
      <w:r w:rsidRPr="00735B89">
        <w:lastRenderedPageBreak/>
        <w:t>эпидемиологический надзор, и указывать в регламенте безопасного ведения работ. Минимально рекомендуемая частота контроля вибрации для целей внутреннего контроля - 1 раз в год (</w:t>
      </w:r>
      <w:proofErr w:type="spellStart"/>
      <w:r w:rsidRPr="00735B89">
        <w:t>пп</w:t>
      </w:r>
      <w:proofErr w:type="spellEnd"/>
      <w:r w:rsidRPr="00735B89">
        <w:t>. 3, 5 ГОСТ 12.1.012).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Напряженность электростатического поля - при приеме в эксплуатацию новых электроустановок высокого напряжения постоянного тока, при вводе нового технологического процесса, сопровождающегося электризацией материалов при каждом изменении конструкции электроустановок и технологических процессов и после проведения ремонтных работ, при организации нового рабочего места (п. 2.1 ГОСТ 12.1.045).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Напряженность электрического поля промышленной частоты - 1 раз в два года, а также при приемке в эксплуатацию новых электроустановок, при организации новых рабочих мест, при изменении конструкции электроустановок и стационарных средств защиты от электрического поля, при применении новых схем коммутации (п. 2.6 ГОСТ 12.1.002 (в порядке текущего санитарного надзора).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Электромагнитные поля радиочастотного диапазона - 1 раз в год, а также при вводе в действие новых установок; при внесении изменений в конструкцию, размещение и режим работы действующих установок; </w:t>
      </w:r>
      <w:proofErr w:type="gramStart"/>
      <w:r w:rsidRPr="00735B89">
        <w:t xml:space="preserve">во время </w:t>
      </w:r>
      <w:proofErr w:type="gramEnd"/>
      <w:r w:rsidRPr="00735B89">
        <w:t>и после проведения ремонтных работ, которые могут сопровождаться изменением излучаемой мощности; при внесении изменений в средства защиты от ЭМП; при организации новых рабочих мест (п. 2.4 ГОСТ 12.1.006);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Микроклимат - не реже 1 раза в год (п. 2.7 СП 2.2.3670-20).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3. Факторы трудового процесса (тяжесть и напряженность труда). Минимальная частота проведения замеров тяжести и напряженности трудового процесса требованиями санитарных правил не установлена. Учитывая положения п. 1.1 ст. 32 Федерального закона от 30.03.1999 </w:t>
      </w:r>
      <w:r>
        <w:t>№</w:t>
      </w:r>
      <w:r w:rsidRPr="00735B89">
        <w:t xml:space="preserve"> 52-ФЗ "О санитарно-эпидемиологическом благополучии населения" допускается использование результатов оценки тяжести и напряженности трудового процесса, полученных в входе проведения специальной оценки условий труда (частота проведения специальной оценки условий труда требованиями Федерального закона от 28.12.2013 </w:t>
      </w:r>
      <w:r>
        <w:t>№</w:t>
      </w:r>
      <w:r w:rsidRPr="00735B89">
        <w:t xml:space="preserve"> 426-ФЗ "О специальной оценке условий труда" установлена не реже 1 раза в 5 лет).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4. Биологический фактор - в зависимости от классов чистоты помещений, определенных гигиеническими нормативами, но не реже 1 раза в год (п. 2.8 СП 2.2.3670-20). Для целей определения классов чистоты предлагается использовать: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приложение 3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таблица 5.30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ГОСТ ИСО 14644-1.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2.3.2.4. Периодичность производственного лабораторного контроля вредных факторов производственной среды на рабочих местах может быть сокращена, но не реже чем 1 раз в год для химических факторов и АПФД (за исключением веществ остронаправленного действия), в случаях, если на них не отмечается в течение 3 лет и более, превышений гигиенических нормативов по результатам лабораторных исследований и измерений, проведенных лабораториями, аккредитованными в установленном порядке, и установления положительной динамики их санитарно-гигиенического состояния (проведение эффективных санитарно-профилактических </w:t>
      </w:r>
      <w:r w:rsidRPr="00735B89">
        <w:lastRenderedPageBreak/>
        <w:t>мероприятий, подтверждаемых результатами исследований и измерений факторов производственной среды, отсутствия регистрации профессиональных заболеваний, массовых неинфекционных заболеваний уровня заболеваемости с временной утратой трудоспособности выше среднего уровня в данном муниципальном образовании, кроме производственного контроля вредных веществ с остронаправленным механизмом действия, отсутствия обращений и жалоб граждан по результатам рассмотрения которых подтверждены доводы о неудовлетворительных условиях труда на предприятии.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Оценка обоснованности предложений по сокращению хозяйствующими субъектами периодичности производственного лабораторного контроля проводится федеральным органом исполнительной власти в области обеспечения санитарно-эпидемиологического благополучия населения, в рамках проведения государственного санитарно-эпидемиологического надзора.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2.3.2.5. Периодичность лабораторного контроля физических факторов, подпадающих под критерии, установленные п. 2.7 СП 2.2.3670-20, в случае отсутствия установленных требований законодательства и национальных стандартов, принимается один раз в год.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2.3.2.6. В обязательном порядке лабораторные исследования и испытания на рабочих местах в рамках производственного контроля проводятся после проведения реконструкции, модернизации производства, технического перевооружения и капитального ремонта, проведения мероприятий по улучшению условий труда.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В соответствии с положениями п. 1.1 ст. 32 Федерального закона от 30.03.1999 </w:t>
      </w:r>
      <w:r>
        <w:t>№</w:t>
      </w:r>
      <w:r w:rsidRPr="00735B89">
        <w:t xml:space="preserve"> 52-ФЗ "О санитарно-эпидемиологическом благополучии населения" при осуществлении производственного контроля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2.3.2.7. Лабораторные исследования и испытания могут быть проведены юридическим лицом, индивидуальным предпринимателем самостоятельно или с привлечением иной лаборатории (центра), аккредитованного в соответствии с законодательством Российской Федерации об аккредитации в национальной системе аккредитации.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Исходя из требований п. 3 ст. 1 Федерального закона от 26.06.2008 </w:t>
      </w:r>
      <w:r>
        <w:t>№</w:t>
      </w:r>
      <w:r w:rsidRPr="00735B89">
        <w:t xml:space="preserve"> 102-ФЗ "Об обеспечении единства измерений" выполнение работ по обеспечению безопасных условий и охраны труда относится к сфере государственного регулирования обеспечения единства измерений.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Учитывая, что данные производственного контроля в соответствии с положениями Федерального закона от 28.12.2013 </w:t>
      </w:r>
      <w:r>
        <w:t>№</w:t>
      </w:r>
      <w:r w:rsidRPr="00735B89">
        <w:t xml:space="preserve"> 426-ФЗ "О специальной оценке условий труда" могут применяться для целей специальной оценки условий труда, требования к организации производственного контроля должны соответствовать Федеральному закону от 26.06.2008 </w:t>
      </w:r>
      <w:r>
        <w:t>№</w:t>
      </w:r>
      <w:r w:rsidRPr="00735B89">
        <w:t xml:space="preserve"> 102-ФЗ "Об обеспечении единства измерений".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Кроме того, в соответствии с п. 5 приказа Минтруда России от 16.12.2019 </w:t>
      </w:r>
      <w:r>
        <w:t>№</w:t>
      </w:r>
      <w:r w:rsidRPr="00735B89">
        <w:t xml:space="preserve"> 796н "О внесении изменений в Особенности проведения специальной оценки условий труда на рабочих местах работников, занятых на подземных работах, утвержденные приказом Минтруда России от 09.12.2014 </w:t>
      </w:r>
      <w:r>
        <w:t>№</w:t>
      </w:r>
      <w:r w:rsidRPr="00735B89">
        <w:t xml:space="preserve"> 996н" в случае отсутствия результатов исследований (испытаний) и измерений АПФД, проведенных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(центром) при осуществлении организованного на данных рабочих местах производственного контроля за условиями труда, за последний год, условия труда на рабочих местах по фактору АПФД следует </w:t>
      </w:r>
      <w:r w:rsidRPr="00735B89">
        <w:lastRenderedPageBreak/>
        <w:t>относить к вредным условиям труда: третьей степени, третьего класса.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Исходя из вышеизложенного измерения для целей производственного контроля, могут осуществляться только аккредитованными лабораториями.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2.3.2.8. Подтверждением выполнения производственного контроля за условиями труда являются протоколы лабораторных испытаний.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2.3.3. Третий раздел - "Информация о наличии факторов производственной среды и трудовых процессах, обладающих канцерогенными свойствами (перечень технологических процессов, при которых используются канцерогенные вещества (с указанием их наименования); количество лиц, непосредственно контактирующих с данными веществами и занятых на соответствующих технологических процессах (всего и отдельно женщин) с указанием профессий)".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2.3.3.1. Информацию о наличии факторов производственной среды и трудовых процессах, обладающих канцерогенными свойствами в программу производственного контроля за условиями труда, рекомендуется вносить в виде таблицы.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right"/>
        <w:outlineLvl w:val="2"/>
      </w:pPr>
      <w:r w:rsidRPr="00735B89">
        <w:t>Таблица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Информация о наличии факторов производственной среды</w:t>
      </w:r>
    </w:p>
    <w:p w:rsidR="009132AF" w:rsidRPr="00735B89" w:rsidRDefault="009132AF" w:rsidP="009132AF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proofErr w:type="gramStart"/>
      <w:r w:rsidRPr="00735B89">
        <w:rPr>
          <w:rFonts w:ascii="Times New Roman" w:hAnsi="Times New Roman" w:cs="Times New Roman"/>
        </w:rPr>
        <w:t>и</w:t>
      </w:r>
      <w:proofErr w:type="gramEnd"/>
      <w:r w:rsidRPr="00735B89">
        <w:rPr>
          <w:rFonts w:ascii="Times New Roman" w:hAnsi="Times New Roman" w:cs="Times New Roman"/>
        </w:rPr>
        <w:t xml:space="preserve"> трудовых процессах, обладающих канцерогенными свойствами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730"/>
        <w:gridCol w:w="1418"/>
        <w:gridCol w:w="2268"/>
        <w:gridCol w:w="1134"/>
        <w:gridCol w:w="1701"/>
      </w:tblGrid>
      <w:tr w:rsidR="009132AF" w:rsidRPr="00735B89" w:rsidTr="00F3109D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AF" w:rsidRPr="00735B89" w:rsidRDefault="009132AF" w:rsidP="00F3109D">
            <w:pPr>
              <w:pStyle w:val="ConsPlusNormal"/>
              <w:spacing w:before="40" w:after="40" w:line="276" w:lineRule="auto"/>
              <w:jc w:val="center"/>
            </w:pPr>
            <w:r w:rsidRPr="00735B89">
              <w:t>Технологические процессы, при которых используются канцерогенные вещества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AF" w:rsidRPr="00735B89" w:rsidRDefault="009132AF" w:rsidP="00F3109D">
            <w:pPr>
              <w:pStyle w:val="ConsPlusNormal"/>
              <w:spacing w:before="40" w:after="40" w:line="276" w:lineRule="auto"/>
              <w:jc w:val="center"/>
            </w:pPr>
            <w:r w:rsidRPr="00735B89">
              <w:t>Структурное подразделение (участок, цех), профессии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AF" w:rsidRPr="00735B89" w:rsidRDefault="009132AF" w:rsidP="00F3109D">
            <w:pPr>
              <w:pStyle w:val="ConsPlusNormal"/>
              <w:spacing w:before="40" w:after="40" w:line="276" w:lineRule="auto"/>
              <w:jc w:val="center"/>
            </w:pPr>
            <w:r w:rsidRPr="00735B89">
              <w:t>Профессия (должность)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AF" w:rsidRPr="00735B89" w:rsidRDefault="009132AF" w:rsidP="00F3109D">
            <w:pPr>
              <w:pStyle w:val="ConsPlusNormal"/>
              <w:spacing w:before="40" w:after="40" w:line="276" w:lineRule="auto"/>
              <w:jc w:val="center"/>
            </w:pPr>
            <w:r w:rsidRPr="00735B89">
              <w:t>Факторы производственной среды и производственные процессы, обладающие канцерогенными свойствами &lt;*&gt;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AF" w:rsidRPr="00735B89" w:rsidRDefault="009132AF" w:rsidP="00F3109D">
            <w:pPr>
              <w:pStyle w:val="ConsPlusNormal"/>
              <w:spacing w:before="40" w:after="40" w:line="276" w:lineRule="auto"/>
              <w:jc w:val="center"/>
            </w:pPr>
            <w:r w:rsidRPr="00735B89">
              <w:t>Количество лиц, контактирующих с канцерогенными веществами</w:t>
            </w:r>
          </w:p>
        </w:tc>
      </w:tr>
      <w:tr w:rsidR="009132AF" w:rsidRPr="00735B89" w:rsidTr="00F3109D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AF" w:rsidRPr="00735B89" w:rsidRDefault="009132AF" w:rsidP="00F3109D">
            <w:pPr>
              <w:pStyle w:val="ConsPlusNormal"/>
              <w:spacing w:before="40" w:after="40" w:line="276" w:lineRule="auto"/>
              <w:jc w:val="center"/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AF" w:rsidRPr="00735B89" w:rsidRDefault="009132AF" w:rsidP="00F3109D">
            <w:pPr>
              <w:pStyle w:val="ConsPlusNormal"/>
              <w:spacing w:before="40" w:after="40" w:line="276" w:lineRule="auto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AF" w:rsidRPr="00735B89" w:rsidRDefault="009132AF" w:rsidP="00F3109D">
            <w:pPr>
              <w:pStyle w:val="ConsPlusNormal"/>
              <w:spacing w:before="40" w:after="40" w:line="276" w:lineRule="auto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AF" w:rsidRPr="00735B89" w:rsidRDefault="009132AF" w:rsidP="00F3109D">
            <w:pPr>
              <w:pStyle w:val="ConsPlusNormal"/>
              <w:spacing w:before="40" w:after="4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AF" w:rsidRPr="00735B89" w:rsidRDefault="009132AF" w:rsidP="00F3109D">
            <w:pPr>
              <w:pStyle w:val="ConsPlusNormal"/>
              <w:spacing w:before="40" w:after="40" w:line="276" w:lineRule="auto"/>
              <w:jc w:val="center"/>
            </w:pPr>
            <w:proofErr w:type="gramStart"/>
            <w:r w:rsidRPr="00735B89">
              <w:t>всего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AF" w:rsidRPr="00735B89" w:rsidRDefault="009132AF" w:rsidP="00F3109D">
            <w:pPr>
              <w:pStyle w:val="ConsPlusNormal"/>
              <w:spacing w:before="40" w:after="40" w:line="276" w:lineRule="auto"/>
              <w:jc w:val="center"/>
            </w:pPr>
            <w:proofErr w:type="gramStart"/>
            <w:r w:rsidRPr="00735B89">
              <w:t>в</w:t>
            </w:r>
            <w:proofErr w:type="gramEnd"/>
            <w:r w:rsidRPr="00735B89">
              <w:t xml:space="preserve"> т.ч. женщин</w:t>
            </w:r>
          </w:p>
        </w:tc>
      </w:tr>
      <w:tr w:rsidR="009132AF" w:rsidRPr="00735B89" w:rsidTr="00F3109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AF" w:rsidRPr="00735B89" w:rsidRDefault="009132AF" w:rsidP="00F3109D">
            <w:pPr>
              <w:pStyle w:val="ConsPlusNormal"/>
              <w:spacing w:before="40" w:after="40" w:line="276" w:lineRule="auto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AF" w:rsidRPr="00735B89" w:rsidRDefault="009132AF" w:rsidP="00F3109D">
            <w:pPr>
              <w:pStyle w:val="ConsPlusNormal"/>
              <w:spacing w:before="40" w:after="4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AF" w:rsidRPr="00735B89" w:rsidRDefault="009132AF" w:rsidP="00F3109D">
            <w:pPr>
              <w:pStyle w:val="ConsPlusNormal"/>
              <w:spacing w:before="40" w:after="40"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AF" w:rsidRPr="00735B89" w:rsidRDefault="009132AF" w:rsidP="00F3109D">
            <w:pPr>
              <w:pStyle w:val="ConsPlusNormal"/>
              <w:spacing w:before="40" w:after="4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AF" w:rsidRPr="00735B89" w:rsidRDefault="009132AF" w:rsidP="00F3109D">
            <w:pPr>
              <w:pStyle w:val="ConsPlusNormal"/>
              <w:spacing w:before="40" w:after="4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AF" w:rsidRPr="00735B89" w:rsidRDefault="009132AF" w:rsidP="00F3109D">
            <w:pPr>
              <w:pStyle w:val="ConsPlusNormal"/>
              <w:spacing w:before="40" w:after="40" w:line="276" w:lineRule="auto"/>
            </w:pPr>
          </w:p>
        </w:tc>
      </w:tr>
    </w:tbl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--------------------------------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Примечание: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&lt;*&gt; - наименование канцерогенных химических, физических и биологических факторов, производственных процессов должно быть указано в соответствии с приложением 2 СП 2.2.3670-20.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2.3.3.2. В качестве источника информации о наличии факторов производственной среды и трудовых процессов, обладающих канцерогенными свойствами, может быть использован ранее согласованный с органами Роспотребнадзора "Санитарно-гигиенический паспорт </w:t>
      </w:r>
      <w:proofErr w:type="spellStart"/>
      <w:r w:rsidRPr="00735B89">
        <w:t>канцерогеноопасной</w:t>
      </w:r>
      <w:proofErr w:type="spellEnd"/>
      <w:r w:rsidRPr="00735B89">
        <w:t xml:space="preserve"> организации".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2.3.3.3. Наличие у юридического лица или индивидуального предпринимателя ранее согласованного "Санитарно-гигиенического паспорта </w:t>
      </w:r>
      <w:proofErr w:type="spellStart"/>
      <w:r w:rsidRPr="00735B89">
        <w:t>канцерогнеоопасной</w:t>
      </w:r>
      <w:proofErr w:type="spellEnd"/>
      <w:r w:rsidRPr="00735B89">
        <w:t xml:space="preserve"> организации" не освобождает от необходимости включения информации о наличии факторов производственной среды и трудовых процессов, обладающих канцерогенными свойствами, в Программу производственного контроля.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2.3.3.4. Информация о наличии факторов производственной среды и трудовых процессов, </w:t>
      </w:r>
      <w:r w:rsidRPr="00735B89">
        <w:lastRenderedPageBreak/>
        <w:t>обладающих канцерогенными свойствами, актуализируется после проведения реконструкции, изменения режимов технологических процессов, смене применяемых сырья и материалов, но не реже 1 раза в 5 лет. Следует отметить, что указанное касается только изменений технологических процессов, связанных с использованием канцерогенных веществ и факторов.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III. РЕКОМЕНДАЦИИ К РАЗРАБОТКЕ И РЕАЛИЗАЦИИ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САНИТАРНО-ПРОТИВОЭПИДЕМИЧЕСКИХ (ПРОФИЛАКТИЧЕСКИХ)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МЕРОПРИЯТИЙ, НАПРАВЛЕННЫХ НА ПРЕДУПРЕЖДЕНИЕ ВРЕДНОГО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ВОЗДЕЙСТВИЯ ФАКТОРОВ ПРОИЗВОДСТВЕННОЙ СРЕДЫ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И ТРУДОВОГО ПРОЦЕССА НА ЗДОРОВЬЕ РАБОТНИКА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3.1. Юридические лица и индивидуальные предприниматели в целях предупреждения вредного воздействия факторов производственной среды и трудового процесса на здоровье работника предусматривают разработку и внедрение следующих санитарно-противоэпидемических (профилактических) мероприятий: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технологические и технические;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организационные;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организацию лечебно-профилактического питания;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применение средств индивидуальной защиты.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Приведенные мероприятия являются </w:t>
      </w:r>
      <w:proofErr w:type="spellStart"/>
      <w:r w:rsidRPr="00735B89">
        <w:t>взаимодополняемыми</w:t>
      </w:r>
      <w:proofErr w:type="spellEnd"/>
      <w:r w:rsidRPr="00735B89">
        <w:t xml:space="preserve"> и не могут быть использованы в качестве единственного метода, направленного на предупреждение вредного воздействия факторов производственной среды и трудового процесса на здоровье работника.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3.2. При разработке и внедрении технологических и технических мероприятий следует (при наличии технической возможности) устранять, предотвращать или уменьшать опасность в источнике образования и распространения вредных и (или) опасных производственных факторов.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Решение о наличии или отсутствии технической возможности определяется индивидуально в каждой конкретной ситуации, в качестве доводов может использоваться факт наличия или отсутствия аналогичных технических решений на других объектах в данной отрасли (виде экономической деятельности).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3.3. Организационные мероприятия направлены на снижение времени неблагоприятного воздействия факторов производственной среды и трудового процесса на работника.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К одним из организационных профилактических мероприятий, направленных на предупреждение развития заболеваний среди работников, является организация и проведение предварительных и периодических медицинских осмотров.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Полномочия контроля за организацией медицинских смотров со стороны органов Роспотребнадзора закреплены в силу положений ст. 34 "Обязательные медицинские осмотры" Федерального закона от 30.03.1999 </w:t>
      </w:r>
      <w:r>
        <w:t>№</w:t>
      </w:r>
      <w:r w:rsidRPr="00735B89">
        <w:t xml:space="preserve"> 52-ФЗ "О санитарно-эпидемиологическом благополучии населения".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3.4. Непосредственное регулирование системы организации медицинских осмотров в силу положений 213 ст. ТК РФ регулируются приказами Минтруда России </w:t>
      </w:r>
      <w:r>
        <w:t>№</w:t>
      </w:r>
      <w:r w:rsidRPr="00735B89">
        <w:t xml:space="preserve"> 988н, Минздрава России </w:t>
      </w:r>
      <w:r>
        <w:t>№</w:t>
      </w:r>
      <w:r w:rsidRPr="00735B89">
        <w:t xml:space="preserve">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и </w:t>
      </w:r>
      <w:r w:rsidRPr="00735B89">
        <w:lastRenderedPageBreak/>
        <w:t xml:space="preserve">Приказом Минздрава России от 28.01.2021 </w:t>
      </w:r>
      <w:r>
        <w:t>№</w:t>
      </w:r>
      <w:r w:rsidRPr="00735B89">
        <w:t xml:space="preserve">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Исходя из требований части 4 ст. 213 ТК РФ "Вредные и (или) опасные производственные факторы и работы, при выполнении которых проводятся обязательные предварительные и периодические медицинские осмотры, порядок проведения таких осмотров определяются уполномоченным Правительством Российской Федерации федеральным органом исполнительной власти". В связи с чем имеется однозначное разделение понятий "вредные и опасные производственные факторы" и "работы".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Перечень факторов определен приказом Минтруда России </w:t>
      </w:r>
      <w:r>
        <w:t>№</w:t>
      </w:r>
      <w:r w:rsidRPr="00735B89">
        <w:t xml:space="preserve"> 988н, Минздрава России </w:t>
      </w:r>
      <w:r>
        <w:t>№</w:t>
      </w:r>
      <w:r w:rsidRPr="00735B89">
        <w:t xml:space="preserve">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В соответствии со статьей 209 ТК РФ "Вредный производственный фактор - производственный фактор, воздействие которого на работника может привести к его заболеванию". Учитывая, что из перечня факторов исключена оговорка относительно уровней воздействия факторов производственной среды и трудового процесса, текущие формулировки текста приказа устанавливают требования к обязательному проведению медицинского смотра всем лицам, у которых на рабочих местах имеются (идентифицированы) вредные и опасные факторы, указанные в приказе Минтруда России </w:t>
      </w:r>
      <w:r>
        <w:t>№</w:t>
      </w:r>
      <w:r w:rsidRPr="00735B89">
        <w:t xml:space="preserve"> 988н независимо от установленного класса условий труда.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Виды работ и порядок организации медицинских смотров установлен приказом Минздрава России от 28.01.2021 </w:t>
      </w:r>
      <w:r>
        <w:t>№</w:t>
      </w:r>
      <w:r w:rsidRPr="00735B89">
        <w:t xml:space="preserve">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 Соответственно все требования, изложенные в данном приказе, касаются исключительно работ и не затрагивают вопросы вредных и опасных факторов. В пункте 20 приказа Минздрава России от 28.01.2021 </w:t>
      </w:r>
      <w:r>
        <w:t>№</w:t>
      </w:r>
      <w:r w:rsidRPr="00735B89">
        <w:t xml:space="preserve"> 29н указано, что "Периодические медицинские осмотры проходят работники: занятые на работах с вредными и (или) опасными условиями труда (в том числе на подземных работах), а также на работах, связанных с движением транспорта;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 выполняющие работы, предусмотренные приложением к Порядку". Соответственно в данном приказе в дополнение к лицам, работающим с вредными и (или) опасными производственные факторами, подлежащим обязательным предварительным и периодическим медицинским осмотрам (далее по тексту ПМО), установлено еще 3 категории лиц, подлежащих ПМО, зафиксированных в тексте и приложениях к приказу Минздрава России от 28.01.2021 </w:t>
      </w:r>
      <w:r>
        <w:t>№</w:t>
      </w:r>
      <w:r w:rsidRPr="00735B89">
        <w:t xml:space="preserve"> 29н.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Исходя из текста представленных документов имеется только один случай, устанавливающий ограничения к проведению медицинских смотров в зависимости о установленного класса условий труда (подклассы 3.1 - 3.4, класс 4) - это медицинские осмотры, которые должны проводиться в центре </w:t>
      </w:r>
      <w:proofErr w:type="spellStart"/>
      <w:r w:rsidRPr="00735B89">
        <w:t>профпатологии</w:t>
      </w:r>
      <w:proofErr w:type="spellEnd"/>
      <w:r w:rsidRPr="00735B89">
        <w:t xml:space="preserve"> (п. 40 приказа Минздрава России от 28.01.2021 </w:t>
      </w:r>
      <w:r>
        <w:t>№</w:t>
      </w:r>
      <w:r w:rsidRPr="00735B89">
        <w:t xml:space="preserve"> 29н).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lastRenderedPageBreak/>
        <w:t>3.5. С позиций надзора за организацией медицинского осмотра и формируемых документов органы Роспотребнадзора контролируют: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1. Факт и сроки поступления списков работников, которые проходят медицинские осмотры, в адрес органа федерального органа исполнительной власти, уполномоченного на осуществление федерального государственного санитарно-эпидемиологического надзора, по фактическому месту нахождения работодателя.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2. Содержание данных списков: перечень лиц, подлежащих ПМО; перечень факторов, который должен содержать: все факторы, идентифицированные на рабочих местах в соответствии с приказом Минтруда России </w:t>
      </w:r>
      <w:r>
        <w:t>№</w:t>
      </w:r>
      <w:r w:rsidRPr="00735B89">
        <w:t xml:space="preserve"> 988н; перечень работ в соответствии с приказом Минздрава России </w:t>
      </w:r>
      <w:r>
        <w:t>№</w:t>
      </w:r>
      <w:r w:rsidRPr="00735B89">
        <w:t xml:space="preserve"> 29н.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3. Факт выдачи направлений на медицинский осмотр (под роспись).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4. Соблюдение сроков прохождения медицинских смотров, основным документом в данном случае является заключение по результатам осмотра;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5. Соблюдение требования о направлении отдельных категорий лиц в центры профессиональной патологии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6. Привлечение работодателя и органов Роспотребнадзора к формированию заключительного акта. Фактом, подтверждающим привлечение всех сторон к составлению акта, может являться наличие подписей и печатей участвующих сторон. Принимая во внимание отсутствие обязательных форм заключительного акта в составе Приказа </w:t>
      </w:r>
      <w:r>
        <w:t>№</w:t>
      </w:r>
      <w:r w:rsidRPr="00735B89">
        <w:t xml:space="preserve"> 29н, наличие подписей и печатей со стороны Работодателя и Роспотребнадзора может быть утверждено в рекомендованных формах на региональном уровне.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3.6. Лечебно-профилактическое питание направлено на повышение сопротивляемости организма к определенным профессиональным вредностям, ограничению накопления в организме вредных веществ. Вид и объем лечебно-профилактического питания определяется характером действующего агента, а также продолжительностью контакта с ним.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3.7. Использование средств индивидуальной защиты в числе приоритетов мер по улучшению условий труда занимает последнее место.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3.7.1. Средства индивидуальной защиты, используемые работниками, должны отвечать требованиям технического регламента Таможенного союза "О безопасности средств индивидуальной защиты" (ТР ТС 019/2011).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IV. РЕКОМЕНДАЦИИ К РАЗРАБОТКЕ И РЕАЛИЗАЦИИ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САНИТАРНО-ПРОТИВОЭПИДЕМИЧЕСКИХ (ПРОФИЛАКТИЧЕСКИХ)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МЕРОПРИЯТИЙ ПРИ РАБОТЕ С ОТДЕЛЬНЫМИ ФАКТОРАМИ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И ТЕХНОЛОГИЧЕСКИМИ ПРОЦЕССАМИ НА ЭТАПЕ ЭКСПЛУАТАЦИИ,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РЕКОНСТРУКЦИИ И МОДЕРНИЗАЦИИ ПРОИЗВОДСТВА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4.1. Химические вещества, которые могут выделяться в воздух рабочей зоны при осуществлении технологических процессов, а также применении оборудования и инструментов, должны соответствовать гигиеническим нормативам, изложенным в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Не допускается применение химических веществ, не имеющих и утвержденных в </w:t>
      </w:r>
      <w:r w:rsidRPr="00735B89">
        <w:lastRenderedPageBreak/>
        <w:t>установленном порядке гигиенических нормативов. Применение химических веществ предполагает их использование в качестве исходного сырья и материалов, т.е. целенаправленное использование какой-либо химической субстанции в технологическом процессе, что должно быть отражено в технической документации или рецептурах.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4.2. При применении транспортеров для транспортировки пылящих материалов постоянные рабочие места, связанные с эксплуатацией, обслуживанием и наблюдением за работой транспортных систем, оборудуются средствами пылеудаления и (или) пылеподавления.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Следует считать, что средства пылеудаления и (или) пылеподавления устанавливаются в местах перегрузки. Выбор методов пылеудаления и (или) пылеподавления (переход на закрытые способы транспортировки, укрытие мест пылеобразования, орошение, аспирация и т.д.) юридические лица и индивидуальные предприниматели осуществляют самостоятельно.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4.3. Для расчета количества аварийных комплектов СИЗ следует исходить из максимального количества работающих в данном производственном помещении (складе) в смену.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4.4. Пескоструйные работы на открытых площадках с применением сухого песка не запрещены, однако в соответствии с п. 4.11 СП 2.2.3670-20 технологические процессы, характеризующиеся применением, образованием и выделением пыли, должны быть механизированы или автоматизированы; предусматривать способы подавления пыли в процессе ее образования с применением воды или других средств.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4.6. При осуществлении технологических процессов, характеризующихся образованием и выделением пыли в концентрациях, превышающих гигиенические нормативы, юридические лица и индивидуальные предприниматели осуществляют подбор СИЗ органов дыхания с учетом концентраций пыли в воздухе рабочей зоны и устанавливают режимы их применения.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4.7. Выбор вида средств, для обеспечения требуемого воздухообмена в помещениях без естественного проветривания осуществляется юридическими лицами и индивидуальными предпринимателями самостоятельно.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4.8. В целях исключения вторичного загрязнения воздуха рабочей зоны, ухудшения параметров световой среды воздуховоды вентиляционных систем, пол, стены и элементы строительных конструкций цехов, проемы и поверхности окон, арматура освещения очищаются от пыли и копоти не реже одного раза в три месяца. Юридические лица и индивидуальные предприниматели в зависимости от интенсивности загрязнения пылью могут установить более частый режим уборки. Подтверждением выполнения требований положений п. 4.24 могут служить организационно-распорядительные документы хозяйствующего субъекта, регламентирующие организацию уборки, наряд-допуски на проведение таких работ и др.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4.9. Зоны с эквивалентным уровнем звука выше гигиенических нормативов должны быть обозначены предписывающим знаком М03 "Работать в защитных наушниках" в соответствии с ГОСТ 12.4.026.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V. РЕКОМЕНДАЦИИ К ПРОИЗВОДСТВЕННЫМ ЗДАНИЯМ, ПОМЕЩЕНИЯМ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И СООРУЖЕНИЯМ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5.1. Важным гигиеническим требованием является достаточность кубатуры и площади помещения на одного работающего.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В СП 2.2.3670-20 установлена минимальная площадь помещений для одного работника вне зависимости от вида выполняемых работ. Минимальный требуемый объем помещений, на одного </w:t>
      </w:r>
      <w:r w:rsidRPr="00735B89">
        <w:lastRenderedPageBreak/>
        <w:t xml:space="preserve">работника (для постоянных рабочих мест) зависит от вида выполняемых работ, в соответствии с категориями работ по интенсивности </w:t>
      </w:r>
      <w:proofErr w:type="spellStart"/>
      <w:r w:rsidRPr="00735B89">
        <w:t>энергозатрат</w:t>
      </w:r>
      <w:proofErr w:type="spellEnd"/>
      <w:r w:rsidRPr="00735B89">
        <w:t>: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не менее 15 м</w:t>
      </w:r>
      <w:r w:rsidRPr="00735B89">
        <w:rPr>
          <w:vertAlign w:val="superscript"/>
        </w:rPr>
        <w:t>3</w:t>
      </w:r>
      <w:r w:rsidRPr="00735B89">
        <w:t xml:space="preserve"> при выполнении легкой физической работы с категорией </w:t>
      </w:r>
      <w:proofErr w:type="spellStart"/>
      <w:r w:rsidRPr="00735B89">
        <w:t>энерготрат</w:t>
      </w:r>
      <w:proofErr w:type="spellEnd"/>
      <w:r w:rsidRPr="00735B89">
        <w:t xml:space="preserve"> </w:t>
      </w:r>
      <w:proofErr w:type="spellStart"/>
      <w:r w:rsidRPr="00735B89">
        <w:t>Iа</w:t>
      </w:r>
      <w:proofErr w:type="spellEnd"/>
      <w:r w:rsidRPr="00735B89">
        <w:t xml:space="preserve"> - </w:t>
      </w:r>
      <w:proofErr w:type="spellStart"/>
      <w:r w:rsidRPr="00735B89">
        <w:t>Iб</w:t>
      </w:r>
      <w:proofErr w:type="spellEnd"/>
      <w:r w:rsidRPr="00735B89">
        <w:t>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не менее 25 м</w:t>
      </w:r>
      <w:r w:rsidRPr="00735B89">
        <w:rPr>
          <w:vertAlign w:val="superscript"/>
        </w:rPr>
        <w:t>3</w:t>
      </w:r>
      <w:r w:rsidRPr="00735B89">
        <w:t xml:space="preserve"> при выполнении работ средней тяжести с категорией </w:t>
      </w:r>
      <w:proofErr w:type="spellStart"/>
      <w:r w:rsidRPr="00735B89">
        <w:t>энерготрат</w:t>
      </w:r>
      <w:proofErr w:type="spellEnd"/>
      <w:r w:rsidRPr="00735B89">
        <w:t xml:space="preserve"> </w:t>
      </w:r>
      <w:proofErr w:type="spellStart"/>
      <w:r w:rsidRPr="00735B89">
        <w:t>IIа</w:t>
      </w:r>
      <w:proofErr w:type="spellEnd"/>
      <w:r w:rsidRPr="00735B89">
        <w:t xml:space="preserve"> - </w:t>
      </w:r>
      <w:proofErr w:type="spellStart"/>
      <w:r w:rsidRPr="00735B89">
        <w:t>IIб</w:t>
      </w:r>
      <w:proofErr w:type="spellEnd"/>
      <w:r w:rsidRPr="00735B89">
        <w:t>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не менее 30 м</w:t>
      </w:r>
      <w:r w:rsidRPr="00735B89">
        <w:rPr>
          <w:vertAlign w:val="superscript"/>
        </w:rPr>
        <w:t>3</w:t>
      </w:r>
      <w:r w:rsidRPr="00735B89">
        <w:t xml:space="preserve"> при выполнении тяжелой работы с категорией </w:t>
      </w:r>
      <w:proofErr w:type="spellStart"/>
      <w:r w:rsidRPr="00735B89">
        <w:t>энерготрат</w:t>
      </w:r>
      <w:proofErr w:type="spellEnd"/>
      <w:r w:rsidRPr="00735B89">
        <w:t xml:space="preserve"> III.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5.2. Работы с интенсивными </w:t>
      </w:r>
      <w:proofErr w:type="spellStart"/>
      <w:r w:rsidRPr="00735B89">
        <w:t>энергозатратами</w:t>
      </w:r>
      <w:proofErr w:type="spellEnd"/>
      <w:r w:rsidRPr="00735B89">
        <w:t xml:space="preserve"> характерны для большинства технологических процессов в металлургической, машиностроительной, химической и других отраслей промышленности величины помещений, что определяется размерами оборудования и потребностью рационального его обслуживания.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Категории работ по уровню </w:t>
      </w:r>
      <w:proofErr w:type="spellStart"/>
      <w:r w:rsidRPr="00735B89">
        <w:t>энергозатрат</w:t>
      </w:r>
      <w:proofErr w:type="spellEnd"/>
      <w:r w:rsidRPr="00735B89">
        <w:t xml:space="preserve"> организма приведены в таблице 5.1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Информация о категории работ по уровню </w:t>
      </w:r>
      <w:proofErr w:type="spellStart"/>
      <w:r w:rsidRPr="00735B89">
        <w:t>энергозатрат</w:t>
      </w:r>
      <w:proofErr w:type="spellEnd"/>
      <w:r w:rsidRPr="00735B89">
        <w:t xml:space="preserve"> организма применительно к конкретному рабочему месту содержится в протоколе проведения исследований (испытаний) и измерений микроклимата.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Информация об объемно-планировочных решениях объектов капитального строительства производственного и непроизводственного назначения содержится в проектной документации.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5.3. Для ряда технологических процессов важное значение имеет внутренняя отделка помещений, в частности использования материалов, которые не сорбируют яды и не превращаются в дальнейшем в источник их выделения. Например, при использовании ртути стены могут быть покрыты плитками, эмалевыми или масляными красками.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5.4. Входы в производственные здания и сооружения оборудуются приспособлениями для очистки обуви. Под приспособлениями для очистки обуви понимаются устройства или комплекс мер, направленных на очистку обуви от загрязнений (грязь, снег, пыль, влага и др.).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Необходимость оборудования входов в производственные здания и сооружения приспособлениями для очистки обуви не зависит от погодных условий и времени года.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Право выбора устройств или комплекса мер для очистки обуви остается за юридическими лицами и индивидуальными предпринимателями.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5.5. Для поддержания параметров микроклимата производственные помещения оборудуются системами, ограничивающими попадание холодного воздуха извне. В качестве таких систем могут выступать воздушные и тепловые завесы.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Автоматические двери и доводчики дверей не являются системами, ограничивающими попадание холодного воздуха извне.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Входы и въезды в неотапливаемые склады системами, ограничивающими попадание холодного воздуха извне, не оборудуются.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VI. РЕКОМЕНДАЦИИ К ОРГАНИЗАЦИИ ТЕХНОЛОГИЧЕСКИХ ПРОЦЕССОВ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И РАБОЧИХ МЕСТ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6.1. Допустимые величины психофизиологических производственных факторов по показателям тяжести и напряженности труда изложены в таблице 5.75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lastRenderedPageBreak/>
        <w:t>6.2. Для обеспечения допустимых величин по показателям тяжести и напряженности труда юридические лица и индивидуальные предприниматели предусматривают реализацию следующих методов: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механизация и автоматизация технологических процессов;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подбор и применение оборудования, направленного на снижение влияния факторов трудового процесса;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оснащение рабочего места с учетом физиолого-анатомических особенностей работника;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разработка и применение специальных режимов труда и отдыха;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смена видов деятельности в течение одной смены;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расширение перечня (видов) выполняемых операций, выполняемых одним работником при конвейерном производстве.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Перечисленные методы могут использоваться как по отдельности, так и в совокупности.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6.3. Рабочие места, предназначенные для работы в положении, стоя оснащаются сиденьем-поддержкой.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Работой в положении "стоя" следует считать работу, которая не предполагает возможности ее выполнения в положении "сидя" и перемещение в пространстве между объектами радиусом не более 5 м.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6.4. Для лиц, работающих 12 и более часов (при наличии перерыва на сон), оборудуется место для сна и принятия горячей пищи. Площадь и оснащение мест для сна устанавливаются юридическими лицами и индивидуальными предпринимателями самостоятельно. В случае если наличие у работника права перерыва на сон не закреплено локальным нормативным актом, то оборудовать место для сна не требуется.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6.5. В целях восстановления возможных функциональных изменений состояния организма работников рекомендуется организовать режим труда таким образом, чтобы продолжительность ежедневного отдыха между сменами была вдвое больше продолжительности работы.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6.6. Помещения для приема пищи оснащаются устройствами для разогрева пищи (СВЧ-печь, электрические плиты и др.). Покрытие стен, полов и потолков в комнате приема пищи в соответствии с п. 8.20 СП 2.2.3670-20 должно быть выполнено из влагостойких материалов, обеспечивающих проведение влажной уборки и дезинфекционных мероприятий.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VII. РЕКОМЕНДАЦИИ К ОРГАНИЗАЦИИ УСЛОВИЙ ТРУДА ЖЕНЩИН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В ПЕРИОД БЕРЕМЕННОСТИ И КОРМЛЕНИЯ РЕБЕНКА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7.1. На рабочих местах женщин в период беременности и кормления ребенка рекомендуется установить оптимальные параметры микроклимата.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7.2. Для женщин в период беременности и кормления ребенка предпочтительны стационарные рабочие места и работы, выполняемые в свободном режиме и позе, допускающей перемену положения по желанию. Нежелательна постоянная работа "стоя" и "сидя".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7.3. На рабочих местах женщин в период беременности и кормления ребенка рекомендуется предусмотреть наличие подставки для ног, регулируемой по высоте и углу наклона, имеющей рифленую поверхность.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VIII. РЕКОМЕНДАЦИИ К САНИТАРНО-БЫТОВЫМ ПОМЕЩЕНИЯМ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8.1. Санитарно-бытовые помещения и устройства на предприятиях предназначены для удовлетворения бытовых потребностей во время работы, ликвидации некоторых отрицательных последствий трудового процесса в течение и по окончании смены, проведения профилактических мероприятий по устранению функциональных сдвигов в организме, вызванных влиянием вредных производственных факторов.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8.2. В гардеробных быть предусматривается раздельное хранение рабочей и личной одежды. Рабочая одежда (спецодежда) - это средство индивидуальной защиты, предназначенное для защиты от вредных и опасных факторов для здоровья сотрудника на рабочем месте.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8.3. Количество мест в гардеробных спецодежды должно соответствовать количеству работников в наибольшей смене, занятых на работах, сопровождающихся загрязнением одежды и тела.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8.4. Внутренняя отделка гардеробных, умывальных, душевых, туалетов, кабин для личной гигиены женщин, ручных и ножных ванн должна быть влагостойкой, с гладкими поверхностями, устойчивыми к воздействию моющих, дезинфицирующих средств.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8.5. При организации санитарно-бытового обеспечения предприятий следует руководствоваться СП 44.13330.2011 "Административные и бытовые здания. Актуализированная редакция СНиП 2.09.04-87".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Default="009132AF" w:rsidP="009132A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Локализация: </w:t>
      </w:r>
      <w:hyperlink r:id="rId5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гигиена труда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на Блог-Инженера.РФ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right"/>
      </w:pPr>
      <w:r>
        <w:br w:type="page"/>
      </w:r>
      <w:r w:rsidRPr="00735B89">
        <w:lastRenderedPageBreak/>
        <w:t>Приложение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right"/>
      </w:pPr>
      <w:proofErr w:type="gramStart"/>
      <w:r w:rsidRPr="00735B89">
        <w:t>к</w:t>
      </w:r>
      <w:proofErr w:type="gramEnd"/>
      <w:r w:rsidRPr="00735B89">
        <w:t xml:space="preserve"> МР 2.2.0244-21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right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РЕКОМЕНДАЦИИ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К УСЛОВИЯМ ТРУДА В ЗАВИСИМОСТИ ОТ ВИДА ДЕЯТЕЛЬНОСТИ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И ОСОБЕННОСТЕЙ ТЕХНОЛОГИЧЕСКИХ ПРОЦЕССОВ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I. РЕКОМЕНДАЦИИ К ПРОИЗВОДСТВЕННЫМ ОБЪЕКТАМ, ОСУЩЕСТВЛЯЮЩИМ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ДОБЫЧУ И ОБОГАЩЕНИЕ РУДНЫХ И НЕРУДНЫХ ПОЛЕЗНЫХ ИСКОПАЕМЫХ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1.1. На современном этапе предприятия по добыче полезных ископаемых занимают первое место в Российской Федерации по профессиональной заболеваемости.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Основными вредными факторами производственной среды, определяющими формирование профессиональной заболеваемости, являются шум, вибрация, пыль и неблагоприятный микроклимат.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1.2. Для снижения влияния вредных производственных факторов на стационарных рабочих местах, связанных с наблюдением за технологическим процессом, устанавливаются камеры (кабины).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Камеры (кабины) для наблюдения за технологическим процессом устраиваются юридическими лицами и индивидуальными предпринимателями с учетом перечня вредных производственных факторов, источником которых является технологический процесс, и их интенсивности.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1.3. Выбор средств снижения шума, вибрации, пыли (демпфирующие покрытия, </w:t>
      </w:r>
      <w:proofErr w:type="spellStart"/>
      <w:r w:rsidRPr="00735B89">
        <w:t>виброгасящие</w:t>
      </w:r>
      <w:proofErr w:type="spellEnd"/>
      <w:r w:rsidRPr="00735B89">
        <w:t xml:space="preserve"> рукоятки, модернизация оборудования и др.) юридическими лицами и индивидуальными предпринимателями выбираются самостоятельно с учетом генерируемых уровней вредных факторов.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1.4. Места перегрузки на транспортерах (конвейерах) обеспечиваются устройствами для пылеулавливания и (или) пылеподавления.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Выбор устройств пылеудаления и (или) пылеподавления (переход на закрытые способы транспортировки, укрытие мест пылеобразования, орошение, аспирация и т.д.) юридические лица и индивидуальные предприниматели осуществляют самостоятельно.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1.5. В условиях охлаждающего микроклимата работники обеспечиваются питьевой водой в достаточном количестве, в том числе горячим питьем (40 °C и выше).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1.5.1. Охлаждающий микроклимат - сочетание параметров, при котором имеет место превышение суммарной теплоотдачи в окружающую среду над величиной теплопродукции организма, приводящее к образованию общего и/или локального дефицита тепла в теле человека (&gt; 2 Вт).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Охлаждающий микроклимат способствует возникновению сердечно-сосудистой патологии, приводит к обострению язвенной болезни, радикулита, обусловливает возникновение заболеваний органов дыхания. Охлаждение человека как общее, так и локальное (особенно кистей) способствует изменению его двигательной реакции, нарушает координацию и способность выполнения точных операций, вызывает тормозные процессы в коре головного мозга, что может быть причиной возникновения различных форм травматизма. При локальном охлаждении кистей снижается </w:t>
      </w:r>
      <w:r w:rsidRPr="00735B89">
        <w:lastRenderedPageBreak/>
        <w:t xml:space="preserve">точность выполнения рабочих операций. Работоспособность уменьшается на 1,5% на каждый градус снижения температуры пальцев. При выраженном охлаждении организма растет число тромбоцитов и эритроцитов в крови, увеличивается содержание холестерина, вязкость крови, что повышает возможность </w:t>
      </w:r>
      <w:proofErr w:type="spellStart"/>
      <w:r w:rsidRPr="00735B89">
        <w:t>тромбообразования</w:t>
      </w:r>
      <w:proofErr w:type="spellEnd"/>
      <w:r w:rsidRPr="00735B89">
        <w:t>. Даже при кратковременном влиянии холода в организме происходит перестройка регуляторных и гомеостатических систем, изменяется иммунный статус организма.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Влияние хронического охлаждения усугубляется воздействием локальной вибрации, поскольку она вызывает сужение сосудов в соседних к месту ее приложения областях. Переносимость человеком охлаждения несколько увеличивается при адаптации к </w:t>
      </w:r>
      <w:proofErr w:type="spellStart"/>
      <w:r w:rsidRPr="00735B89">
        <w:t>холодовому</w:t>
      </w:r>
      <w:proofErr w:type="spellEnd"/>
      <w:r w:rsidRPr="00735B89">
        <w:t xml:space="preserve"> фактору, но для обеспечения температурного гомеостаза существенного значения не имеет.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1.5.2. В условиях нагревающего микроклимата работники должны обеспечиваться питьевой водой в достаточном количестве, в том числе охлажденной водой (20 °C и ниже).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Нагревающий микроклимат - сочетание его параметров, при котором имеет место изменение теплообмена человека с окружающей средой, проявляющееся в накоплении тепла в организме (&gt; 2 Вт) и/или в увеличении доли потерь тепла испарением влаги (&gt; 30%).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Влияние нагревающего микроклимата связано с напряжением различных функциональных систем организма человека, что приводит к нарушению состояния здоровья, работоспособности и производительности труда. При определенном значении составляющих нагревающий микроклимат может привести к заболеванию общего характера, которое проявляется чаще всего в виде теплового коллапса. Особенно подвержены тепловым ударам лица, имеющие массу тела выше нормы. Среди рабочих, труд которых связан со значительной тепловой и физической нагрузкой, наблюдается интенсивное биологическое старение, особенно в возрастных группах 20 - 30 и 40 - 50 лет. Наблюдаются головные боли, повышенная потливость и утомляемость, увеличивается риск смерти от сердечно-сосудистой патологии (гипертоническая и ишемическая болезни, болезни артерий и капилляров).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1.5.3. Для сохранения требуемой температуры напитков могут использоваться термоса. Термоса должны подвергаться санитарной обработке, которую осуществляют юридические лица и индивидуальные предприниматели самостоятельно или с привлечением третьих лиц на договорной основе.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1.5.4. Производственное воздействие радона и его короткоживущих дочерних продуктов в условиях горнодобывающей промышленности и в подземных сооружениях относится к канцерогенным производственным процессам, обладающим канцерогенными свойствами и вместе с другими химическими и физическими факторами, обладающими канцерогенными свойствами, воздействие которых установлено в результате проведения производственного контроля, специальной оценки условий труда или контрольно-надзорных мероприятий в соответствии с п. 4.35 СП 2.2.3670-20 подлежат учету в программе производственного контроля.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II. РЕКОМЕНДАЦИИ К ПРОИЗВОДСТВЕННЫМ ОБЪЕКТАМ,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ОСУЩЕСТВЛЯЮЩИМ ДОБЫЧУ НЕФТИ И (ИЛИ) ГАЗА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И ПРОИЗВОДСТВО НЕФТЕПРОДУКТОВ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2.1. Меры профилактики при добыче нефти и (или) газа и производстве нефтепродуктов должны быть направлены на борьбу с </w:t>
      </w:r>
      <w:proofErr w:type="spellStart"/>
      <w:r w:rsidRPr="00735B89">
        <w:t>газовыделениями</w:t>
      </w:r>
      <w:proofErr w:type="spellEnd"/>
      <w:r w:rsidRPr="00735B89">
        <w:t xml:space="preserve">, устранением контакта с жидкой нефтью и веществами, неблагоприятно действующими на кожные покровы, механизацию тяжелых и </w:t>
      </w:r>
      <w:r w:rsidRPr="00735B89">
        <w:lastRenderedPageBreak/>
        <w:t>трудоемких работ и организацию санитарно-бытового обслуживания.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2.2. При проведении работ в закрытых насосных по перекачке сырой нефти при превышении предельно допустимых концентраций (далее - ПДК) вредных веществ обеспечивается снижение концентрации указанных веществ или применение СИЗ органов дыхания. Предпочтение должно отдаваться мероприятиям, позволяющим исключить превышение ПДК (герметизация оборудования, устройство вентиляции и т.д.).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2.3. Работники обеспечиваются питьевой водой, соответствующей требованиям СанПиН 1.2.3685-21 "Гигиенические нормативы и требования к обеспечению безопасности и (или) безвредности для человека факторов среды обитания". Для определения необходимого количества питьевой воды следует исходить из расчета не менее 2 литров на 1 работника в сутки. Многоразовые емкости для хранения и доставки питьевой воды подвергаются очистке и дезинфекции.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2.4. Нефтеперерабатывающее производство (основное и вспомогательное производства) относится к канцерогенным производственным процессам, обладающим канцерогенными свойствами и вместе с другими химическими и физическими факторами, обладающими канцерогенными свойствами, воздействие которых установлено в результате проведения производственного контроля, специальной оценки условий труда или контрольно-надзорных мероприятий в соответствии с п. 4.35 СП 2.2.3670-20 подлежат учету в программе производственного контроля.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III. РЕКОМЕНДАЦИИ К ПРОИЗВОДСТВЕННЫМ ОБЪЕКТАМ,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ОСУЩЕСТВЛЯЮЩИМ ПРОИЗВОДСТВО И ПЕРЕРАБОТКУ ЧЕРНЫХ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И ЦВЕТНЫХ МЕТАЛЛОВ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3.1. Процессы выплавки и переработки металла связаны с большими тепло- и </w:t>
      </w:r>
      <w:proofErr w:type="spellStart"/>
      <w:r w:rsidRPr="00735B89">
        <w:t>газовыделениями</w:t>
      </w:r>
      <w:proofErr w:type="spellEnd"/>
      <w:r w:rsidRPr="00735B89">
        <w:t>, переработка рудных и других сырьевых материалов - сопровождается выделением пыли и токсичных веществ.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3.2. Условия труда на многих рабочих местах характеризуются выраженностью таких факторов рабочей среды, как повышенная температура воздуха, инфракрасное и ультрафиолетовое излучения, загрязнения воздуха токсическими веществами и пылью, наличием электрических и магнитных полей.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3.3. Для приведения условий труда в соответствие с гигиеническими нормативами следует реализовать комплекс мероприятий, направленных на механизацию технологических процессов, уменьшение поступления пыли и газов в воздух рабочей зоны, улучшение метеорологических условий.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3.4. Выбор инженерно-технических решений и технологического оборудования для механизации технологических процессов, для снижения поступления пыли и газов в воздух рабочей зоны, защиты от нагревающего микроклимата осуществляется юридическими лицами и индивидуальными предпринимателями самостоятельно.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3.5. При организации и контроле эффективности вентиляции следует руководствоваться МР 4.3.0212-20 "Контроль систем вентиляции".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3.6. Медеплавильное производство (плавильный передел, конверторный передел, огневое и электролитическое рафинирование, переработка анодных шламов), электролитическое производство алюминия с использованием </w:t>
      </w:r>
      <w:proofErr w:type="spellStart"/>
      <w:r w:rsidRPr="00735B89">
        <w:t>самоспекающихся</w:t>
      </w:r>
      <w:proofErr w:type="spellEnd"/>
      <w:r w:rsidRPr="00735B89">
        <w:t xml:space="preserve"> анодов, Производство чугуна и стали (агломерационные процессы, доменное и сталеплавильное производство), горячий прокат и литье </w:t>
      </w:r>
      <w:r w:rsidRPr="00735B89">
        <w:lastRenderedPageBreak/>
        <w:t>из чугуна и стали, производство никеля (добыча и обогащение никельсодержащих руд, плавка на штейн, конвертирование, огневое и электролитическое рафинирование) относятся к канцерогенным производственным процессам, обладающим канцерогенными свойствами и вместе с другими химическими и физическими факторами, обладающими канцерогенными свойствами, воздействие которых установлено в результате проведения производственного контроля, специальной оценки условий труда или контрольно-надзорных мероприятий в соответствии с п. 4.35 СП 2.2.3670-20 подлежат учету в программе производственного контроля.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IV. РЕКОМЕНДАЦИИ К ПРОИЗВОДСТВЕННЫМ ОБЪЕКТАМ,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ОСУЩЕСТВЛЯЮЩИМ ЛИТЕЙНОЕ ПРОИЗВОДСТВО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4.1. Неблагоприятными факторами, определяющими условия труда, являются: пыль, метеорологические условия, токсические вещества и тяжесть труда.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4.2. Для приведения условий труда в соответствие с гигиеническими нормативами необходимо реализовать комплекс мероприятий, направленных на механизацию технологических процессов, уменьшение поступления пыли и газов в воздух рабочей зоны.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4.3. Производственные помещения оборудуются вентиляцией, а источники образования и выделения пыли и газов должны быть оснащаются укрытиями, местными отсосами.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4.4. При организации и контроле эффективности вентиляции следует руководствоваться МР 4.3.0212-20 "Контроль систем вентиляции".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V. РЕКОМЕНДАЦИИ К ПРОИЗВОДСТВЕННЫМ ОБЪЕКТАМ, ПРОИЗВОДЯЩИМ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СТЕКЛОВОЛОКНО И СТЕКЛОПЛАСТИКИ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5.1. Производство стекловолокна и стеклопластиков связано с воздействием на организм работающих пыли и повышенной температуры воздуха.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5.2. Для устранения запыленности осуществляют механизацию технологических процессов и герметизацию технологического оборудования: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дробильно-размольные агрегаты и мельницы, сушильные барабаны и другое пылеобразующее оборудование, не имеющее пневматического транспорта, оборудуются укрытиями с отсосами в местах загрузки, выгрузки и перепада материалов;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барабаны шаровых мельниц с периферийной загрузкой закрывают кожухами и присоединяют к аспирационной системе;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сушильные барабаны составного цеха должны находиться под разряжением;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пневмотранспорт сыпучих продуктов изготавливается с тщательной герметизацией мест соединений.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5.3. Для защиты работающих от теплового излучения соседние электропечи стеклоплавильных агрегатов и </w:t>
      </w:r>
      <w:proofErr w:type="spellStart"/>
      <w:r w:rsidRPr="00735B89">
        <w:t>стеклопрядильные</w:t>
      </w:r>
      <w:proofErr w:type="spellEnd"/>
      <w:r w:rsidRPr="00735B89">
        <w:t xml:space="preserve"> ячейки должны разделяются защитными экранами (панелями).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5.4. Для профилактики раздражающего действия вредных веществ на органы дыхания, работникам, занятым в технологических процессах по производству стекловолокна и стеклопластика, должны проводиться ингаляции.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Помещение для проведения ингаляций (ингаляторий) целесообразно размещать в составе здравпункта или в составе санитарно-бытовых помещений.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VI. РЕКОМЕНДАЦИИ К ПРОИЗВОДСТВЕННЫМ ОБЪЕКТАМ,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ОСУЩЕСТВЛЯЮЩИМ ПРОИЗВОДСТВО ЭПОКСИДНЫХ СМОЛ И МАТЕРИАЛОВ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НА ИХ ОСНОВЕ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6.1. Комплекс мероприятий должен быть направлен на уменьшение поступления пыли и газов в воздух рабочей зоны.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6.2. С целью снижения или устранения поступления в воздух рабочей зоны вредных веществ осуществляют механизацию и автоматизацию технологических процессов, герметизацию технологического оборудования.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6.3. При организации и контроле эффективности вентиляции следует руководствоваться МР 4.3.0212-20 "Контроль систем вентиляции".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VII. РЕКОМЕНДАЦИИ К ПРОИЗВОДСТВЕННЫМ ОБЪЕКТАМ,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ОСУЩЕСТВЛЯЮЩИМ ПРОИЗВОДСТВО ЛАКОКРАСОЧНЫХ МАТЕРИАЛОВ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7.1. Немеханизированное приготовление навесок и подготовка (перемешивание, переливание) компонентов, входящих в состав рецептуры ЛКМ, производится из закрывающейся тары в местах, оснащенных средствами, снижающими уровни вредных факторов. В качестве таких средств могут выступать местные аспирационные вентиляционные системы.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7.2. Местные аспирационные вентиляционные системы применяются: на всех стадиях технологического процесса изготовления, фильтрации, расфасовки лакокрасочной продукции; на рабочих местах в испытательной лаборатории; при приготовлении навесок, подготовке компонентов, входящих в рецептуру, на отведенных для данного вида работ местах; при очистке и мытье порожней тары, рабочих емкостей, окрасочного инструмента и оборудования.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VIII. РЕКОМЕНДАЦИИ К ПРОИЗВОДСТВЕННЫМ ОБЪЕКТАМ,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ОСУЩЕСТВЛЯЮЩИМ ПРОИЗВОДСТВО ПЕНОПОЛИСТИРОЛЬНЫХ МАТЕРИАЛОВ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8.1. При производстве пенополистирольных материалов применяют комплекс мероприятий, направленных на уменьшение поступления пыли и газов в воздух рабочей зоны.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С целью снижения или устранения поступления в воздух рабочей зоны вредных веществ осуществляют механизацию и автоматизацию технологических процессов, герметизацию технологического оборудования.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8.2. При организации и контроле эффективности вентиляции следует руководствоваться МР 4.3.0212-20 "Контроль систем вентиляции".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IX. РЕКОМЕНДАЦИИ К ПРОИЗВОДСТВЕННЫМ ОБЪЕКТАМ,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ОСУЩЕСТВЛЯЮЩИМ ПРОИЗВОДСТВО ШИН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9.1. При производстве шин используют комплекс мероприятий, направленных на уменьшение поступления пыли и газов в воздух рабочей зоны.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lastRenderedPageBreak/>
        <w:t>9.2. С целью снижения или устранения поступления в воздух рабочей зоны вредных веществ осуществляют механизацию и автоматизацию технологических процессов, герметизацию технологического оборудования, организацию вентиляции.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9.3. В цехах вулканизации рециркуляция воздуха не допускается. Рециркуляция - полный или частичный возврат в помещение воздуха, удаляемого вытяжной вентиляцией.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9.4. При организации и контроле эффективности вентиляции следует руководствоваться МР 4.3.0212-20 "Контроль систем вентиляции".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9.5. Производство резины и изделий из нее (подготовительное, основное и вспомогательное производство резины, шин, обуви, резинотехнических изделий) относится к канцерогенным производственным процессам, обладающим канцерогенными свойствами и вместе с другими химическими и физическими факторами, обладающими канцерогенными свойствами, воздействие которых установлено в результате проведения производственного контроля, специальной оценки условий труда или контрольно-надзорных мероприятий в соответствии с п. 4.35 СП 2.2.3670-20 подлежат учету в программе производственного контроля.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X. РЕКОМЕНДАЦИИ К ПРОИЗВОДСТВЕННЫМ ОБЪЕКТАМ, ОСУЩЕСТВЛЯЮЩИМ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ПРОИЗВОДСТВО ТОВАРОВ БЫТОВОЙ ХИМИИ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10.1. При производстве товаров бытовой химии используют комплекс мероприятий, направленных на уменьшение поступления пыли и газов в воздух рабочей зоны.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10.2. С целью снижения или устранения поступления в воздух рабочей зоны вредных веществ осуществляют механизацию и автоматизацию технологических процессов, герметизацию технологического оборудования, организацию вентиляции.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10.3. При организации и контроле эффективности вентиляции следует руководствоваться МР 4.3.0212-20 "Контроль систем вентиляции".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XI. РЕКОМЕНДАЦИИ К ПРОИЗВОДСТВЕННЫМ ОБЪЕКТАМ,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ОСУЩЕСТВЛЯЮЩИМ ПРОИЗВОДСТВО КОМБИКОРМОВ, КОРМОВЫХ ДОБАВОК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11.1. При производстве комбикормов, кормовых добавок используют комплекс мероприятий, направленных на уменьшение поступления пыли в воздух рабочей зоны.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11.2. С целью снижения или устранения поступления в воздух рабочей зоны вредных веществ применяют механизацию и автоматизацию технологических процессов, герметизацию технологического оборудования, организацию вентиляции.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11.3. При организации и контроле эффективности вентиляции следует руководствоваться МР 4.3.0212-20 "Контроль систем вентиляции".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11.4. В целях исключения вторичного загрязнения воздуха рабочей зоны покрытия внутренних поверхностей стен, потолков производственных помещений и складов производственного объекта должны предотвращать накопление пыли, сорбцию вредных веществ и допускать возможность эффективной систематической уборки, дезинфекции. Например, могут быть покрыты керамическими плитками, эмалевыми или масляными красками.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XII. РЕКОМЕНДАЦИИ К ПРОИЗВОДСТВЕННЫМ ОБЪЕКТАМ,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lastRenderedPageBreak/>
        <w:t>ОСУЩЕСТВЛЯЮЩИМ ПРОИЗВОДСТВО БЕЛКОВО-ВИТАМИННЫХ КОНЦЕНТРАТОВ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12.1. При проектировании и реконструкции производственных объектов, осуществляющих производство </w:t>
      </w:r>
      <w:proofErr w:type="spellStart"/>
      <w:r w:rsidRPr="00735B89">
        <w:t>белково</w:t>
      </w:r>
      <w:proofErr w:type="spellEnd"/>
      <w:r w:rsidRPr="00735B89">
        <w:t>-витаминных концентратов (далее - БВК), предусматривают мероприятия, исключающие попадание в атмосферу и воздух рабочей зоны клеток штамма-продуцента и пыли готового продукта.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12.2. Помещения, в которых выделяется пыль готового продукта и микроорганизмов-продуцентов, оборудуют </w:t>
      </w:r>
      <w:proofErr w:type="spellStart"/>
      <w:r w:rsidRPr="00735B89">
        <w:t>общеобменной</w:t>
      </w:r>
      <w:proofErr w:type="spellEnd"/>
      <w:r w:rsidRPr="00735B89">
        <w:t xml:space="preserve"> приточно-вытяжной вентиляцией и местными отсосами, обеспечивающими соблюдение действующих гигиенических нормативов.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12.3. При организации и контроле эффективности вентиляции следует руководствоваться МР 4.3.0212-20 "Контроль систем вентиляции".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XIII. РЕКОМЕНДАЦИИ К ПРОИЗВОДСТВЕННЫМ ОБЪЕКТАМ,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ОСУЩЕСТВЛЯЮЩИМ ПРОИЗВОДСТВО ОБУВИ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13.1. Для локализации и удаления выделяющихся вредных газов и паров в цехах по производству обуви предусматривается механическая приточно-вытяжная вентиляция. Вытяжная вентиляция устраивается преимущественно по типу местных отсосов воздуха от оборудования и рабочих мест, где выделяются токсичные пары и газы.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13.2. При организации и контроле эффективности вентиляции следует руководствоваться МР 4.3.0212-20 "Контроль систем вентиляции".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13.3. Производство резины и изделий из нее (подготовительное, основное и вспомогательное производство резины, шин, обуви, резинотехнических изделий) относится к канцерогенным производственным процессам, обладающим канцерогенными свойствами и вместе с другими химическими и физическими факторами, обладающими канцерогенными свойствами, воздействие которых установлено в результате проведения производственного контроля, специальной оценки условий труда или контрольно-надзорных мероприятий в соответствии с п. 4.35 СП 2.2.3670-20 подлежат учету в программе производственного контроля.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XIV. РЕКОМЕНДАЦИИ К ПРОИЗВОДСТВЕННЫМ ОБЪЕКТАМ,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ОСУЩЕСТВЛЯЮЩИМ ПРОИЗВОДСТВО ТЕКСТИЛЬНЫХ МАТЕРИАЛОВ,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ШВЕЙНЫХ ИЗДЕЛИЙ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14.1. Для локализации и удаления пыли производственное оборудование (</w:t>
      </w:r>
      <w:proofErr w:type="spellStart"/>
      <w:r w:rsidRPr="00735B89">
        <w:t>оверлочные</w:t>
      </w:r>
      <w:proofErr w:type="spellEnd"/>
      <w:r w:rsidRPr="00735B89">
        <w:t>, обрезочные, раскройные машины) оборудуется местными отсосами воздуха.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14.2. При организации и контроле эффективности вентиляции следует руководствоваться МР 4.3.0212-20 "Контроль систем вентиляции".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XV. РЕКОМЕНДАЦИИ К ПРОИЗВОДСТВЕННЫМ ОБЪЕКТАМ,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ОСУЩЕСТВЛЯЮЩИМ ПРОИЗВОДСТВО ПОЛУПРОВОДНИКОВЫХ ПРИБОРОВ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И ИНТЕГРАЛЬНЫХ МИКРОСХЕМ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15.1. В производственных помещениях производства полупроводниковых изделий и </w:t>
      </w:r>
      <w:r w:rsidRPr="00735B89">
        <w:lastRenderedPageBreak/>
        <w:t>интегральных микросхем следует предусматривать автоматическое управление установками искусственного освещения с целью компенсации естественного освещения. Установки автоматического управления в зависимости от уровней естественного освещения должны позволять изменять уровни искусственного освещения в помещении и компенсировать недостаточность естественного освещения путем увеличения освещенности на одну ступень.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XVI. РЕКОМЕНДАЦИИ К УСТРОЙСТВУ И ЭКСПЛУАТАЦИИ ОБОРУДОВАНИЯ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ДЛЯ ПЛАЗМЕННОЙ ОБРАБОТКИ МАТЕРИАЛОВ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16.1. Воздух рабочей зоны при плазменной обработке материалов загрязняется аэрозолем, в составе которого возможно наличие окислов металлов (железа, марганца, хрома, ванадия, вольфрама, алюминия, титана, цинка, меди, никеля и др.), газообразных фтористых соединений, а также окиси углерода, окислов азота и озона.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16.2. Для улавливания вредных веществ, образующихся при плазменной обработке материалов, производственное оборудование оборудуется местными отсосами.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16.3. Для улавливания сварочного аэрозоля у места его образования на стационарных постах, следует предусматривать местные отсосы.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16.4. При организации и контроле эффективности вентиляции следует руководствоваться МР 4.3.0212-20 "Контроль систем вентиляции".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XVII. РЕКОМЕНДАЦИИ К ПРОВЕДЕНИЮ ОКРАСОЧНЫХ РАБОТ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С ПРИМЕНЕНИЕМ РУЧНЫХ РАСПЫЛИТЕЛЕЙ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17.1. Окраска изделий методами ручного распыления сопровождается загрязнением воздушной среды рабочего помещения парами растворителей и красочного аэрозоля. Наибольшее загрязнение воздуха наблюдается при применении метода пневматического распыления.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17.2. Наиболее вредными компонентами лакокрасочных материалов являются органические растворители и разбавители, отвердители для эпоксидных и полиуретановых материалов, отдельные пигменты, пластификаторы и некоторые синтетические смолы.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17.3. Все процессы окрашивания изделий, за исключением работ, проводимых на открытом воздухе, следует производить в местах, оборудованных приточно-вытяжной принудительной вентиляцией.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17.4. При организации и контроле эффективности вентиляции следует руководствоваться МР 4.3.0212-20 "Контроль систем вентиляции".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XVIII. РЕКОМЕНДАЦИИ К ЭКСПЛУАТАЦИИ ГРУЗОПОДЪЕМНЫХ КРАНОВ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18.1. При размещении грузоподъемных кранов в производственных помещениях с уровнями вредных производственных факторов, не соответствующих СанПиН 1.2.3685-21 "Гигиенические нормативы и требования к обеспечению безопасности и (или) безвредности для человека факторов среды обитания", рабочие места машинистов кранов следует располагать в закрытых кабинах. Кабины кранов следует оснащать устройствами (например, промышленными кондиционерами), обеспечивающими на рабочих местах параметры микроклимата и вредных веществ в воздухе </w:t>
      </w:r>
      <w:r w:rsidRPr="00735B89">
        <w:lastRenderedPageBreak/>
        <w:t>рабочей зоны, соответствующие требованиям гигиенических нормативов.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XIX. РЕКОМЕНДАЦИИ К ПРЕДПРИЯТИЯМ, ИЗГОТАВЛИВАЮЩИМ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ЛЮМИНОФОРЫ И ЛЮМИНЕСЦЕНТНЫЕ ЛАМПЫ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19.1. Во всех помещениях, где осуществляются технологические операции производства люминофоров и люминесцентных ламп, необходимо ежедневно производить уборку влажным способом, с мытьем поверхности столов и шкафов. Для уборки производственных помещений следует предусмотреть отдельный уборочный инвентарь, который не должен применяться для уборки санитарно-бытовых и других помещений.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19.2. Полную уборку помещений следует производить не реже одного раза в месяц. Юридические лица и индивидуальные предприниматели утверждают графики уборки помещений.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XX. РЕКОМЕНДАЦИИ К ОРГАНИЗАЦИИ РАБОТ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С ПЕРСОНАЛЬНЫМИ ЭЛЕКТРОННЫМИ ВЫЧИСЛИТЕЛЬНЫМИ МАШИНАМИ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И КОПИРОВАЛЬНО-МНОЖИТЕЛЬНОЙ ТЕХНИКОЙ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20.1. Площадь на одно рабочее место пользователя ПЭВМ (независимо от количества используемых устройств отображения информации (жидкокристаллические, плазменные, LED, OLED и другие мониторы) должна составлять в соответствии с п. 5.1, 5.2 СП 2.2.3670-20 не менее 4,5 м</w:t>
      </w:r>
      <w:r w:rsidRPr="00735B89">
        <w:rPr>
          <w:vertAlign w:val="superscript"/>
        </w:rPr>
        <w:t>2</w:t>
      </w:r>
      <w:r w:rsidRPr="00735B89">
        <w:t>, а объем помещения на одного работника не менее 15 м</w:t>
      </w:r>
      <w:r w:rsidRPr="00735B89">
        <w:rPr>
          <w:vertAlign w:val="superscript"/>
        </w:rPr>
        <w:t>2</w:t>
      </w:r>
      <w:r w:rsidRPr="00735B89">
        <w:t>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20.2. Светопроницаемые конструкции и оконные проемы должны оснащаться устройствами, позволяющими регулировать параметры световой среды в помещении (например, жалюзи).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20.3. Параметры световой среды при организации работ с ПЭВМ должны соответствовать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XXI. РЕКОМЕНДАЦИИ К ПРОЦЕССАМ, СВЯЗАННЫМ С ПРИМЕНЕНИЕМ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СМАЗОЧНО-ОХЛАЖДАЮЩИХ ЖИДКОСТЕЙ И ТЕХНОЛОГИЧЕСКИХ СМАЗОК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21.1. Рабочие растворы смазочно-охлаждающих жидкостей и технологических смазок (далее - СОЖ и ТС) независимо от используемого объема должны готовиться централизованно в помещениях, покрытие полов которых устойчиво к воздействию нефтепродуктов (например, керамические материалы, полимерные покрытия и др.) и имеет уклон для стока жидкостей.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21.2. Для приготовления рабочих растворов СОЖ и ТС вместо ручного смешения компонентов рекомендуется использовать модули автоматического смешения. Использование модулей автоматического смешения позволяет отказаться от использования промежуточных емкостей, которые ввиду отсутствия тщательной очистки зачастую являются источниками биологического поражения.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21.3. В процессе металлообработки в </w:t>
      </w:r>
      <w:proofErr w:type="spellStart"/>
      <w:r w:rsidRPr="00735B89">
        <w:t>водосмешиваемые</w:t>
      </w:r>
      <w:proofErr w:type="spellEnd"/>
      <w:r w:rsidRPr="00735B89">
        <w:t xml:space="preserve"> СОЖ попадает воздух. Поскольку в присутствии растворенного кислорода и питательных веществ, при содержании воды более 20% начинается интенсивное размножение бактерий, все СОЖ в процессе эксплуатации в той или иной степени поражаются аэробными бактериями. Если же поступления кислорода в СОЖ не происходит </w:t>
      </w:r>
      <w:r w:rsidRPr="00735B89">
        <w:lastRenderedPageBreak/>
        <w:t xml:space="preserve">(например, при длительном простое во время выходных дней), происходит размножение анаэробных бактерий, которые питаются нитратами, нитритами, сульфатами и </w:t>
      </w:r>
      <w:proofErr w:type="spellStart"/>
      <w:r w:rsidRPr="00735B89">
        <w:t>сульфонатами</w:t>
      </w:r>
      <w:proofErr w:type="spellEnd"/>
      <w:r w:rsidRPr="00735B89">
        <w:t>, насыщая СОЖ продуктами метаболизма.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21.4. При эксплуатации водных СОЖ и ТС с использованием централизованных систем подачи технологических жидкостей не реже одного раза в квартал должен осуществляться контроль за </w:t>
      </w:r>
      <w:proofErr w:type="spellStart"/>
      <w:r w:rsidRPr="00735B89">
        <w:t>биостойкостью</w:t>
      </w:r>
      <w:proofErr w:type="spellEnd"/>
      <w:r w:rsidRPr="00735B89">
        <w:t>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Контроль за </w:t>
      </w:r>
      <w:proofErr w:type="spellStart"/>
      <w:r w:rsidRPr="00735B89">
        <w:t>биостойкостью</w:t>
      </w:r>
      <w:proofErr w:type="spellEnd"/>
      <w:r w:rsidRPr="00735B89">
        <w:t xml:space="preserve"> СОЖ и ТС может осуществляться юридическими лицами и индивидуальными предпринимателями самостоятельно (например, с применением </w:t>
      </w:r>
      <w:proofErr w:type="spellStart"/>
      <w:r w:rsidRPr="00735B89">
        <w:t>дип</w:t>
      </w:r>
      <w:proofErr w:type="spellEnd"/>
      <w:r w:rsidRPr="00735B89">
        <w:t>-слайдов в соответствии с руководством по применению) или с привлечением лаборатории, аккредитованной в установленном порядке.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21.5. В случае проведения контроля </w:t>
      </w:r>
      <w:proofErr w:type="spellStart"/>
      <w:r w:rsidRPr="00735B89">
        <w:t>биостойкости</w:t>
      </w:r>
      <w:proofErr w:type="spellEnd"/>
      <w:r w:rsidRPr="00735B89">
        <w:t xml:space="preserve"> СОЖ и ТС хозяйствующим субъектом самостоятельно в качестве доказательства осуществления такого контроля могут быть представлены: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- организационно-распорядительные документы по возложению на должностных лиц обязанности по осуществлению контроля </w:t>
      </w:r>
      <w:proofErr w:type="spellStart"/>
      <w:r w:rsidRPr="00735B89">
        <w:t>биостойкости</w:t>
      </w:r>
      <w:proofErr w:type="spellEnd"/>
      <w:r w:rsidRPr="00735B89">
        <w:t xml:space="preserve"> СОЖ и ТС;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- документы, подтверждающие приобретение </w:t>
      </w:r>
      <w:proofErr w:type="spellStart"/>
      <w:r w:rsidRPr="00735B89">
        <w:t>дип</w:t>
      </w:r>
      <w:proofErr w:type="spellEnd"/>
      <w:r w:rsidRPr="00735B89">
        <w:t xml:space="preserve">-слайдов для контроля </w:t>
      </w:r>
      <w:proofErr w:type="spellStart"/>
      <w:r w:rsidRPr="00735B89">
        <w:t>биостойкости</w:t>
      </w:r>
      <w:proofErr w:type="spellEnd"/>
      <w:r w:rsidRPr="00735B89">
        <w:t xml:space="preserve"> СОЖ и ТС;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- журналы проведения контроля </w:t>
      </w:r>
      <w:proofErr w:type="spellStart"/>
      <w:r w:rsidRPr="00735B89">
        <w:t>биостойкости</w:t>
      </w:r>
      <w:proofErr w:type="spellEnd"/>
      <w:r w:rsidRPr="00735B89">
        <w:t xml:space="preserve"> СОЖ и ТС и его результатов.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21.6. В случае привлечения лаборатории для проведения контроля </w:t>
      </w:r>
      <w:proofErr w:type="spellStart"/>
      <w:r w:rsidRPr="00735B89">
        <w:t>биостойкости</w:t>
      </w:r>
      <w:proofErr w:type="spellEnd"/>
      <w:r w:rsidRPr="00735B89">
        <w:t xml:space="preserve"> СОЖ и ТС доказательством будут являться протоколы лабораторных испытаний.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21.7. При организации и контроле эффективности вентиляции следует руководствоваться МР 4.3.0212-20 "Контроль систем вентиляции".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XXII. РЕКОМЕНДАЦИИ К ТЕХНОЛОГИЧЕСКИМ ПРОЦЕССАМ ПРИ СВАРКЕ,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НАПЛАВКЕ И РЕЗКЕ МЕТАЛЛОВ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22.1. Воздушная среда производственных помещений при сварке, наплавке и резке металлов может загрязняться сварочным аэрозолем, в составе которого возможно наличие окислов металлов (железа, марганца, хрома, ванадия, вольфрама, алюминия, титана, цинка, меди, никеля и др.), газообразных фтористых соединений, а также окиси углерода, окислов азота и озона.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22.2. Для улавливания сварочного аэрозоля у места его образования на стационарных постах, следует предусматривать местные отсосы.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22.3. При сварке на нестационарных рабочих местах (за исключением работ на открытом воздухе) следует предусматривать местную вытяжную вентиляцию. Могут использовать передвижные фильтровентиляционные агрегаты.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22.4. При определении перечня факторов производственной среды и трудового процесса должен учитываться химический состав используемых сварочных материалов. Химический состав наплавленного сварочными электродами металла содержится в ГОСТах.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22.5. Ручная электродуговая и газовая сварка и резка металлов относятся к канцерогенным производственным процессам, обладающим канцерогенными свойствами, и вместе с другими химическими и физическими факторами, обладающими канцерогенными свойствами, воздействие которых установлено в результате проведения производственного контроля, специальной оценки условий труда или контрольно-надзорных мероприятий в соответствии с п. 4.35 СП 2.2.3670-20 </w:t>
      </w:r>
      <w:r w:rsidRPr="00735B89">
        <w:lastRenderedPageBreak/>
        <w:t>подлежат учету в программе производственного контроля.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XXIII. РЕКОМЕНДАЦИИ К ТЕХНОЛОГИЧЕСКИМ ПРОЦЕССАМ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ПРОИЗВОДСТВА, ХРАНЕНИЮ, ТРАНСПОРТИРОВКЕ И ПРИМЕНЕНИЮ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ПЕСТИЦИДОВ И АГРОХИМИКАТОВ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23.1. Химические средства защиты растений (пестициды) и </w:t>
      </w:r>
      <w:proofErr w:type="spellStart"/>
      <w:r w:rsidRPr="00735B89">
        <w:t>агрохимикаты</w:t>
      </w:r>
      <w:proofErr w:type="spellEnd"/>
      <w:r w:rsidRPr="00735B89">
        <w:t xml:space="preserve"> обладают высокой биологической активностью и представляют большую опасность для здоровья человека и живой природы. Высокая стойкость многих пестицидов, </w:t>
      </w:r>
      <w:proofErr w:type="spellStart"/>
      <w:r w:rsidRPr="00735B89">
        <w:t>неспецифичность</w:t>
      </w:r>
      <w:proofErr w:type="spellEnd"/>
      <w:r w:rsidRPr="00735B89">
        <w:t xml:space="preserve"> их действия, накопление в природной среде и живых организмах могут приводить к глубоким изменениям в экосистемах.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23.2. Применение пестицидов и </w:t>
      </w:r>
      <w:proofErr w:type="spellStart"/>
      <w:r w:rsidRPr="00735B89">
        <w:t>агрохимикатов</w:t>
      </w:r>
      <w:proofErr w:type="spellEnd"/>
      <w:r w:rsidRPr="00735B89">
        <w:t xml:space="preserve"> прежде всего связано с экономическими интересами получения высоких урожаев. Одновременно использование этих веществ сопровождается загрязнением окружающей среды.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23.3. При информировании работников следует указывать на реальную опасность пестицидов и </w:t>
      </w:r>
      <w:proofErr w:type="spellStart"/>
      <w:r w:rsidRPr="00735B89">
        <w:t>агрохимикатов</w:t>
      </w:r>
      <w:proofErr w:type="spellEnd"/>
      <w:r w:rsidRPr="00735B89">
        <w:t xml:space="preserve"> (</w:t>
      </w:r>
      <w:proofErr w:type="spellStart"/>
      <w:r w:rsidRPr="00735B89">
        <w:t>препаративных</w:t>
      </w:r>
      <w:proofErr w:type="spellEnd"/>
      <w:r w:rsidRPr="00735B89">
        <w:t xml:space="preserve"> форм в целом, возможных опасных примесей и метаболитов), информировать о технологии их применения, обезвреживания и утилизации тары, о необходимости соблюдения регламентов применения (норм расхода, кратности применения, сроков ожидания до сбора урожая), необходимости правильного выбора средств индивидуальной защиты работников при применении конкретных пестицидов и </w:t>
      </w:r>
      <w:proofErr w:type="spellStart"/>
      <w:r w:rsidRPr="00735B89">
        <w:t>агрохимикатов</w:t>
      </w:r>
      <w:proofErr w:type="spellEnd"/>
      <w:r w:rsidRPr="00735B89">
        <w:t>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23.4. Информирование работников направлено на обеспечение максимальной безопасности для работающих с пестицидами и </w:t>
      </w:r>
      <w:proofErr w:type="spellStart"/>
      <w:r w:rsidRPr="00735B89">
        <w:t>агрохимикатами</w:t>
      </w:r>
      <w:proofErr w:type="spellEnd"/>
      <w:r w:rsidRPr="00735B89">
        <w:t>, для населения и окружающей природной среды.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23.5. Информирование работников включает следующие вопросы: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гигиеническая классификация пестицидов по классам опасности с характеристикой и особенностями применения каждого класса;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- химическая классификация пестицидов и </w:t>
      </w:r>
      <w:proofErr w:type="spellStart"/>
      <w:r w:rsidRPr="00735B89">
        <w:t>агрохимикатов</w:t>
      </w:r>
      <w:proofErr w:type="spellEnd"/>
      <w:r w:rsidRPr="00735B89">
        <w:t>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- регламенты применения пестицидов и </w:t>
      </w:r>
      <w:proofErr w:type="spellStart"/>
      <w:r w:rsidRPr="00735B89">
        <w:t>агрохимикатов</w:t>
      </w:r>
      <w:proofErr w:type="spellEnd"/>
      <w:r w:rsidRPr="00735B89">
        <w:t xml:space="preserve"> (нормы расхода, кратность применения, сроки ожидания до сбора урожая, срок выхода людей на обработанные участки);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- выбор и применение средств индивидуальной защиты при применении пестицидов и </w:t>
      </w:r>
      <w:proofErr w:type="spellStart"/>
      <w:r w:rsidRPr="00735B89">
        <w:t>агрохимикатов</w:t>
      </w:r>
      <w:proofErr w:type="spellEnd"/>
      <w:r w:rsidRPr="00735B89">
        <w:t>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- правила личной гигиены при работе с пестицидами и </w:t>
      </w:r>
      <w:proofErr w:type="spellStart"/>
      <w:r w:rsidRPr="00735B89">
        <w:t>агрохимикатами</w:t>
      </w:r>
      <w:proofErr w:type="spellEnd"/>
      <w:r w:rsidRPr="00735B89">
        <w:t>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- меры первой доврачебной помощи при отравлении пестицидами и </w:t>
      </w:r>
      <w:proofErr w:type="spellStart"/>
      <w:r w:rsidRPr="00735B89">
        <w:t>агрохимикатами</w:t>
      </w:r>
      <w:proofErr w:type="spellEnd"/>
      <w:r w:rsidRPr="00735B89">
        <w:t>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23.6. При проведении химических работ принимают все необходимые меры по предотвращению загрязнения атмосферного воздуха, воды, почвы и продуктов питания пестицидами.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23.7. В случаях несоответствия товара или его упаковки действующим требованиям информируются руководители работ для принятия соответствующих мер по устранению имеющихся недостатков.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23.8. При хранении пестицидов и </w:t>
      </w:r>
      <w:proofErr w:type="spellStart"/>
      <w:r w:rsidRPr="00735B89">
        <w:t>агрохимикатов</w:t>
      </w:r>
      <w:proofErr w:type="spellEnd"/>
      <w:r w:rsidRPr="00735B89">
        <w:t xml:space="preserve"> необходимо следить за целостностью тары и в случае ее нарушения провести </w:t>
      </w:r>
      <w:proofErr w:type="spellStart"/>
      <w:r w:rsidRPr="00735B89">
        <w:t>перезатаривание</w:t>
      </w:r>
      <w:proofErr w:type="spellEnd"/>
      <w:r w:rsidRPr="00735B89">
        <w:t xml:space="preserve"> препаратов.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23.9. Нейтрализация рассыпанных (разлитых) пестицидов и </w:t>
      </w:r>
      <w:proofErr w:type="spellStart"/>
      <w:r w:rsidRPr="00735B89">
        <w:t>агрохимикатов</w:t>
      </w:r>
      <w:proofErr w:type="spellEnd"/>
      <w:r w:rsidRPr="00735B89">
        <w:t xml:space="preserve"> проводится дезактивирующими средствами, указанными в сопроводительной документации на хранящиеся препараты.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23.10. С целью учета прихода и расхода пестицидов и </w:t>
      </w:r>
      <w:proofErr w:type="spellStart"/>
      <w:r w:rsidRPr="00735B89">
        <w:t>агрохимикатов</w:t>
      </w:r>
      <w:proofErr w:type="spellEnd"/>
      <w:r w:rsidRPr="00735B89">
        <w:t xml:space="preserve">, контроля за надлежащим </w:t>
      </w:r>
      <w:r w:rsidRPr="00735B89">
        <w:lastRenderedPageBreak/>
        <w:t xml:space="preserve">хранением препаратов, в том числе за состоянием тары, по окончанию сезона рекомендуется провести инвентаризацию оставшихся пестицидов и </w:t>
      </w:r>
      <w:proofErr w:type="spellStart"/>
      <w:r w:rsidRPr="00735B89">
        <w:t>агрохимикатов</w:t>
      </w:r>
      <w:proofErr w:type="spellEnd"/>
      <w:r w:rsidRPr="00735B89">
        <w:t>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23.11. Расфасовка, упаковка и маркировка пестицидов и </w:t>
      </w:r>
      <w:proofErr w:type="spellStart"/>
      <w:r w:rsidRPr="00735B89">
        <w:t>агрохимикатов</w:t>
      </w:r>
      <w:proofErr w:type="spellEnd"/>
      <w:r w:rsidRPr="00735B89">
        <w:t xml:space="preserve"> осуществляются в соответствии с требованиями действующего законодательства, а также нормативных и технических документов на конкретные препараты.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23.12. При хранении пестицидов и </w:t>
      </w:r>
      <w:proofErr w:type="spellStart"/>
      <w:r w:rsidRPr="00735B89">
        <w:t>агрохимикатов</w:t>
      </w:r>
      <w:proofErr w:type="spellEnd"/>
      <w:r w:rsidRPr="00735B89">
        <w:t xml:space="preserve"> следует соблюдать требования, исключающие причинение вреда здоровью людей и окружающей среде.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23.13. Склады пестицидов и </w:t>
      </w:r>
      <w:proofErr w:type="spellStart"/>
      <w:r w:rsidRPr="00735B89">
        <w:t>агрохимикатов</w:t>
      </w:r>
      <w:proofErr w:type="spellEnd"/>
      <w:r w:rsidRPr="00735B89">
        <w:t xml:space="preserve"> рекомендуется располагать с подветренной стороны (для ветров преобладающего направления в теплый период года) по отношению к жилым, общественным и производственным зданиям.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23.14. Высоту складских зданий рекомендуется принимать, исходя из габаритов оборудования и высоты складирования пестицидов и </w:t>
      </w:r>
      <w:proofErr w:type="spellStart"/>
      <w:r w:rsidRPr="00735B89">
        <w:t>агрохимикатов</w:t>
      </w:r>
      <w:proofErr w:type="spellEnd"/>
      <w:r w:rsidRPr="00735B89">
        <w:t>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23.15. Полы в складских зданиях для пестицидов и </w:t>
      </w:r>
      <w:proofErr w:type="spellStart"/>
      <w:r w:rsidRPr="00735B89">
        <w:t>агрохимикатов</w:t>
      </w:r>
      <w:proofErr w:type="spellEnd"/>
      <w:r w:rsidRPr="00735B89">
        <w:t xml:space="preserve"> рекомендуется проектировать </w:t>
      </w:r>
      <w:proofErr w:type="spellStart"/>
      <w:r w:rsidRPr="00735B89">
        <w:t>безуклонными</w:t>
      </w:r>
      <w:proofErr w:type="spellEnd"/>
      <w:r w:rsidRPr="00735B89">
        <w:t>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23.16. Полы в складских помещениях для пестицидов рекомендуется делать стойкими к воздействию растворов кислот и щелочей, а в помещениях для взрывоопасных веществ - также и безыскровыми; в помещениях для пестицидов допускается применение асфальтобетонных полов, а при отсутствии воздействия растворов кислот - бетонных полов.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23.17. Ворота складских зданий для пестицидов и </w:t>
      </w:r>
      <w:proofErr w:type="spellStart"/>
      <w:r w:rsidRPr="00735B89">
        <w:t>агрохимикатов</w:t>
      </w:r>
      <w:proofErr w:type="spellEnd"/>
      <w:r w:rsidRPr="00735B89">
        <w:t xml:space="preserve"> рекомендуется делать распашные, раздвижные или откатные.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23.18. Стены складских зданий могут быть спроектированы сборными из панелей заводского изготовления. Допускается предусматривать стены с использованием листовых материалов, а также из кирпича и природного камня.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23.19. В случае нарушения условий хранения пестицидов и </w:t>
      </w:r>
      <w:proofErr w:type="spellStart"/>
      <w:r w:rsidRPr="00735B89">
        <w:t>агрохимикатов</w:t>
      </w:r>
      <w:proofErr w:type="spellEnd"/>
      <w:r w:rsidRPr="00735B89">
        <w:t xml:space="preserve"> применяют меры для их устранения (произвести </w:t>
      </w:r>
      <w:proofErr w:type="spellStart"/>
      <w:r w:rsidRPr="00735B89">
        <w:t>перезатаривание</w:t>
      </w:r>
      <w:proofErr w:type="spellEnd"/>
      <w:r w:rsidRPr="00735B89">
        <w:t xml:space="preserve"> препаратов, нейтрализацию рассыпанных или разлитых пестицидов и </w:t>
      </w:r>
      <w:proofErr w:type="spellStart"/>
      <w:r w:rsidRPr="00735B89">
        <w:t>агрохимикатов</w:t>
      </w:r>
      <w:proofErr w:type="spellEnd"/>
      <w:r w:rsidRPr="00735B89">
        <w:t xml:space="preserve"> и т.д.).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23.20. Каталог является официальным документом, содержит перечень пестицидов и </w:t>
      </w:r>
      <w:proofErr w:type="spellStart"/>
      <w:r w:rsidRPr="00735B89">
        <w:t>агрохимикатов</w:t>
      </w:r>
      <w:proofErr w:type="spellEnd"/>
      <w:r w:rsidRPr="00735B89">
        <w:t xml:space="preserve">, разрешенных для применения гражданами и юридическими лицами в сельском, лесном, коммунальном и личном подсобном хозяйствах и устанавливает основные регламенты применения пестицидов и </w:t>
      </w:r>
      <w:proofErr w:type="spellStart"/>
      <w:r w:rsidRPr="00735B89">
        <w:t>агрохимикатов</w:t>
      </w:r>
      <w:proofErr w:type="spellEnd"/>
      <w:r w:rsidRPr="00735B89">
        <w:t>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23.21. Допуском к обороту (ввоз в Российскую Федерацию, вывоз из Российской Федерации, производство, реализация, реклама, применение, хранение, транспортировка, уничтожение) пестицидов и </w:t>
      </w:r>
      <w:proofErr w:type="spellStart"/>
      <w:r w:rsidRPr="00735B89">
        <w:t>агрохимикатов</w:t>
      </w:r>
      <w:proofErr w:type="spellEnd"/>
      <w:r w:rsidRPr="00735B89">
        <w:t xml:space="preserve"> является их государственная регистрация с последующим внесением в Каталог.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23.22. Пестициды в Каталоге расположены по группам согласно их назначению, внутри групп - в алфавитном порядке по названиям их действующих веществ.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Названия действующих веществ пестицидов указаны по номенклатуре ИСО (ISO) или ИЮПАК (IUPAC).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Обозначения международных названий действующих веществ приведены в русской транскрипции.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Информация о пестицидах дана в виде таблицы.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В колонке 1 указаны название пестицида, его </w:t>
      </w:r>
      <w:proofErr w:type="spellStart"/>
      <w:r w:rsidRPr="00735B89">
        <w:t>препаративная</w:t>
      </w:r>
      <w:proofErr w:type="spellEnd"/>
      <w:r w:rsidRPr="00735B89">
        <w:t xml:space="preserve"> форма, содержание действующего вещества, </w:t>
      </w:r>
      <w:proofErr w:type="spellStart"/>
      <w:r w:rsidRPr="00735B89">
        <w:t>регистрант</w:t>
      </w:r>
      <w:proofErr w:type="spellEnd"/>
      <w:r w:rsidRPr="00735B89">
        <w:t xml:space="preserve">, номер государственной регистрации, ограничения и дата окончания срока регистрации, сведения о гражданах и юридических лицах, осуществляющих </w:t>
      </w:r>
      <w:r w:rsidRPr="00735B89">
        <w:lastRenderedPageBreak/>
        <w:t>расфасовку пестицидов для личного подсобного хозяйства.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Цифровые обозначения через дробь от (1) до (4) после названия </w:t>
      </w:r>
      <w:proofErr w:type="spellStart"/>
      <w:r w:rsidRPr="00735B89">
        <w:t>регистранта</w:t>
      </w:r>
      <w:proofErr w:type="spellEnd"/>
      <w:r w:rsidRPr="00735B89">
        <w:t xml:space="preserve"> означают классы опасности препаратов. В числителе указывается класс опасности для человека, в знаменателе - для пчел в полевых условиях. Расшифровка классов опасности для пчел и соответствующие им условия применения препаратов приведены в приложении 2.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В колонке 2 указаны нормы применения пестицидов (по препарату): для твердых </w:t>
      </w:r>
      <w:proofErr w:type="spellStart"/>
      <w:r w:rsidRPr="00735B89">
        <w:t>препаративных</w:t>
      </w:r>
      <w:proofErr w:type="spellEnd"/>
      <w:r w:rsidRPr="00735B89">
        <w:t xml:space="preserve"> форм - в кг/га (для протравителей семян - в кг/т), для жидких </w:t>
      </w:r>
      <w:proofErr w:type="spellStart"/>
      <w:r w:rsidRPr="00735B89">
        <w:t>препаративных</w:t>
      </w:r>
      <w:proofErr w:type="spellEnd"/>
      <w:r w:rsidRPr="00735B89">
        <w:t xml:space="preserve"> форм - в л/га (для протравителей семян - в л/т). В остальных случаях нормы применения, приведенные в других единицах измерения, указаны рядом с числовым значением нормы применения пестицида.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В колонке 3 таблицы указаны культуры.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23.23. Обращение с пестицидами и </w:t>
      </w:r>
      <w:proofErr w:type="spellStart"/>
      <w:r w:rsidRPr="00735B89">
        <w:t>агрохимикатами</w:t>
      </w:r>
      <w:proofErr w:type="spellEnd"/>
      <w:r w:rsidRPr="00735B89">
        <w:t xml:space="preserve"> должно отвечать требованиям, установленным при государственной регистрации указанных средств.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23.24. Сроки выхода людей на обработанные пестицидами площади для проведения ручных (механизированных) работ по уходу за растениями в днях указаны в колонке 7 Каталога.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23.25. Целесообразно вести два журнала: журнал учета применения пестицидов и журнал учета применения </w:t>
      </w:r>
      <w:proofErr w:type="spellStart"/>
      <w:r w:rsidRPr="00735B89">
        <w:t>агрохимикатов</w:t>
      </w:r>
      <w:proofErr w:type="spellEnd"/>
      <w:r w:rsidRPr="00735B89">
        <w:t>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В журналах указывают наименование примененных пестицидов и </w:t>
      </w:r>
      <w:proofErr w:type="spellStart"/>
      <w:r w:rsidRPr="00735B89">
        <w:t>агрохимикатов</w:t>
      </w:r>
      <w:proofErr w:type="spellEnd"/>
      <w:r w:rsidRPr="00735B89">
        <w:t xml:space="preserve">, концентрацию рабочего раствора по каждому препарату (пестициду), количество примененного препарата (в л, кг), даты обработок, наименование культур, в отношении которых проводились мероприятия по защите растений (подкормки </w:t>
      </w:r>
      <w:proofErr w:type="spellStart"/>
      <w:r w:rsidRPr="00735B89">
        <w:t>агрохимикатами</w:t>
      </w:r>
      <w:proofErr w:type="spellEnd"/>
      <w:r w:rsidRPr="00735B89">
        <w:t>) и обработанную площадь (в га).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23.26. Записи в данном журнале используются для оценки по следующим вопросам: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- зарегистрированы ли использованные пестициды и </w:t>
      </w:r>
      <w:proofErr w:type="spellStart"/>
      <w:r w:rsidRPr="00735B89">
        <w:t>агрохимикаты</w:t>
      </w:r>
      <w:proofErr w:type="spellEnd"/>
      <w:r w:rsidRPr="00735B89">
        <w:t xml:space="preserve"> в Государственном каталоге;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были ли они разрешены для обработки конкретных культур;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соблюдены ли нормы расхода, кратность обработок;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соблюдены ли сроки выхода для проведения ручных и механизированных работ;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соблюдены ли сроки ожидания до сбора урожая;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- в полном ли объеме проведено подтверждение безопасности выращенной растениеводческой продукции по содержанию пестицидов.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23.27. Необходимые для применения средства индивидуальной защиты указаны в инструкции по применению конкретных препаратов.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23.28. Очистка воздушного судна и аппаратуры от остатков препаратов проводится в соответствии с действующей инструкцией по очистке, мойке и дегазации воздушных судов и рекомендациями по применению конкретных препаратов.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23.29. Сроки выхода людей на обработанные пестицидами площади для проведения ручных (механизированных) работ по уходу за растениями в днях указаны в колонке 7 Каталога.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23.30. Для организации оптимального воздухообмена рекомендуется сквозное проветривание, при полностью открытых фрамугах.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23.31. В случае проведения в хозяйствах протравливания семян в пунктах протравливания семян, функционирующих ограниченный период времени (до одного месяца), данный пункт рекомендуется располагать с учетом розы ветров и перспективного плана застройки населенных пунктов на расстоянии не менее 300 м от жилой зоны, предприятий и помещений для содержания скота, и птицы, источников питьевого водоснабжения.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lastRenderedPageBreak/>
        <w:t>23.32. Площадку для протравливания семян рекомендуется располагать на участках с уровнем стояния грунтовых вод не менее 1,5 м, с уклоном для отвода ливневых вод, навесом, твердым покрытием (асфальт, бетон).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23.33. Процесс протравливания семян полностью механизируют.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23.34. При хранении, погрузке (выгрузке), транспортировке и севе протравленных семян рекомендуется соблюдать такие же меры предосторожности, как и при работе с пестицидами, которые были использованы при протравливании семян.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23.35. Не допускается хранить протравленные семена насыпью на полу, на </w:t>
      </w:r>
      <w:proofErr w:type="spellStart"/>
      <w:r w:rsidRPr="00735B89">
        <w:t>зернотоках</w:t>
      </w:r>
      <w:proofErr w:type="spellEnd"/>
      <w:r w:rsidRPr="00735B89">
        <w:t xml:space="preserve"> и в складских помещениях, предназначенных для хранения продовольственного и фуражного зерна.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23.36. Изготовление отравленных приманок регламентируется нормативной и/или технической документацией на их производство, Каталогом, а также рекомендациями по применению конкретных препаратов, утвержденными в установленном порядке.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23.37. При приготовлении отравленных приманок следует точно соблюдать регламентированные концентрации препаратов.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23.38. Случайно рассыпанную приманку (при изготовлении, транспортировке или применении) или ее остатки, не пригодные к дальнейшему употреблению, обезвреживают в соответствии с требованиями, изложенными в рекомендациях по применению конкретных родентицидов.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23.39. При авиационной обработке должна обеспечиваться безопасность обращения с пестицидами в соответствии с утвержденными рекомендациями по их применению.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23.40. Применение препаратов авиационным методом регламентируется Каталогом, а также рекомендациями по применению конкретных препаратов.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23.41. Возможность </w:t>
      </w:r>
      <w:proofErr w:type="spellStart"/>
      <w:r w:rsidRPr="00735B89">
        <w:t>авиаобработки</w:t>
      </w:r>
      <w:proofErr w:type="spellEnd"/>
      <w:r w:rsidRPr="00735B89">
        <w:t xml:space="preserve"> конкретными препаратами указана в Каталоге.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23.42. Процедура согласования </w:t>
      </w:r>
      <w:proofErr w:type="spellStart"/>
      <w:r w:rsidRPr="00735B89">
        <w:t>авиаобработки</w:t>
      </w:r>
      <w:proofErr w:type="spellEnd"/>
      <w:r w:rsidRPr="00735B89">
        <w:t xml:space="preserve"> с органами Роспотребнадзора не предусмотрена.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23.43. Очистку и дегазацию рекомендуется проводить на дегазационных площадках с твердым покрытием, оборудованной ямой для накопления смывных вод. Площадку оснащают емкостями для приготовления моющих растворов, насосом для подачи моющего раствора, водопроводом, шлангом, обезвреживающими и моющими средствами.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23.44. На знаках рекомендуется указать дату проведения обработки, меры предосторожности, а также возможные сроки выхода в обработанные лесные массивы, сроки сбора дикорастущих грибов и ягод, сенокошения и выпаса скота.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23.45. В качестве метода обезвреживания может быть применена схема нейтрализации сточных вод при заполнении емкости наполовину (объем вод проверяют по стационарной мерной линейке, установленной в каждом приемнике) с использованием обезвреживающих средств, указанных в рекомендациях по применению конкретных препаратов.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23.46. Конкретные меры по технике безопасности при работах с фумигантами и аэрозольными препаратами оговорены в соответствующих инструкциях по применению каждого отдельного препарата.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outlineLvl w:val="1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XXIV. РЕКОМЕНДАЦИИ ПРИ ПРОИЗВОДСТВЕ И ИСПОЛЬЗОВАНИИ</w:t>
      </w:r>
    </w:p>
    <w:p w:rsidR="009132AF" w:rsidRPr="00735B89" w:rsidRDefault="009132AF" w:rsidP="009132AF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735B89">
        <w:rPr>
          <w:rFonts w:ascii="Times New Roman" w:hAnsi="Times New Roman" w:cs="Times New Roman"/>
        </w:rPr>
        <w:t>ХРИЗОТИЛА И ХРИЗОТИЛСОДЕРЖАЩИХ МАТЕРИАЛОВ</w:t>
      </w:r>
    </w:p>
    <w:p w:rsidR="009132AF" w:rsidRPr="00735B89" w:rsidRDefault="009132AF" w:rsidP="009132AF">
      <w:pPr>
        <w:pStyle w:val="ConsPlusNormal"/>
        <w:spacing w:before="40" w:after="40" w:line="276" w:lineRule="auto"/>
        <w:jc w:val="center"/>
      </w:pP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lastRenderedPageBreak/>
        <w:t>24.1. Различают две разновидности материала, отличающихся структурой волокна и химическим составом. Амфиболовый асбест более опасен для здоровья, поэтому его добыча и использование запрещены.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24.2. Хризотил относится к признанным канцерогенным материалам. Основной вред его для организма заключается в развитии </w:t>
      </w:r>
      <w:proofErr w:type="spellStart"/>
      <w:r w:rsidRPr="00735B89">
        <w:t>асбестоза</w:t>
      </w:r>
      <w:proofErr w:type="spellEnd"/>
      <w:r w:rsidRPr="00735B89">
        <w:t xml:space="preserve"> при длительном вдыхании пыли в больших количествах.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23.3. Для профилактики развития профессиональных заболеваний и снижения вредного воздействия на работников в процессе работы, определены защитные и профилактические меры.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>23.4. Источники выделения взвешенных частиц хризотила оборудуют системами, снижающими концентрацию в воздухе рабочей зоны: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- система пылеподавления (буровые установки; дробление негабаритных кусков руды; обработка хризотила в бегунах; в процессе демонтажа и разборки строительных конструкций, построенных с использованием </w:t>
      </w:r>
      <w:proofErr w:type="spellStart"/>
      <w:r w:rsidRPr="00735B89">
        <w:t>хризотилсодержащих</w:t>
      </w:r>
      <w:proofErr w:type="spellEnd"/>
      <w:r w:rsidRPr="00735B89">
        <w:t xml:space="preserve"> материалов);</w:t>
      </w:r>
    </w:p>
    <w:p w:rsidR="009132AF" w:rsidRDefault="009132AF" w:rsidP="009132AF">
      <w:pPr>
        <w:pStyle w:val="ConsPlusNormal"/>
        <w:spacing w:before="40" w:after="40" w:line="276" w:lineRule="auto"/>
        <w:ind w:firstLine="540"/>
        <w:jc w:val="both"/>
      </w:pPr>
      <w:r w:rsidRPr="00735B89">
        <w:t xml:space="preserve">- аспирационные системы (конвейеры для транспортирования хризотила или смесей хризотила с другими материалами в местах перегрузки материалов; при производстве всех видов </w:t>
      </w:r>
      <w:proofErr w:type="spellStart"/>
      <w:r w:rsidRPr="00735B89">
        <w:t>хризотилсодержащих</w:t>
      </w:r>
      <w:proofErr w:type="spellEnd"/>
      <w:r w:rsidRPr="00735B89">
        <w:t xml:space="preserve"> материалов и изделий, вскрытие и распаковку мешков с хризотилом; при подаче увлажненного хризотила в </w:t>
      </w:r>
      <w:proofErr w:type="spellStart"/>
      <w:r w:rsidRPr="00735B89">
        <w:t>гидропушитель</w:t>
      </w:r>
      <w:proofErr w:type="spellEnd"/>
      <w:r w:rsidRPr="00735B89">
        <w:t xml:space="preserve">; места, где производится механическая обработка сухих </w:t>
      </w:r>
      <w:proofErr w:type="spellStart"/>
      <w:r w:rsidRPr="00735B89">
        <w:t>хризотилсодержащих</w:t>
      </w:r>
      <w:proofErr w:type="spellEnd"/>
      <w:r w:rsidRPr="00735B89">
        <w:t xml:space="preserve"> изделий; при всех операциях, связанных с механической обработкой хризотила и </w:t>
      </w:r>
      <w:proofErr w:type="spellStart"/>
      <w:r w:rsidRPr="00735B89">
        <w:t>хризотилсодержащих</w:t>
      </w:r>
      <w:proofErr w:type="spellEnd"/>
      <w:r w:rsidRPr="00735B89">
        <w:t xml:space="preserve"> материалов и изделий; оборудование для обогащения </w:t>
      </w:r>
      <w:proofErr w:type="spellStart"/>
      <w:r w:rsidRPr="00735B89">
        <w:t>хризотилсодержащего</w:t>
      </w:r>
      <w:proofErr w:type="spellEnd"/>
      <w:r w:rsidRPr="00735B89">
        <w:t xml:space="preserve"> сырья, упаковки готовой продукции).</w:t>
      </w:r>
    </w:p>
    <w:p w:rsidR="009132AF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9132AF" w:rsidRDefault="009132AF" w:rsidP="009132A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Локализация: </w:t>
      </w:r>
      <w:hyperlink r:id="rId6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гигиена труда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на Блог-Инженера.РФ</w:t>
      </w:r>
    </w:p>
    <w:p w:rsidR="009132AF" w:rsidRPr="00735B89" w:rsidRDefault="009132AF" w:rsidP="009132AF">
      <w:pPr>
        <w:pStyle w:val="ConsPlusNormal"/>
        <w:spacing w:before="40" w:after="40" w:line="276" w:lineRule="auto"/>
        <w:ind w:firstLine="540"/>
        <w:jc w:val="both"/>
      </w:pPr>
    </w:p>
    <w:p w:rsidR="008815CC" w:rsidRDefault="008815CC">
      <w:bookmarkStart w:id="0" w:name="_GoBack"/>
      <w:bookmarkEnd w:id="0"/>
    </w:p>
    <w:sectPr w:rsidR="008815CC" w:rsidSect="007A0FDC">
      <w:headerReference w:type="default" r:id="rId7"/>
      <w:footerReference w:type="default" r:id="rId8"/>
      <w:pgSz w:w="11906" w:h="16838"/>
      <w:pgMar w:top="1135" w:right="566" w:bottom="113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132AF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132AF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AF"/>
    <w:rsid w:val="00386576"/>
    <w:rsid w:val="008815CC"/>
    <w:rsid w:val="0091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79E5C-3733-4830-837A-1D8DC96A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13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9132AF"/>
    <w:rPr>
      <w:color w:val="0000FF"/>
      <w:u w:val="single"/>
    </w:rPr>
  </w:style>
  <w:style w:type="paragraph" w:customStyle="1" w:styleId="FORMATTEXT">
    <w:name w:val=".FORMATTEXT"/>
    <w:uiPriority w:val="99"/>
    <w:rsid w:val="00913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3;&#1083;&#1086;&#1075;-&#1080;&#1085;&#1078;&#1077;&#1085;&#1077;&#1088;&#1072;.&#1088;&#1092;/gigiena-truda" TargetMode="External"/><Relationship Id="rId5" Type="http://schemas.openxmlformats.org/officeDocument/2006/relationships/hyperlink" Target="https://&#1073;&#1083;&#1086;&#1075;-&#1080;&#1085;&#1078;&#1077;&#1085;&#1077;&#1088;&#1072;.&#1088;&#1092;/gigiena-trud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11591</Words>
  <Characters>66075</Characters>
  <Application>Microsoft Office Word</Application>
  <DocSecurity>0</DocSecurity>
  <Lines>550</Lines>
  <Paragraphs>155</Paragraphs>
  <ScaleCrop>false</ScaleCrop>
  <LinksUpToDate>false</LinksUpToDate>
  <CharactersWithSpaces>77511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Марина Хабирова</cp:lastModifiedBy>
  <cp:revision>1</cp:revision>
  <dcterms:created xsi:type="dcterms:W3CDTF">2021-05-27T16:18:00Z</dcterms:created>
  <dcterms:modified xsi:type="dcterms:W3CDTF">2021-05-27T16:18:00Z</dcterms:modified>
</cp:coreProperties>
</file>