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FD" w:rsidRDefault="00597CFD">
      <w:pPr>
        <w:pStyle w:val="ConsPlusTitlePage"/>
      </w:pPr>
      <w:r>
        <w:t xml:space="preserve">Документ предоставлен </w:t>
      </w:r>
      <w:hyperlink r:id="rId4" w:history="1">
        <w:r>
          <w:rPr>
            <w:color w:val="0000FF"/>
          </w:rPr>
          <w:t>КонсультантПлюс</w:t>
        </w:r>
      </w:hyperlink>
      <w:r>
        <w:br/>
      </w:r>
    </w:p>
    <w:p w:rsidR="00597CFD" w:rsidRDefault="00597CFD">
      <w:pPr>
        <w:pStyle w:val="ConsPlusNormal"/>
        <w:jc w:val="center"/>
        <w:outlineLvl w:val="0"/>
      </w:pPr>
    </w:p>
    <w:p w:rsidR="00597CFD" w:rsidRDefault="00597CFD">
      <w:pPr>
        <w:pStyle w:val="ConsPlusNormal"/>
        <w:outlineLvl w:val="0"/>
      </w:pPr>
      <w:r>
        <w:t>Зарегистрировано в Минюсте России 21 марта 2014 г. N 31689</w:t>
      </w:r>
    </w:p>
    <w:p w:rsidR="00597CFD" w:rsidRDefault="00597CFD">
      <w:pPr>
        <w:pStyle w:val="ConsPlusNormal"/>
        <w:pBdr>
          <w:top w:val="single" w:sz="6" w:space="0" w:color="auto"/>
        </w:pBdr>
        <w:spacing w:before="100" w:after="100"/>
        <w:jc w:val="both"/>
        <w:rPr>
          <w:sz w:val="2"/>
          <w:szCs w:val="2"/>
        </w:rPr>
      </w:pPr>
    </w:p>
    <w:p w:rsidR="00597CFD" w:rsidRDefault="00597CFD">
      <w:pPr>
        <w:pStyle w:val="ConsPlusNormal"/>
      </w:pPr>
    </w:p>
    <w:p w:rsidR="00597CFD" w:rsidRDefault="00597CFD">
      <w:pPr>
        <w:pStyle w:val="ConsPlusTitle"/>
        <w:jc w:val="center"/>
      </w:pPr>
      <w:r>
        <w:t>МИНИСТЕРСТВО ТРУДА И СОЦИАЛЬНОЙ ЗАЩИТЫ РОССИЙСКОЙ ФЕДЕРАЦИИ</w:t>
      </w:r>
    </w:p>
    <w:p w:rsidR="00597CFD" w:rsidRDefault="00597CFD">
      <w:pPr>
        <w:pStyle w:val="ConsPlusTitle"/>
        <w:jc w:val="center"/>
      </w:pPr>
    </w:p>
    <w:p w:rsidR="00597CFD" w:rsidRDefault="00597CFD">
      <w:pPr>
        <w:pStyle w:val="ConsPlusTitle"/>
        <w:jc w:val="center"/>
      </w:pPr>
      <w:r>
        <w:t>ПРИКАЗ</w:t>
      </w:r>
    </w:p>
    <w:p w:rsidR="00597CFD" w:rsidRDefault="00597CFD">
      <w:pPr>
        <w:pStyle w:val="ConsPlusTitle"/>
        <w:jc w:val="center"/>
      </w:pPr>
      <w:r>
        <w:t>от 24 января 2014 г. N 33н</w:t>
      </w:r>
    </w:p>
    <w:p w:rsidR="00597CFD" w:rsidRDefault="00597CFD">
      <w:pPr>
        <w:pStyle w:val="ConsPlusTitle"/>
        <w:jc w:val="center"/>
      </w:pPr>
    </w:p>
    <w:p w:rsidR="00597CFD" w:rsidRDefault="00597CFD">
      <w:pPr>
        <w:pStyle w:val="ConsPlusTitle"/>
        <w:jc w:val="center"/>
      </w:pPr>
      <w:r>
        <w:t>ОБ УТВЕРЖДЕНИИ МЕТОДИКИ</w:t>
      </w:r>
    </w:p>
    <w:p w:rsidR="00597CFD" w:rsidRDefault="00597CFD">
      <w:pPr>
        <w:pStyle w:val="ConsPlusTitle"/>
        <w:jc w:val="center"/>
      </w:pPr>
      <w:r>
        <w:t>ПРОВЕДЕНИЯ СПЕЦИАЛЬНОЙ ОЦЕНКИ УСЛОВИЙ ТРУДА, КЛАССИФИКАТОРА</w:t>
      </w:r>
    </w:p>
    <w:p w:rsidR="00597CFD" w:rsidRDefault="00597CFD">
      <w:pPr>
        <w:pStyle w:val="ConsPlusTitle"/>
        <w:jc w:val="center"/>
      </w:pPr>
      <w:r>
        <w:t>ВРЕДНЫХ И (ИЛИ) ОПАСНЫХ ПРОИЗВОДСТВЕННЫХ ФАКТОРОВ, ФОРМЫ</w:t>
      </w:r>
    </w:p>
    <w:p w:rsidR="00597CFD" w:rsidRDefault="00597CFD">
      <w:pPr>
        <w:pStyle w:val="ConsPlusTitle"/>
        <w:jc w:val="center"/>
      </w:pPr>
      <w:r>
        <w:t>ОТЧЕТА О ПРОВЕДЕНИИ СПЕЦИАЛЬНОЙ ОЦЕНКИ УСЛОВИЙ ТРУДА</w:t>
      </w:r>
    </w:p>
    <w:p w:rsidR="00597CFD" w:rsidRDefault="00597CFD">
      <w:pPr>
        <w:pStyle w:val="ConsPlusTitle"/>
        <w:jc w:val="center"/>
      </w:pPr>
      <w:r>
        <w:t>И ИНСТРУКЦИИ ПО ЕЕ ЗАПОЛНЕНИЮ</w:t>
      </w:r>
    </w:p>
    <w:p w:rsidR="00597CFD" w:rsidRDefault="00597C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7CFD">
        <w:trPr>
          <w:jc w:val="center"/>
        </w:trPr>
        <w:tc>
          <w:tcPr>
            <w:tcW w:w="9294" w:type="dxa"/>
            <w:tcBorders>
              <w:top w:val="nil"/>
              <w:left w:val="single" w:sz="24" w:space="0" w:color="CED3F1"/>
              <w:bottom w:val="nil"/>
              <w:right w:val="single" w:sz="24" w:space="0" w:color="F4F3F8"/>
            </w:tcBorders>
            <w:shd w:val="clear" w:color="auto" w:fill="F4F3F8"/>
          </w:tcPr>
          <w:p w:rsidR="00597CFD" w:rsidRDefault="00597CFD">
            <w:pPr>
              <w:pStyle w:val="ConsPlusNormal"/>
              <w:jc w:val="center"/>
            </w:pPr>
            <w:r>
              <w:rPr>
                <w:color w:val="392C69"/>
              </w:rPr>
              <w:t>Список изменяющих документов</w:t>
            </w:r>
          </w:p>
          <w:p w:rsidR="00597CFD" w:rsidRDefault="00597CFD">
            <w:pPr>
              <w:pStyle w:val="ConsPlusNormal"/>
              <w:jc w:val="center"/>
            </w:pPr>
            <w:r>
              <w:rPr>
                <w:color w:val="392C69"/>
              </w:rPr>
              <w:t xml:space="preserve">(в ред. Приказов Минтруда России от 20.01.2015 </w:t>
            </w:r>
            <w:hyperlink r:id="rId5" w:history="1">
              <w:r>
                <w:rPr>
                  <w:color w:val="0000FF"/>
                </w:rPr>
                <w:t>N 24н</w:t>
              </w:r>
            </w:hyperlink>
            <w:r>
              <w:rPr>
                <w:color w:val="392C69"/>
              </w:rPr>
              <w:t>,</w:t>
            </w:r>
          </w:p>
          <w:p w:rsidR="00597CFD" w:rsidRDefault="00597CFD">
            <w:pPr>
              <w:pStyle w:val="ConsPlusNormal"/>
              <w:jc w:val="center"/>
            </w:pPr>
            <w:r>
              <w:rPr>
                <w:color w:val="392C69"/>
              </w:rPr>
              <w:t xml:space="preserve">от 07.09.2015 </w:t>
            </w:r>
            <w:hyperlink r:id="rId6" w:history="1">
              <w:r>
                <w:rPr>
                  <w:color w:val="0000FF"/>
                </w:rPr>
                <w:t>N 602н</w:t>
              </w:r>
            </w:hyperlink>
            <w:r>
              <w:rPr>
                <w:color w:val="392C69"/>
              </w:rPr>
              <w:t xml:space="preserve">, от 14.11.2016 </w:t>
            </w:r>
            <w:hyperlink r:id="rId7" w:history="1">
              <w:r>
                <w:rPr>
                  <w:color w:val="0000FF"/>
                </w:rPr>
                <w:t>N 642н</w:t>
              </w:r>
            </w:hyperlink>
            <w:r>
              <w:rPr>
                <w:color w:val="392C69"/>
              </w:rPr>
              <w:t>)</w:t>
            </w:r>
          </w:p>
        </w:tc>
      </w:tr>
    </w:tbl>
    <w:p w:rsidR="00597CFD" w:rsidRDefault="00597CFD">
      <w:pPr>
        <w:pStyle w:val="ConsPlusNormal"/>
        <w:jc w:val="center"/>
      </w:pPr>
    </w:p>
    <w:p w:rsidR="00597CFD" w:rsidRDefault="00597CFD">
      <w:pPr>
        <w:pStyle w:val="ConsPlusNormal"/>
        <w:ind w:firstLine="540"/>
        <w:jc w:val="both"/>
      </w:pPr>
      <w:r>
        <w:t xml:space="preserve">В соответствии с </w:t>
      </w:r>
      <w:hyperlink r:id="rId8" w:history="1">
        <w:r>
          <w:rPr>
            <w:color w:val="0000FF"/>
          </w:rPr>
          <w:t>частью 3 статьи 8</w:t>
        </w:r>
      </w:hyperlink>
      <w:r>
        <w:t xml:space="preserve">, </w:t>
      </w:r>
      <w:hyperlink r:id="rId9" w:history="1">
        <w:r>
          <w:rPr>
            <w:color w:val="0000FF"/>
          </w:rPr>
          <w:t>частью 1 статьи 10</w:t>
        </w:r>
      </w:hyperlink>
      <w:r>
        <w:t xml:space="preserve">, </w:t>
      </w:r>
      <w:hyperlink r:id="rId10" w:history="1">
        <w:r>
          <w:rPr>
            <w:color w:val="0000FF"/>
          </w:rPr>
          <w:t>частью 3 статьи 15</w:t>
        </w:r>
      </w:hyperlink>
      <w:r>
        <w:t xml:space="preserve"> Федерального закона от 28 декабря 2013 г. N 426-ФЗ "О специальной оценке условий труда" (Российская газета, 30 декабря 2013 г., N 6271) приказываю:</w:t>
      </w:r>
    </w:p>
    <w:p w:rsidR="00597CFD" w:rsidRDefault="00597CFD">
      <w:pPr>
        <w:pStyle w:val="ConsPlusNormal"/>
        <w:spacing w:before="220"/>
        <w:ind w:firstLine="540"/>
        <w:jc w:val="both"/>
      </w:pPr>
      <w:r>
        <w:t>Утвердить:</w:t>
      </w:r>
    </w:p>
    <w:p w:rsidR="00597CFD" w:rsidRDefault="00597CFD">
      <w:pPr>
        <w:pStyle w:val="ConsPlusNormal"/>
        <w:spacing w:before="220"/>
        <w:ind w:firstLine="540"/>
        <w:jc w:val="both"/>
      </w:pPr>
      <w:r>
        <w:t xml:space="preserve">Методику проведения специальной оценки условий труда согласно </w:t>
      </w:r>
      <w:hyperlink w:anchor="P36" w:history="1">
        <w:r>
          <w:rPr>
            <w:color w:val="0000FF"/>
          </w:rPr>
          <w:t>приложению N 1</w:t>
        </w:r>
      </w:hyperlink>
      <w:r>
        <w:t>;</w:t>
      </w:r>
    </w:p>
    <w:p w:rsidR="00597CFD" w:rsidRDefault="00597CFD">
      <w:pPr>
        <w:pStyle w:val="ConsPlusNormal"/>
        <w:spacing w:before="220"/>
        <w:ind w:firstLine="540"/>
        <w:jc w:val="both"/>
      </w:pPr>
      <w:r>
        <w:t xml:space="preserve">Классификатор вредных и (или) опасных производственных факторов согласно </w:t>
      </w:r>
      <w:hyperlink w:anchor="P4270" w:history="1">
        <w:r>
          <w:rPr>
            <w:color w:val="0000FF"/>
          </w:rPr>
          <w:t>приложению N 2</w:t>
        </w:r>
      </w:hyperlink>
      <w:r>
        <w:t>;</w:t>
      </w:r>
    </w:p>
    <w:p w:rsidR="00597CFD" w:rsidRDefault="00597CFD">
      <w:pPr>
        <w:pStyle w:val="ConsPlusNormal"/>
        <w:spacing w:before="220"/>
        <w:ind w:firstLine="540"/>
        <w:jc w:val="both"/>
      </w:pPr>
      <w:r>
        <w:t xml:space="preserve">форму отчета о проведении специальной оценки условий труда согласно </w:t>
      </w:r>
      <w:hyperlink w:anchor="P4411" w:history="1">
        <w:r>
          <w:rPr>
            <w:color w:val="0000FF"/>
          </w:rPr>
          <w:t>приложению N 3</w:t>
        </w:r>
      </w:hyperlink>
      <w:r>
        <w:t>;</w:t>
      </w:r>
    </w:p>
    <w:p w:rsidR="00597CFD" w:rsidRDefault="00597CFD">
      <w:pPr>
        <w:pStyle w:val="ConsPlusNormal"/>
        <w:spacing w:before="220"/>
        <w:ind w:firstLine="540"/>
        <w:jc w:val="both"/>
      </w:pPr>
      <w:r>
        <w:t xml:space="preserve">инструкцию по заполнению формы отчета о проведении специальной оценки условий труда согласно </w:t>
      </w:r>
      <w:hyperlink w:anchor="P5032" w:history="1">
        <w:r>
          <w:rPr>
            <w:color w:val="0000FF"/>
          </w:rPr>
          <w:t>приложению N 4</w:t>
        </w:r>
      </w:hyperlink>
      <w:r>
        <w:t>.</w:t>
      </w:r>
    </w:p>
    <w:p w:rsidR="00597CFD" w:rsidRDefault="00597CFD">
      <w:pPr>
        <w:pStyle w:val="ConsPlusNormal"/>
        <w:ind w:firstLine="540"/>
        <w:jc w:val="both"/>
      </w:pPr>
    </w:p>
    <w:p w:rsidR="00597CFD" w:rsidRDefault="00597CFD">
      <w:pPr>
        <w:pStyle w:val="ConsPlusNormal"/>
        <w:jc w:val="right"/>
      </w:pPr>
      <w:r>
        <w:t>Министр</w:t>
      </w:r>
    </w:p>
    <w:p w:rsidR="00597CFD" w:rsidRDefault="00597CFD">
      <w:pPr>
        <w:pStyle w:val="ConsPlusNormal"/>
        <w:jc w:val="right"/>
      </w:pPr>
      <w:r>
        <w:t>М.А.ТОПИЛИН</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0"/>
      </w:pPr>
      <w:r>
        <w:t>Приложение N 1</w:t>
      </w:r>
    </w:p>
    <w:p w:rsidR="00597CFD" w:rsidRDefault="00597CFD">
      <w:pPr>
        <w:pStyle w:val="ConsPlusNormal"/>
        <w:jc w:val="right"/>
      </w:pPr>
      <w:r>
        <w:t>к приказу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Title"/>
        <w:jc w:val="center"/>
      </w:pPr>
      <w:bookmarkStart w:id="0" w:name="P36"/>
      <w:bookmarkEnd w:id="0"/>
      <w:r>
        <w:t>МЕТОДИКА ПРОВЕДЕНИЯ СПЕЦИАЛЬНОЙ ОЦЕНКИ УСЛОВИЙ ТРУДА</w:t>
      </w:r>
    </w:p>
    <w:p w:rsidR="00597CFD" w:rsidRDefault="00597C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7CFD">
        <w:trPr>
          <w:jc w:val="center"/>
        </w:trPr>
        <w:tc>
          <w:tcPr>
            <w:tcW w:w="9294" w:type="dxa"/>
            <w:tcBorders>
              <w:top w:val="nil"/>
              <w:left w:val="single" w:sz="24" w:space="0" w:color="CED3F1"/>
              <w:bottom w:val="nil"/>
              <w:right w:val="single" w:sz="24" w:space="0" w:color="F4F3F8"/>
            </w:tcBorders>
            <w:shd w:val="clear" w:color="auto" w:fill="F4F3F8"/>
          </w:tcPr>
          <w:p w:rsidR="00597CFD" w:rsidRDefault="00597CFD">
            <w:pPr>
              <w:pStyle w:val="ConsPlusNormal"/>
              <w:jc w:val="center"/>
            </w:pPr>
            <w:r>
              <w:rPr>
                <w:color w:val="392C69"/>
              </w:rPr>
              <w:t>Список изменяющих документов</w:t>
            </w:r>
          </w:p>
          <w:p w:rsidR="00597CFD" w:rsidRDefault="00597CFD">
            <w:pPr>
              <w:pStyle w:val="ConsPlusNormal"/>
              <w:jc w:val="center"/>
            </w:pPr>
            <w:r>
              <w:rPr>
                <w:color w:val="392C69"/>
              </w:rPr>
              <w:t xml:space="preserve">(в ред. Приказов Минтруда России от 20.01.2015 </w:t>
            </w:r>
            <w:hyperlink r:id="rId11" w:history="1">
              <w:r>
                <w:rPr>
                  <w:color w:val="0000FF"/>
                </w:rPr>
                <w:t>N 24н</w:t>
              </w:r>
            </w:hyperlink>
            <w:r>
              <w:rPr>
                <w:color w:val="392C69"/>
              </w:rPr>
              <w:t>,</w:t>
            </w:r>
          </w:p>
          <w:p w:rsidR="00597CFD" w:rsidRDefault="00597CFD">
            <w:pPr>
              <w:pStyle w:val="ConsPlusNormal"/>
              <w:jc w:val="center"/>
            </w:pPr>
            <w:r>
              <w:rPr>
                <w:color w:val="392C69"/>
              </w:rPr>
              <w:t xml:space="preserve">от 07.09.2015 </w:t>
            </w:r>
            <w:hyperlink r:id="rId12" w:history="1">
              <w:r>
                <w:rPr>
                  <w:color w:val="0000FF"/>
                </w:rPr>
                <w:t>N 602н</w:t>
              </w:r>
            </w:hyperlink>
            <w:r>
              <w:rPr>
                <w:color w:val="392C69"/>
              </w:rPr>
              <w:t xml:space="preserve">, от 14.11.2016 </w:t>
            </w:r>
            <w:hyperlink r:id="rId13" w:history="1">
              <w:r>
                <w:rPr>
                  <w:color w:val="0000FF"/>
                </w:rPr>
                <w:t>N 642н</w:t>
              </w:r>
            </w:hyperlink>
            <w:r>
              <w:rPr>
                <w:color w:val="392C69"/>
              </w:rPr>
              <w:t>)</w:t>
            </w:r>
          </w:p>
        </w:tc>
      </w:tr>
    </w:tbl>
    <w:p w:rsidR="00597CFD" w:rsidRDefault="00597CFD">
      <w:pPr>
        <w:pStyle w:val="ConsPlusNormal"/>
        <w:jc w:val="center"/>
      </w:pPr>
    </w:p>
    <w:p w:rsidR="00597CFD" w:rsidRDefault="00597CFD">
      <w:pPr>
        <w:pStyle w:val="ConsPlusNormal"/>
        <w:jc w:val="center"/>
        <w:outlineLvl w:val="1"/>
      </w:pPr>
      <w:r>
        <w:t>I. Общие положения</w:t>
      </w:r>
    </w:p>
    <w:p w:rsidR="00597CFD" w:rsidRDefault="00597CFD">
      <w:pPr>
        <w:pStyle w:val="ConsPlusNormal"/>
        <w:ind w:firstLine="540"/>
        <w:jc w:val="both"/>
      </w:pPr>
    </w:p>
    <w:p w:rsidR="00597CFD" w:rsidRDefault="00597CFD">
      <w:pPr>
        <w:pStyle w:val="ConsPlusNormal"/>
        <w:ind w:firstLine="540"/>
        <w:jc w:val="both"/>
      </w:pPr>
      <w:bookmarkStart w:id="1" w:name="P43"/>
      <w:bookmarkEnd w:id="1"/>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597CFD" w:rsidRDefault="00597CFD">
      <w:pPr>
        <w:pStyle w:val="ConsPlusNormal"/>
        <w:spacing w:before="220"/>
        <w:ind w:firstLine="540"/>
        <w:jc w:val="both"/>
      </w:pPr>
      <w:r>
        <w:t>1) идентификации потенциально вредных и (или) опасных производственных факторов;</w:t>
      </w:r>
    </w:p>
    <w:p w:rsidR="00597CFD" w:rsidRDefault="00597CFD">
      <w:pPr>
        <w:pStyle w:val="ConsPlusNormal"/>
        <w:spacing w:before="220"/>
        <w:ind w:firstLine="540"/>
        <w:jc w:val="both"/>
      </w:pPr>
      <w:r>
        <w:t>2) исследованиям (испытаниям) и измерениям вредных и (или) опасных производственных факторов;</w:t>
      </w:r>
    </w:p>
    <w:p w:rsidR="00597CFD" w:rsidRDefault="00597CFD">
      <w:pPr>
        <w:pStyle w:val="ConsPlusNormal"/>
        <w:spacing w:before="220"/>
        <w:ind w:firstLine="540"/>
        <w:jc w:val="both"/>
      </w:pPr>
      <w:r>
        <w:t>3) отнесению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597CFD" w:rsidRDefault="00597CFD">
      <w:pPr>
        <w:pStyle w:val="ConsPlusNormal"/>
        <w:spacing w:before="220"/>
        <w:ind w:firstLine="540"/>
        <w:jc w:val="both"/>
      </w:pPr>
      <w:r>
        <w:t>4) оформлению результатов проведения специальной оценки условий труда.</w:t>
      </w:r>
    </w:p>
    <w:p w:rsidR="00597CFD" w:rsidRDefault="00597CFD">
      <w:pPr>
        <w:pStyle w:val="ConsPlusNormal"/>
        <w:spacing w:before="220"/>
        <w:ind w:firstLine="540"/>
        <w:jc w:val="both"/>
      </w:pPr>
      <w:r>
        <w:t xml:space="preserve">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anchor="P43" w:history="1">
        <w:r>
          <w:rPr>
            <w:color w:val="0000FF"/>
          </w:rPr>
          <w:t>пунктом 1</w:t>
        </w:r>
      </w:hyperlink>
      <w:r>
        <w:t xml:space="preserve"> настоящей Методики процедур осуществляется с учетом требований </w:t>
      </w:r>
      <w:hyperlink r:id="rId14" w:history="1">
        <w:r>
          <w:rPr>
            <w:color w:val="0000FF"/>
          </w:rPr>
          <w:t>законодательства</w:t>
        </w:r>
      </w:hyperlink>
      <w:r>
        <w:t xml:space="preserve"> Российской Федерации о государственной и иной охраняемой законом тайне.</w:t>
      </w:r>
    </w:p>
    <w:p w:rsidR="00597CFD" w:rsidRDefault="00597CFD">
      <w:pPr>
        <w:pStyle w:val="ConsPlusNormal"/>
        <w:jc w:val="both"/>
      </w:pPr>
      <w:r>
        <w:t xml:space="preserve">(п. 1.1 введен </w:t>
      </w:r>
      <w:hyperlink r:id="rId15" w:history="1">
        <w:r>
          <w:rPr>
            <w:color w:val="0000FF"/>
          </w:rPr>
          <w:t>Приказом</w:t>
        </w:r>
      </w:hyperlink>
      <w:r>
        <w:t xml:space="preserve"> Минтруда России от 14.11.2016 N 642н)</w:t>
      </w:r>
    </w:p>
    <w:p w:rsidR="00597CFD" w:rsidRDefault="00597CFD">
      <w:pPr>
        <w:pStyle w:val="ConsPlusNormal"/>
        <w:ind w:firstLine="540"/>
        <w:jc w:val="both"/>
      </w:pPr>
    </w:p>
    <w:p w:rsidR="00597CFD" w:rsidRDefault="00597CFD">
      <w:pPr>
        <w:pStyle w:val="ConsPlusNormal"/>
        <w:jc w:val="center"/>
        <w:outlineLvl w:val="1"/>
      </w:pPr>
      <w:bookmarkStart w:id="2" w:name="P51"/>
      <w:bookmarkEnd w:id="2"/>
      <w:r>
        <w:t>II. Идентификация потенциально вредных и (или) опасных</w:t>
      </w:r>
    </w:p>
    <w:p w:rsidR="00597CFD" w:rsidRDefault="00597CFD">
      <w:pPr>
        <w:pStyle w:val="ConsPlusNormal"/>
        <w:jc w:val="center"/>
      </w:pPr>
      <w:r>
        <w:t>производственных факторов</w:t>
      </w:r>
    </w:p>
    <w:p w:rsidR="00597CFD" w:rsidRDefault="00597CFD">
      <w:pPr>
        <w:pStyle w:val="ConsPlusNormal"/>
        <w:ind w:firstLine="540"/>
        <w:jc w:val="both"/>
      </w:pPr>
    </w:p>
    <w:p w:rsidR="00597CFD" w:rsidRDefault="00597CFD">
      <w:pPr>
        <w:pStyle w:val="ConsPlusNormal"/>
        <w:ind w:firstLine="540"/>
        <w:jc w:val="both"/>
      </w:pPr>
      <w:r>
        <w:t>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597CFD" w:rsidRDefault="00597CFD">
      <w:pPr>
        <w:pStyle w:val="ConsPlusNormal"/>
        <w:spacing w:before="220"/>
        <w:ind w:firstLine="54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597CFD" w:rsidRDefault="00597CFD">
      <w:pPr>
        <w:pStyle w:val="ConsPlusNormal"/>
        <w:spacing w:before="220"/>
        <w:ind w:firstLine="54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16"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классификатор);</w:t>
      </w:r>
    </w:p>
    <w:p w:rsidR="00597CFD" w:rsidRDefault="00597CFD">
      <w:pPr>
        <w:pStyle w:val="ConsPlusNormal"/>
        <w:spacing w:before="220"/>
        <w:ind w:firstLine="540"/>
        <w:jc w:val="both"/>
      </w:pPr>
      <w:r>
        <w:t>3) принятие решения о проведении исследований (испытаний) и измерений вредных и (или) опасных факторов;</w:t>
      </w:r>
    </w:p>
    <w:p w:rsidR="00597CFD" w:rsidRDefault="00597CFD">
      <w:pPr>
        <w:pStyle w:val="ConsPlusNormal"/>
        <w:spacing w:before="220"/>
        <w:ind w:firstLine="540"/>
        <w:jc w:val="both"/>
      </w:pPr>
      <w:r>
        <w:t>4) оформление результатов идентификации.</w:t>
      </w:r>
    </w:p>
    <w:p w:rsidR="00597CFD" w:rsidRDefault="00597CFD">
      <w:pPr>
        <w:pStyle w:val="ConsPlusNormal"/>
        <w:spacing w:before="220"/>
        <w:ind w:firstLine="540"/>
        <w:jc w:val="both"/>
      </w:pPr>
      <w:r>
        <w:t xml:space="preserve">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w:t>
      </w:r>
      <w:hyperlink r:id="rId17" w:history="1">
        <w:r>
          <w:rPr>
            <w:color w:val="0000FF"/>
          </w:rPr>
          <w:t>законом</w:t>
        </w:r>
      </w:hyperlink>
      <w:r>
        <w:t xml:space="preserve"> от 28 декабря 2013 г. N 426-ФЗ "О специальной оценке условий труда" (далее - комиссия).</w:t>
      </w:r>
    </w:p>
    <w:p w:rsidR="00597CFD" w:rsidRDefault="00597CFD">
      <w:pPr>
        <w:pStyle w:val="ConsPlusNormal"/>
        <w:spacing w:before="220"/>
        <w:ind w:firstLine="540"/>
        <w:jc w:val="both"/>
      </w:pPr>
      <w:r>
        <w:t>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597CFD" w:rsidRDefault="00597CFD">
      <w:pPr>
        <w:pStyle w:val="ConsPlusNormal"/>
        <w:spacing w:before="220"/>
        <w:ind w:firstLine="540"/>
        <w:jc w:val="both"/>
      </w:pPr>
      <w:r>
        <w:lastRenderedPageBreak/>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597CFD" w:rsidRDefault="00597CFD">
      <w:pPr>
        <w:pStyle w:val="ConsPlusNormal"/>
        <w:spacing w:before="220"/>
        <w:ind w:firstLine="540"/>
        <w:jc w:val="both"/>
      </w:pPr>
      <w:r>
        <w:t>технологической документации, характеристик технологического процесса;</w:t>
      </w:r>
    </w:p>
    <w:p w:rsidR="00597CFD" w:rsidRDefault="00597CFD">
      <w:pPr>
        <w:pStyle w:val="ConsPlusNormal"/>
        <w:spacing w:before="220"/>
        <w:ind w:firstLine="540"/>
        <w:jc w:val="both"/>
      </w:pPr>
      <w:r>
        <w:t>должностной инструкции и иных документов, регламентирующих обязанности работника;</w:t>
      </w:r>
    </w:p>
    <w:p w:rsidR="00597CFD" w:rsidRDefault="00597CFD">
      <w:pPr>
        <w:pStyle w:val="ConsPlusNormal"/>
        <w:spacing w:before="220"/>
        <w:ind w:firstLine="540"/>
        <w:jc w:val="both"/>
      </w:pPr>
      <w:r>
        <w:t>проектов строительства и (или) реконструкции производственных объектов (зданий, сооружений, производственных помещений);</w:t>
      </w:r>
    </w:p>
    <w:p w:rsidR="00597CFD" w:rsidRDefault="00597CFD">
      <w:pPr>
        <w:pStyle w:val="ConsPlusNormal"/>
        <w:spacing w:before="220"/>
        <w:ind w:firstLine="540"/>
        <w:jc w:val="both"/>
      </w:pPr>
      <w: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597CFD" w:rsidRDefault="00597CFD">
      <w:pPr>
        <w:pStyle w:val="ConsPlusNormal"/>
        <w:spacing w:before="220"/>
        <w:ind w:firstLine="54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597CFD" w:rsidRDefault="00597CFD">
      <w:pPr>
        <w:pStyle w:val="ConsPlusNormal"/>
        <w:spacing w:before="220"/>
        <w:ind w:firstLine="540"/>
        <w:jc w:val="both"/>
      </w:pPr>
      <w:r>
        <w:t>результатов ранее проводившихся на данном рабочем месте исследований (испытаний) и измерений вредных и (или) опасных факторов;</w:t>
      </w:r>
    </w:p>
    <w:p w:rsidR="00597CFD" w:rsidRDefault="00597CFD">
      <w:pPr>
        <w:pStyle w:val="ConsPlusNormal"/>
        <w:spacing w:before="220"/>
        <w:ind w:firstLine="54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597CFD" w:rsidRDefault="00597CFD">
      <w:pPr>
        <w:pStyle w:val="ConsPlusNormal"/>
        <w:jc w:val="both"/>
      </w:pPr>
      <w:r>
        <w:t xml:space="preserve">(абзац введен </w:t>
      </w:r>
      <w:hyperlink r:id="rId18" w:history="1">
        <w:r>
          <w:rPr>
            <w:color w:val="0000FF"/>
          </w:rPr>
          <w:t>Приказом</w:t>
        </w:r>
      </w:hyperlink>
      <w:r>
        <w:t xml:space="preserve"> Минтруда России от 14.11.2016 N 642н)</w:t>
      </w:r>
    </w:p>
    <w:p w:rsidR="00597CFD" w:rsidRDefault="00597CFD">
      <w:pPr>
        <w:pStyle w:val="ConsPlusNormal"/>
        <w:spacing w:before="220"/>
        <w:ind w:firstLine="540"/>
        <w:jc w:val="both"/>
      </w:pPr>
      <w:r>
        <w:t>Указанные в настоящем пункте документация и материалы предоставляются работодателем при их наличии.</w:t>
      </w:r>
    </w:p>
    <w:p w:rsidR="00597CFD" w:rsidRDefault="00597CFD">
      <w:pPr>
        <w:pStyle w:val="ConsPlusNormal"/>
        <w:spacing w:before="220"/>
        <w:ind w:firstLine="540"/>
        <w:jc w:val="both"/>
      </w:pPr>
      <w:r>
        <w:t>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597CFD" w:rsidRDefault="00597CFD">
      <w:pPr>
        <w:pStyle w:val="ConsPlusNormal"/>
        <w:spacing w:before="220"/>
        <w:ind w:firstLine="540"/>
        <w:jc w:val="both"/>
      </w:pPr>
      <w: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4270" w:history="1">
        <w:r>
          <w:rPr>
            <w:color w:val="0000FF"/>
          </w:rPr>
          <w:t>классификатором</w:t>
        </w:r>
      </w:hyperlink>
      <w:r>
        <w:t>, производится путем сравнения их наименований.</w:t>
      </w:r>
    </w:p>
    <w:p w:rsidR="00597CFD" w:rsidRDefault="00597CFD">
      <w:pPr>
        <w:pStyle w:val="ConsPlusNormal"/>
        <w:spacing w:before="220"/>
        <w:ind w:firstLine="540"/>
        <w:jc w:val="both"/>
      </w:pPr>
      <w:r>
        <w:t xml:space="preserve">Сопоставление и установление совпадения имеющихся на рабочем месте химических факторов с химическими факторами, предусмотренными </w:t>
      </w:r>
      <w:hyperlink w:anchor="P4331" w:history="1">
        <w:r>
          <w:rPr>
            <w:color w:val="0000FF"/>
          </w:rPr>
          <w:t>классификатором</w:t>
        </w:r>
      </w:hyperlink>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597CFD" w:rsidRDefault="00597CFD">
      <w:pPr>
        <w:pStyle w:val="ConsPlusNormal"/>
        <w:spacing w:before="220"/>
        <w:ind w:firstLine="540"/>
        <w:jc w:val="both"/>
      </w:pPr>
      <w: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4270" w:history="1">
        <w:r>
          <w:rPr>
            <w:color w:val="0000FF"/>
          </w:rPr>
          <w:t>классификатором</w:t>
        </w:r>
      </w:hyperlink>
      <w:r>
        <w:t>.</w:t>
      </w:r>
    </w:p>
    <w:p w:rsidR="00597CFD" w:rsidRDefault="00597CFD">
      <w:pPr>
        <w:pStyle w:val="ConsPlusNormal"/>
        <w:spacing w:before="220"/>
        <w:ind w:firstLine="540"/>
        <w:jc w:val="both"/>
      </w:pPr>
      <w: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anchor="P99" w:history="1">
        <w:r>
          <w:rPr>
            <w:color w:val="0000FF"/>
          </w:rPr>
          <w:t>главой III</w:t>
        </w:r>
      </w:hyperlink>
      <w:r>
        <w:t xml:space="preserve"> настоящей Методики.</w:t>
      </w:r>
    </w:p>
    <w:p w:rsidR="00597CFD" w:rsidRDefault="00597CFD">
      <w:pPr>
        <w:pStyle w:val="ConsPlusNormal"/>
        <w:spacing w:before="220"/>
        <w:ind w:firstLine="540"/>
        <w:jc w:val="both"/>
      </w:pPr>
      <w:r>
        <w:t xml:space="preserve">7.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w:t>
      </w:r>
      <w:r>
        <w:lastRenderedPageBreak/>
        <w:t xml:space="preserve">среды и трудового процесса, предусмотренных </w:t>
      </w:r>
      <w:hyperlink w:anchor="P4270" w:history="1">
        <w:r>
          <w:rPr>
            <w:color w:val="0000FF"/>
          </w:rPr>
          <w:t>классификатором</w:t>
        </w:r>
      </w:hyperlink>
      <w:r>
        <w:t>, экспертом фиксируется в своем заключении отсутствие на рабочем месте вредных и (или) опасных факторов.</w:t>
      </w:r>
    </w:p>
    <w:p w:rsidR="00597CFD" w:rsidRDefault="00597CFD">
      <w:pPr>
        <w:pStyle w:val="ConsPlusNormal"/>
        <w:spacing w:before="220"/>
        <w:ind w:firstLine="540"/>
        <w:jc w:val="both"/>
      </w:pPr>
      <w:r>
        <w:t>8. В случае, если вредные и (или) опасные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факторов не проводятся.</w:t>
      </w:r>
    </w:p>
    <w:p w:rsidR="00597CFD" w:rsidRDefault="00597CFD">
      <w:pPr>
        <w:pStyle w:val="ConsPlusNormal"/>
        <w:spacing w:before="220"/>
        <w:ind w:firstLine="540"/>
        <w:jc w:val="both"/>
      </w:pPr>
      <w:r>
        <w:t xml:space="preserve">В отношении рабочего места, на котором вредные и (или) опасные факторы по результатам осуществления идентификации не выявлены,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19" w:history="1">
        <w:r>
          <w:rPr>
            <w:color w:val="0000FF"/>
          </w:rPr>
          <w:t>законом</w:t>
        </w:r>
      </w:hyperlink>
      <w:r>
        <w:t xml:space="preserve"> от 28 декабря 2013 г. N 426-ФЗ "О специальной оценке условий труда".</w:t>
      </w:r>
    </w:p>
    <w:p w:rsidR="00597CFD" w:rsidRDefault="00597CFD">
      <w:pPr>
        <w:pStyle w:val="ConsPlusNormal"/>
        <w:spacing w:before="220"/>
        <w:ind w:firstLine="540"/>
        <w:jc w:val="both"/>
      </w:pPr>
      <w:r>
        <w:t>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w:t>
      </w:r>
      <w:hyperlink r:id="rId20" w:history="1">
        <w:r>
          <w:rPr>
            <w:color w:val="0000FF"/>
          </w:rPr>
          <w:t>часть 2 статьи 12</w:t>
        </w:r>
      </w:hyperlink>
      <w:r>
        <w:t xml:space="preserve"> Федерального закона от 28 декабря 2013 г. N 426-ФЗ "О специальной оценке условий труда").</w:t>
      </w:r>
    </w:p>
    <w:p w:rsidR="00597CFD" w:rsidRDefault="00597CFD">
      <w:pPr>
        <w:pStyle w:val="ConsPlusNormal"/>
        <w:spacing w:before="220"/>
        <w:ind w:firstLine="540"/>
        <w:jc w:val="both"/>
      </w:pPr>
      <w:r>
        <w:t xml:space="preserve">10. Результаты идентификации заносятся в </w:t>
      </w:r>
      <w:hyperlink w:anchor="P4534" w:history="1">
        <w:r>
          <w:rPr>
            <w:color w:val="0000FF"/>
          </w:rPr>
          <w:t>раздел</w:t>
        </w:r>
      </w:hyperlink>
      <w:r>
        <w:t xml:space="preserve"> "Перечень рабочих мест, на которых проводилась специальная оценка условий труда" отчета о проведении специальной оценки условий труда, форма которого утверждается в порядке, установленном Федеральным </w:t>
      </w:r>
      <w:hyperlink r:id="rId21" w:history="1">
        <w:r>
          <w:rPr>
            <w:color w:val="0000FF"/>
          </w:rPr>
          <w:t>законом</w:t>
        </w:r>
      </w:hyperlink>
      <w:r>
        <w:t xml:space="preserve"> от 28 декабря 2013 г. N 426-ФЗ "О специальной оценке условий труда" (далее - отчет).</w:t>
      </w:r>
    </w:p>
    <w:p w:rsidR="00597CFD" w:rsidRDefault="00597CFD">
      <w:pPr>
        <w:pStyle w:val="ConsPlusNormal"/>
        <w:spacing w:before="220"/>
        <w:ind w:firstLine="540"/>
        <w:jc w:val="both"/>
      </w:pPr>
      <w:bookmarkStart w:id="3" w:name="P81"/>
      <w:bookmarkEnd w:id="3"/>
      <w:r>
        <w:t>11. Идентификация не осуществляется в отношении:</w:t>
      </w:r>
    </w:p>
    <w:p w:rsidR="00597CFD" w:rsidRDefault="00597CFD">
      <w:pPr>
        <w:pStyle w:val="ConsPlusNormal"/>
        <w:spacing w:before="220"/>
        <w:ind w:firstLine="540"/>
        <w:jc w:val="both"/>
      </w:pPr>
      <w:r>
        <w:t xml:space="preserve">1) рабочих мест работников, профессии, должности, специальности которых включены в </w:t>
      </w:r>
      <w:hyperlink r:id="rId22" w:history="1">
        <w:r>
          <w:rPr>
            <w:color w:val="0000FF"/>
          </w:rPr>
          <w:t>списки</w:t>
        </w:r>
      </w:hyperlink>
      <w:r>
        <w:t xml:space="preserve">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597CFD" w:rsidRDefault="00597CFD">
      <w:pPr>
        <w:pStyle w:val="ConsPlusNormal"/>
        <w:jc w:val="both"/>
      </w:pPr>
      <w:r>
        <w:t xml:space="preserve">(в ред. </w:t>
      </w:r>
      <w:hyperlink r:id="rId23" w:history="1">
        <w:r>
          <w:rPr>
            <w:color w:val="0000FF"/>
          </w:rPr>
          <w:t>Приказа</w:t>
        </w:r>
      </w:hyperlink>
      <w:r>
        <w:t xml:space="preserve"> Минтруда России от 07.09.2015 N 602н)</w:t>
      </w:r>
    </w:p>
    <w:p w:rsidR="00597CFD" w:rsidRDefault="00597CFD">
      <w:pPr>
        <w:pStyle w:val="ConsPlusNormal"/>
        <w:spacing w:before="220"/>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597CFD" w:rsidRDefault="00597CFD">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597CFD" w:rsidRDefault="00597CFD">
      <w:pPr>
        <w:pStyle w:val="ConsPlusNormal"/>
        <w:spacing w:before="220"/>
        <w:ind w:firstLine="540"/>
        <w:jc w:val="both"/>
      </w:pPr>
      <w: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r:id="rId24" w:history="1">
        <w:r>
          <w:rPr>
            <w:color w:val="0000FF"/>
          </w:rPr>
          <w:t>частях 1</w:t>
        </w:r>
      </w:hyperlink>
      <w:r>
        <w:t xml:space="preserve"> и </w:t>
      </w:r>
      <w:hyperlink r:id="rId25" w:history="1">
        <w:r>
          <w:rPr>
            <w:color w:val="0000FF"/>
          </w:rPr>
          <w:t>2 статьи 13</w:t>
        </w:r>
      </w:hyperlink>
      <w:r>
        <w:t xml:space="preserve"> Федерального закона от 28 декабря 2013 г. N 426-ФЗ "О специальной оценке условий труда".</w:t>
      </w:r>
    </w:p>
    <w:p w:rsidR="00597CFD" w:rsidRDefault="00597CFD">
      <w:pPr>
        <w:pStyle w:val="ConsPlusNormal"/>
        <w:jc w:val="both"/>
      </w:pPr>
      <w:r>
        <w:t xml:space="preserve">(в ред. </w:t>
      </w:r>
      <w:hyperlink r:id="rId26" w:history="1">
        <w:r>
          <w:rPr>
            <w:color w:val="0000FF"/>
          </w:rPr>
          <w:t>Приказа</w:t>
        </w:r>
      </w:hyperlink>
      <w:r>
        <w:t xml:space="preserve"> Минтруда России от 14.11.2016 N 642н)</w:t>
      </w:r>
    </w:p>
    <w:p w:rsidR="00597CFD" w:rsidRDefault="00597CFD">
      <w:pPr>
        <w:pStyle w:val="ConsPlusNormal"/>
        <w:spacing w:before="220"/>
        <w:ind w:firstLine="540"/>
        <w:jc w:val="both"/>
      </w:pPr>
      <w:r>
        <w:t>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rsidR="00597CFD" w:rsidRDefault="00597CFD">
      <w:pPr>
        <w:pStyle w:val="ConsPlusNormal"/>
        <w:jc w:val="both"/>
      </w:pPr>
      <w:r>
        <w:t xml:space="preserve">(абзац введен </w:t>
      </w:r>
      <w:hyperlink r:id="rId27" w:history="1">
        <w:r>
          <w:rPr>
            <w:color w:val="0000FF"/>
          </w:rPr>
          <w:t>Приказом</w:t>
        </w:r>
      </w:hyperlink>
      <w:r>
        <w:t xml:space="preserve"> Минтруда России от 14.11.2016 N 642н)</w:t>
      </w:r>
    </w:p>
    <w:p w:rsidR="00597CFD" w:rsidRDefault="00597CFD">
      <w:pPr>
        <w:pStyle w:val="ConsPlusNormal"/>
        <w:spacing w:before="220"/>
        <w:ind w:firstLine="540"/>
        <w:jc w:val="both"/>
      </w:pPr>
      <w: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597CFD" w:rsidRDefault="00597CFD">
      <w:pPr>
        <w:pStyle w:val="ConsPlusNormal"/>
        <w:jc w:val="both"/>
      </w:pPr>
      <w:r>
        <w:t xml:space="preserve">(абзац введен </w:t>
      </w:r>
      <w:hyperlink r:id="rId28" w:history="1">
        <w:r>
          <w:rPr>
            <w:color w:val="0000FF"/>
          </w:rPr>
          <w:t>Приказом</w:t>
        </w:r>
      </w:hyperlink>
      <w:r>
        <w:t xml:space="preserve"> Минтруда России от 14.11.2016 N 642н)</w:t>
      </w:r>
    </w:p>
    <w:p w:rsidR="00597CFD" w:rsidRDefault="00597CFD">
      <w:pPr>
        <w:pStyle w:val="ConsPlusNormal"/>
        <w:spacing w:before="220"/>
        <w:ind w:firstLine="540"/>
        <w:jc w:val="both"/>
      </w:pPr>
      <w:r>
        <w:lastRenderedPageBreak/>
        <w:t>обследование рабочего места;</w:t>
      </w:r>
    </w:p>
    <w:p w:rsidR="00597CFD" w:rsidRDefault="00597CFD">
      <w:pPr>
        <w:pStyle w:val="ConsPlusNormal"/>
        <w:jc w:val="both"/>
      </w:pPr>
      <w:r>
        <w:t xml:space="preserve">(абзац введен </w:t>
      </w:r>
      <w:hyperlink r:id="rId29" w:history="1">
        <w:r>
          <w:rPr>
            <w:color w:val="0000FF"/>
          </w:rPr>
          <w:t>Приказом</w:t>
        </w:r>
      </w:hyperlink>
      <w:r>
        <w:t xml:space="preserve"> Минтруда России от 14.11.2016 N 642н)</w:t>
      </w:r>
    </w:p>
    <w:p w:rsidR="00597CFD" w:rsidRDefault="00597CFD">
      <w:pPr>
        <w:pStyle w:val="ConsPlusNormal"/>
        <w:spacing w:before="220"/>
        <w:ind w:firstLine="540"/>
        <w:jc w:val="both"/>
      </w:pPr>
      <w:r>
        <w:t>ознакомление с работами, фактически выполняемыми работником на рабочем месте;</w:t>
      </w:r>
    </w:p>
    <w:p w:rsidR="00597CFD" w:rsidRDefault="00597CFD">
      <w:pPr>
        <w:pStyle w:val="ConsPlusNormal"/>
        <w:jc w:val="both"/>
      </w:pPr>
      <w:r>
        <w:t xml:space="preserve">(абзац введен </w:t>
      </w:r>
      <w:hyperlink r:id="rId30" w:history="1">
        <w:r>
          <w:rPr>
            <w:color w:val="0000FF"/>
          </w:rPr>
          <w:t>Приказом</w:t>
        </w:r>
      </w:hyperlink>
      <w:r>
        <w:t xml:space="preserve"> Минтруда России от 14.11.2016 N 642н)</w:t>
      </w:r>
    </w:p>
    <w:p w:rsidR="00597CFD" w:rsidRDefault="00597CFD">
      <w:pPr>
        <w:pStyle w:val="ConsPlusNormal"/>
        <w:spacing w:before="220"/>
        <w:ind w:firstLine="540"/>
        <w:jc w:val="both"/>
      </w:pPr>
      <w:r>
        <w:t>иные мероприятия, предусмотренные процедурой осуществления идентификации, согласно настоящей Методике.</w:t>
      </w:r>
    </w:p>
    <w:p w:rsidR="00597CFD" w:rsidRDefault="00597CFD">
      <w:pPr>
        <w:pStyle w:val="ConsPlusNormal"/>
        <w:jc w:val="both"/>
      </w:pPr>
      <w:r>
        <w:t xml:space="preserve">(абзац введен </w:t>
      </w:r>
      <w:hyperlink r:id="rId31" w:history="1">
        <w:r>
          <w:rPr>
            <w:color w:val="0000FF"/>
          </w:rPr>
          <w:t>Приказом</w:t>
        </w:r>
      </w:hyperlink>
      <w:r>
        <w:t xml:space="preserve"> Минтруда России от 14.11.2016 N 642н)</w:t>
      </w:r>
    </w:p>
    <w:p w:rsidR="00597CFD" w:rsidRDefault="00597CFD">
      <w:pPr>
        <w:pStyle w:val="ConsPlusNormal"/>
        <w:ind w:firstLine="540"/>
        <w:jc w:val="both"/>
      </w:pPr>
    </w:p>
    <w:p w:rsidR="00597CFD" w:rsidRDefault="00597CFD">
      <w:pPr>
        <w:pStyle w:val="ConsPlusNormal"/>
        <w:jc w:val="center"/>
        <w:outlineLvl w:val="1"/>
      </w:pPr>
      <w:bookmarkStart w:id="4" w:name="P99"/>
      <w:bookmarkEnd w:id="4"/>
      <w:r>
        <w:t>III. Исследования (испытания) и измерения вредных</w:t>
      </w:r>
    </w:p>
    <w:p w:rsidR="00597CFD" w:rsidRDefault="00597CFD">
      <w:pPr>
        <w:pStyle w:val="ConsPlusNormal"/>
        <w:jc w:val="center"/>
      </w:pPr>
      <w:r>
        <w:t>и (или) опасных производственных факторов</w:t>
      </w:r>
    </w:p>
    <w:p w:rsidR="00597CFD" w:rsidRDefault="00597CFD">
      <w:pPr>
        <w:pStyle w:val="ConsPlusNormal"/>
        <w:ind w:firstLine="540"/>
        <w:jc w:val="both"/>
      </w:pPr>
    </w:p>
    <w:p w:rsidR="00597CFD" w:rsidRDefault="00597CFD">
      <w:pPr>
        <w:pStyle w:val="ConsPlusNormal"/>
        <w:ind w:firstLine="540"/>
        <w:jc w:val="both"/>
      </w:pPr>
      <w: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w:t>
      </w:r>
      <w:hyperlink w:anchor="P51" w:history="1">
        <w:r>
          <w:rPr>
            <w:color w:val="0000FF"/>
          </w:rPr>
          <w:t>главой II</w:t>
        </w:r>
      </w:hyperlink>
      <w:r>
        <w:t xml:space="preserve"> настоящей Методики.</w:t>
      </w:r>
    </w:p>
    <w:p w:rsidR="00597CFD" w:rsidRDefault="00597CFD">
      <w:pPr>
        <w:pStyle w:val="ConsPlusNormal"/>
        <w:spacing w:before="220"/>
        <w:ind w:firstLine="540"/>
        <w:jc w:val="both"/>
      </w:pPr>
      <w:r>
        <w:t>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597CFD" w:rsidRDefault="00597CFD">
      <w:pPr>
        <w:pStyle w:val="ConsPlusNormal"/>
        <w:jc w:val="both"/>
      </w:pPr>
      <w:r>
        <w:t xml:space="preserve">(в ред. </w:t>
      </w:r>
      <w:hyperlink r:id="rId32" w:history="1">
        <w:r>
          <w:rPr>
            <w:color w:val="0000FF"/>
          </w:rPr>
          <w:t>Приказа</w:t>
        </w:r>
      </w:hyperlink>
      <w:r>
        <w:t xml:space="preserve"> Минтруда России от 14.11.2016 N 642н)</w:t>
      </w:r>
    </w:p>
    <w:p w:rsidR="00597CFD" w:rsidRDefault="00597CFD">
      <w:pPr>
        <w:pStyle w:val="ConsPlusNormal"/>
        <w:spacing w:before="220"/>
        <w:ind w:firstLine="540"/>
        <w:jc w:val="both"/>
      </w:pPr>
      <w:r>
        <w:t>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597CFD" w:rsidRDefault="00597CFD">
      <w:pPr>
        <w:pStyle w:val="ConsPlusNormal"/>
        <w:spacing w:before="220"/>
        <w:ind w:firstLine="54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597CFD" w:rsidRDefault="00597CFD">
      <w:pPr>
        <w:pStyle w:val="ConsPlusNormal"/>
        <w:jc w:val="both"/>
      </w:pPr>
      <w:r>
        <w:t xml:space="preserve">(абзац введен </w:t>
      </w:r>
      <w:hyperlink r:id="rId33" w:history="1">
        <w:r>
          <w:rPr>
            <w:color w:val="0000FF"/>
          </w:rPr>
          <w:t>Приказом</w:t>
        </w:r>
      </w:hyperlink>
      <w:r>
        <w:t xml:space="preserve"> Минтруда России от 14.11.2016 N 642н)</w:t>
      </w:r>
    </w:p>
    <w:p w:rsidR="00597CFD" w:rsidRDefault="00597CFD">
      <w:pPr>
        <w:pStyle w:val="ConsPlusNormal"/>
        <w:spacing w:before="220"/>
        <w:ind w:firstLine="540"/>
        <w:jc w:val="both"/>
      </w:pPr>
      <w:r>
        <w:t>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597CFD" w:rsidRDefault="00597CFD">
      <w:pPr>
        <w:pStyle w:val="ConsPlusNormal"/>
        <w:jc w:val="both"/>
      </w:pPr>
      <w:r>
        <w:t xml:space="preserve">(в ред. </w:t>
      </w:r>
      <w:hyperlink r:id="rId34" w:history="1">
        <w:r>
          <w:rPr>
            <w:color w:val="0000FF"/>
          </w:rPr>
          <w:t>Приказа</w:t>
        </w:r>
      </w:hyperlink>
      <w:r>
        <w:t xml:space="preserve"> Минтруда России от 14.11.2016 N 642н)</w:t>
      </w:r>
    </w:p>
    <w:p w:rsidR="00597CFD" w:rsidRDefault="00597CFD">
      <w:pPr>
        <w:pStyle w:val="ConsPlusNormal"/>
        <w:spacing w:before="220"/>
        <w:ind w:firstLine="540"/>
        <w:jc w:val="both"/>
      </w:pPr>
      <w:r>
        <w:t xml:space="preserve">При проведении измерений вредных и (или) опасных факторов до 31 декабря 2020 года допускается применение методик (методов) измерений вредных и (или) опасных факторов, допущенных к применению в порядке, установленном до дня вступления в силу Федерального </w:t>
      </w:r>
      <w:hyperlink r:id="rId35" w:history="1">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 2015, N 29, ст. 4359),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w:t>
      </w:r>
      <w:r>
        <w:lastRenderedPageBreak/>
        <w:t>аттестации.</w:t>
      </w:r>
    </w:p>
    <w:p w:rsidR="00597CFD" w:rsidRDefault="00597CFD">
      <w:pPr>
        <w:pStyle w:val="ConsPlusNormal"/>
        <w:jc w:val="both"/>
      </w:pPr>
      <w:r>
        <w:t xml:space="preserve">(абзац введен </w:t>
      </w:r>
      <w:hyperlink r:id="rId36" w:history="1">
        <w:r>
          <w:rPr>
            <w:color w:val="0000FF"/>
          </w:rPr>
          <w:t>Приказом</w:t>
        </w:r>
      </w:hyperlink>
      <w:r>
        <w:t xml:space="preserve"> Минтруда России от 14.11.2016 N 642н)</w:t>
      </w:r>
    </w:p>
    <w:p w:rsidR="00597CFD" w:rsidRDefault="00597CFD">
      <w:pPr>
        <w:pStyle w:val="ConsPlusNormal"/>
        <w:spacing w:before="220"/>
        <w:ind w:firstLine="540"/>
        <w:jc w:val="both"/>
      </w:pPr>
      <w:r>
        <w:t>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&lt;1&gt;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597CFD" w:rsidRDefault="00597CFD">
      <w:pPr>
        <w:pStyle w:val="ConsPlusNormal"/>
        <w:jc w:val="both"/>
      </w:pPr>
      <w:r>
        <w:t xml:space="preserve">(в ред. </w:t>
      </w:r>
      <w:hyperlink r:id="rId37" w:history="1">
        <w:r>
          <w:rPr>
            <w:color w:val="0000FF"/>
          </w:rPr>
          <w:t>Приказа</w:t>
        </w:r>
      </w:hyperlink>
      <w:r>
        <w:t xml:space="preserve"> Минтруда России от 14.11.2016 N 642н)</w:t>
      </w:r>
    </w:p>
    <w:p w:rsidR="00597CFD" w:rsidRDefault="00597CFD">
      <w:pPr>
        <w:pStyle w:val="ConsPlusNormal"/>
        <w:spacing w:before="220"/>
        <w:ind w:firstLine="540"/>
        <w:jc w:val="both"/>
      </w:pPr>
      <w:r>
        <w:t>--------------------------------</w:t>
      </w:r>
    </w:p>
    <w:p w:rsidR="00597CFD" w:rsidRDefault="00597CFD">
      <w:pPr>
        <w:pStyle w:val="ConsPlusNormal"/>
        <w:spacing w:before="220"/>
        <w:ind w:firstLine="540"/>
        <w:jc w:val="both"/>
      </w:pPr>
      <w:r>
        <w:t xml:space="preserve">&lt;1&gt; Утверждены </w:t>
      </w:r>
      <w:hyperlink r:id="rId38" w:history="1">
        <w:r>
          <w:rPr>
            <w:color w:val="0000FF"/>
          </w:rPr>
          <w:t>приказом</w:t>
        </w:r>
      </w:hyperlink>
      <w:r>
        <w:t xml:space="preserve"> Минздравсоцразвития России от 9 сентября 2011 г. N 1034н "Об утверждении перечня измерений, относящихся к сфере государственного регулирования обеспечения единства измерений и производимых при выполнении работ по обеспечению безопасных условий и охраны труда, в том числе на опасных производственных объектах, и обязательных метрологических требований к ним, в том числе показателей точности" (зарегистрирован Минюстом России 13 октября 2011 г. N 22039).</w:t>
      </w:r>
    </w:p>
    <w:p w:rsidR="00597CFD" w:rsidRDefault="00597CFD">
      <w:pPr>
        <w:pStyle w:val="ConsPlusNormal"/>
        <w:ind w:firstLine="540"/>
        <w:jc w:val="both"/>
      </w:pPr>
    </w:p>
    <w:p w:rsidR="00597CFD" w:rsidRDefault="00597CFD">
      <w:pPr>
        <w:pStyle w:val="ConsPlusNormal"/>
        <w:ind w:firstLine="540"/>
        <w:jc w:val="both"/>
      </w:pPr>
      <w:r>
        <w:t>15.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597CFD" w:rsidRDefault="00597CFD">
      <w:pPr>
        <w:pStyle w:val="ConsPlusNormal"/>
        <w:spacing w:before="220"/>
        <w:ind w:firstLine="540"/>
        <w:jc w:val="both"/>
      </w:pPr>
      <w:r>
        <w:t>16.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597CFD" w:rsidRDefault="00597CFD">
      <w:pPr>
        <w:pStyle w:val="ConsPlusNormal"/>
        <w:spacing w:before="220"/>
        <w:ind w:firstLine="54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(при наличии));</w:t>
      </w:r>
    </w:p>
    <w:p w:rsidR="00597CFD" w:rsidRDefault="00597CFD">
      <w:pPr>
        <w:pStyle w:val="ConsPlusNormal"/>
        <w:spacing w:before="220"/>
        <w:ind w:firstLine="540"/>
        <w:jc w:val="both"/>
      </w:pPr>
      <w:r>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597CFD" w:rsidRDefault="00597CFD">
      <w:pPr>
        <w:pStyle w:val="ConsPlusNormal"/>
        <w:spacing w:before="220"/>
        <w:ind w:firstLine="540"/>
        <w:jc w:val="both"/>
      </w:pPr>
      <w:r>
        <w:t>3) полного наименования работодателя;</w:t>
      </w:r>
    </w:p>
    <w:p w:rsidR="00597CFD" w:rsidRDefault="00597CFD">
      <w:pPr>
        <w:pStyle w:val="ConsPlusNormal"/>
        <w:spacing w:before="220"/>
        <w:ind w:firstLine="540"/>
        <w:jc w:val="both"/>
      </w:pPr>
      <w:r>
        <w:t>4) места нахождения и места осуществления деятельности работодателя;</w:t>
      </w:r>
    </w:p>
    <w:p w:rsidR="00597CFD" w:rsidRDefault="00597CFD">
      <w:pPr>
        <w:pStyle w:val="ConsPlusNormal"/>
        <w:spacing w:before="220"/>
        <w:ind w:firstLine="540"/>
        <w:jc w:val="both"/>
      </w:pPr>
      <w:r>
        <w:t>5) наименования структурного подразделения работодателя (при наличии);</w:t>
      </w:r>
    </w:p>
    <w:p w:rsidR="00597CFD" w:rsidRDefault="00597CFD">
      <w:pPr>
        <w:pStyle w:val="ConsPlusNormal"/>
        <w:spacing w:before="220"/>
        <w:ind w:firstLine="540"/>
        <w:jc w:val="both"/>
      </w:pPr>
      <w:r>
        <w:t>6) индивидуального номера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597CFD" w:rsidRDefault="00597CFD">
      <w:pPr>
        <w:pStyle w:val="ConsPlusNormal"/>
        <w:spacing w:before="220"/>
        <w:ind w:firstLine="54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4270" w:history="1">
        <w:r>
          <w:rPr>
            <w:color w:val="0000FF"/>
          </w:rPr>
          <w:t>классификатором</w:t>
        </w:r>
      </w:hyperlink>
      <w:r>
        <w:t>;</w:t>
      </w:r>
    </w:p>
    <w:p w:rsidR="00597CFD" w:rsidRDefault="00597CFD">
      <w:pPr>
        <w:pStyle w:val="ConsPlusNormal"/>
        <w:spacing w:before="220"/>
        <w:ind w:firstLine="540"/>
        <w:jc w:val="both"/>
      </w:pPr>
      <w:r>
        <w:t>8) даты проведения исследований (испытаний) и измерений вредного и (или) опасного фактора;</w:t>
      </w:r>
    </w:p>
    <w:p w:rsidR="00597CFD" w:rsidRDefault="00597CFD">
      <w:pPr>
        <w:pStyle w:val="ConsPlusNormal"/>
        <w:spacing w:before="220"/>
        <w:ind w:firstLine="54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597CFD" w:rsidRDefault="00597CFD">
      <w:pPr>
        <w:pStyle w:val="ConsPlusNormal"/>
        <w:spacing w:before="220"/>
        <w:ind w:firstLine="540"/>
        <w:jc w:val="both"/>
      </w:pPr>
      <w:r>
        <w:lastRenderedPageBreak/>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597CFD" w:rsidRDefault="00597CFD">
      <w:pPr>
        <w:pStyle w:val="ConsPlusNormal"/>
        <w:jc w:val="both"/>
      </w:pPr>
      <w:r>
        <w:t xml:space="preserve">(пп. 10 в ред. </w:t>
      </w:r>
      <w:hyperlink r:id="rId39" w:history="1">
        <w:r>
          <w:rPr>
            <w:color w:val="0000FF"/>
          </w:rPr>
          <w:t>Приказа</w:t>
        </w:r>
      </w:hyperlink>
      <w:r>
        <w:t xml:space="preserve"> Минтруда России от 14.11.2016 N 642н)</w:t>
      </w:r>
    </w:p>
    <w:p w:rsidR="00597CFD" w:rsidRDefault="00597CFD">
      <w:pPr>
        <w:pStyle w:val="ConsPlusNormal"/>
        <w:spacing w:before="220"/>
        <w:ind w:firstLine="54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597CFD" w:rsidRDefault="00597CFD">
      <w:pPr>
        <w:pStyle w:val="ConsPlusNormal"/>
        <w:spacing w:before="220"/>
        <w:ind w:firstLine="54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оборудования и нанесением на нем точки (точек) исследований (испытаний) и измерений вредного и (или) опасного фактора (отбора проб);</w:t>
      </w:r>
    </w:p>
    <w:p w:rsidR="00597CFD" w:rsidRDefault="00597CFD">
      <w:pPr>
        <w:pStyle w:val="ConsPlusNormal"/>
        <w:spacing w:before="220"/>
        <w:ind w:firstLine="540"/>
        <w:jc w:val="both"/>
      </w:pPr>
      <w:r>
        <w:t>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597CFD" w:rsidRDefault="00597CFD">
      <w:pPr>
        <w:pStyle w:val="ConsPlusNormal"/>
        <w:spacing w:before="220"/>
        <w:ind w:firstLine="540"/>
        <w:jc w:val="both"/>
      </w:pPr>
      <w: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597CFD" w:rsidRDefault="00597CFD">
      <w:pPr>
        <w:pStyle w:val="ConsPlusNormal"/>
        <w:spacing w:before="220"/>
        <w:ind w:firstLine="540"/>
        <w:jc w:val="both"/>
      </w:pPr>
      <w:r>
        <w:t>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597CFD" w:rsidRDefault="00597CFD">
      <w:pPr>
        <w:pStyle w:val="ConsPlusNormal"/>
        <w:spacing w:before="220"/>
        <w:ind w:firstLine="540"/>
        <w:jc w:val="both"/>
      </w:pPr>
      <w:r>
        <w:t>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597CFD" w:rsidRDefault="00597CFD">
      <w:pPr>
        <w:pStyle w:val="ConsPlusNormal"/>
        <w:spacing w:before="220"/>
        <w:ind w:firstLine="540"/>
        <w:jc w:val="both"/>
      </w:pPr>
      <w:r>
        <w:t xml:space="preserve">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81" w:history="1">
        <w:r>
          <w:rPr>
            <w:color w:val="0000FF"/>
          </w:rPr>
          <w:t>пункте 11</w:t>
        </w:r>
      </w:hyperlink>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40" w:history="1">
        <w:r>
          <w:rPr>
            <w:color w:val="0000FF"/>
          </w:rPr>
          <w:t>законом</w:t>
        </w:r>
      </w:hyperlink>
      <w:r>
        <w:t xml:space="preserve"> от 28 декабря 2013 г. N 426-ФЗ "О специальной оценке условий труда" (Собрание законодательства Российской Федерации, 2013, N 52, ст. 6991; 2014, N 26, ст. 3366; 2015, N 29, ст. 4342; 2016, N 18, ст. 2512).</w:t>
      </w:r>
    </w:p>
    <w:p w:rsidR="00597CFD" w:rsidRDefault="00597CFD">
      <w:pPr>
        <w:pStyle w:val="ConsPlusNormal"/>
        <w:jc w:val="both"/>
      </w:pPr>
      <w:r>
        <w:t xml:space="preserve">(абзац введен </w:t>
      </w:r>
      <w:hyperlink r:id="rId41" w:history="1">
        <w:r>
          <w:rPr>
            <w:color w:val="0000FF"/>
          </w:rPr>
          <w:t>Приказом</w:t>
        </w:r>
      </w:hyperlink>
      <w:r>
        <w:t xml:space="preserve"> Минтруда России от 14.11.2016 N 642н)</w:t>
      </w:r>
    </w:p>
    <w:p w:rsidR="00597CFD" w:rsidRDefault="00597CFD">
      <w:pPr>
        <w:pStyle w:val="ConsPlusNormal"/>
        <w:spacing w:before="220"/>
        <w:ind w:firstLine="540"/>
        <w:jc w:val="both"/>
      </w:pPr>
      <w:bookmarkStart w:id="5" w:name="P138"/>
      <w:bookmarkEnd w:id="5"/>
      <w:r>
        <w:t>17.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597CFD" w:rsidRDefault="00597CFD">
      <w:pPr>
        <w:pStyle w:val="ConsPlusNormal"/>
        <w:spacing w:before="220"/>
        <w:ind w:firstLine="540"/>
        <w:jc w:val="both"/>
      </w:pPr>
      <w:r>
        <w:t xml:space="preserve">Решение о невозможности проведения исследований (испытаний) и измерений по </w:t>
      </w:r>
      <w:r>
        <w:lastRenderedPageBreak/>
        <w:t>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597CFD" w:rsidRDefault="00597CFD">
      <w:pPr>
        <w:pStyle w:val="ConsPlusNormal"/>
        <w:spacing w:before="220"/>
        <w:ind w:firstLine="540"/>
        <w:jc w:val="both"/>
      </w:pPr>
      <w:r>
        <w:t xml:space="preserve">18. Работодатель в течение десяти рабочих дней со дня принятия решения, указанного в </w:t>
      </w:r>
      <w:hyperlink w:anchor="P138" w:history="1">
        <w:r>
          <w:rPr>
            <w:color w:val="0000FF"/>
          </w:rPr>
          <w:t>пункте 17</w:t>
        </w:r>
      </w:hyperlink>
      <w:r>
        <w:t xml:space="preserve">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597CFD" w:rsidRDefault="00597CFD">
      <w:pPr>
        <w:pStyle w:val="ConsPlusNormal"/>
        <w:ind w:firstLine="540"/>
        <w:jc w:val="both"/>
      </w:pPr>
    </w:p>
    <w:p w:rsidR="00597CFD" w:rsidRDefault="00597CFD">
      <w:pPr>
        <w:pStyle w:val="ConsPlusNormal"/>
        <w:jc w:val="center"/>
        <w:outlineLvl w:val="1"/>
      </w:pPr>
      <w:r>
        <w:t>IV. Отнесение условий труда на рабочем месте</w:t>
      </w:r>
    </w:p>
    <w:p w:rsidR="00597CFD" w:rsidRDefault="00597CFD">
      <w:pPr>
        <w:pStyle w:val="ConsPlusNormal"/>
        <w:jc w:val="center"/>
      </w:pPr>
      <w:r>
        <w:t>по степени вредности и (или) опасности к классу (подклассу)</w:t>
      </w:r>
    </w:p>
    <w:p w:rsidR="00597CFD" w:rsidRDefault="00597CFD">
      <w:pPr>
        <w:pStyle w:val="ConsPlusNormal"/>
        <w:jc w:val="center"/>
      </w:pPr>
      <w:r>
        <w:t>условий труда по результатам проведения исследований</w:t>
      </w:r>
    </w:p>
    <w:p w:rsidR="00597CFD" w:rsidRDefault="00597CFD">
      <w:pPr>
        <w:pStyle w:val="ConsPlusNormal"/>
        <w:jc w:val="center"/>
      </w:pPr>
      <w:r>
        <w:t>(испытаний) и измерений вредных и (или) опасных</w:t>
      </w:r>
    </w:p>
    <w:p w:rsidR="00597CFD" w:rsidRDefault="00597CFD">
      <w:pPr>
        <w:pStyle w:val="ConsPlusNormal"/>
        <w:jc w:val="center"/>
      </w:pPr>
      <w:r>
        <w:t>производственных факторов</w:t>
      </w:r>
    </w:p>
    <w:p w:rsidR="00597CFD" w:rsidRDefault="00597CFD">
      <w:pPr>
        <w:pStyle w:val="ConsPlusNormal"/>
        <w:ind w:firstLine="540"/>
        <w:jc w:val="both"/>
      </w:pPr>
    </w:p>
    <w:p w:rsidR="00597CFD" w:rsidRDefault="00597CFD">
      <w:pPr>
        <w:pStyle w:val="ConsPlusNormal"/>
        <w:ind w:firstLine="540"/>
        <w:jc w:val="both"/>
      </w:pPr>
      <w:r>
        <w:t>19.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597CFD" w:rsidRDefault="00597CFD">
      <w:pPr>
        <w:pStyle w:val="ConsPlusNormal"/>
        <w:spacing w:before="220"/>
        <w:ind w:firstLine="54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99" w:history="1">
        <w:r>
          <w:rPr>
            <w:color w:val="0000FF"/>
          </w:rPr>
          <w:t>главой III</w:t>
        </w:r>
      </w:hyperlink>
      <w:r>
        <w:t xml:space="preserve"> настоящей Методики, от нормативов </w:t>
      </w:r>
      <w:hyperlink r:id="rId42" w:history="1">
        <w:r>
          <w:rPr>
            <w:color w:val="0000FF"/>
          </w:rPr>
          <w:t>(гигиенических нормативов)</w:t>
        </w:r>
      </w:hyperlink>
      <w:r>
        <w:t xml:space="preserve"> условий труда и продолжительности их воздействия на работника в течение рабочего дня (смены).</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при воздействии химического фактора</w:t>
      </w:r>
    </w:p>
    <w:p w:rsidR="00597CFD" w:rsidRDefault="00597CFD">
      <w:pPr>
        <w:pStyle w:val="ConsPlusNormal"/>
        <w:ind w:firstLine="540"/>
        <w:jc w:val="both"/>
      </w:pPr>
    </w:p>
    <w:p w:rsidR="00597CFD" w:rsidRDefault="00597CFD">
      <w:pPr>
        <w:pStyle w:val="ConsPlusNormal"/>
        <w:ind w:firstLine="540"/>
        <w:jc w:val="both"/>
      </w:pPr>
      <w:r>
        <w:t xml:space="preserve">20.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w:t>
      </w:r>
      <w:r w:rsidRPr="00042D0E">
        <w:rPr>
          <w:position w:val="-8"/>
        </w:rPr>
        <w:pict>
          <v:shape id="_x0000_i1025" style="width:48.75pt;height:19.5pt" coordsize="" o:spt="100" adj="0,,0" path="" filled="f" stroked="f">
            <v:stroke joinstyle="miter"/>
            <v:imagedata r:id="rId43" o:title="base_1_212411_32768"/>
            <v:formulas/>
            <v:path o:connecttype="segments"/>
          </v:shape>
        </w:pict>
      </w:r>
      <w:r>
        <w:t xml:space="preserve">, </w:t>
      </w:r>
      <w:r w:rsidRPr="00042D0E">
        <w:rPr>
          <w:position w:val="-8"/>
        </w:rPr>
        <w:pict>
          <v:shape id="_x0000_i1026" style="width:39.75pt;height:19.5pt" coordsize="" o:spt="100" adj="0,,0" path="" filled="f" stroked="f">
            <v:stroke joinstyle="miter"/>
            <v:imagedata r:id="rId44" o:title="base_1_212411_32769"/>
            <v:formulas/>
            <v:path o:connecttype="segments"/>
          </v:shape>
        </w:pict>
      </w:r>
      <w:r>
        <w:t>).</w:t>
      </w:r>
    </w:p>
    <w:p w:rsidR="00597CFD" w:rsidRDefault="00597CFD">
      <w:pPr>
        <w:pStyle w:val="ConsPlusNormal"/>
        <w:spacing w:before="220"/>
        <w:ind w:firstLine="540"/>
        <w:jc w:val="both"/>
      </w:pPr>
      <w:r>
        <w:t xml:space="preserve">21. Отнесение условий труда к классу (подклассу) условий труда при воздействии химического фактора проводится в соответствии с </w:t>
      </w:r>
      <w:hyperlink w:anchor="P426" w:history="1">
        <w:r>
          <w:rPr>
            <w:color w:val="0000FF"/>
          </w:rPr>
          <w:t>приложением N 1</w:t>
        </w:r>
      </w:hyperlink>
      <w:r>
        <w:t xml:space="preserve"> к настоящей Методике.</w:t>
      </w:r>
    </w:p>
    <w:p w:rsidR="00597CFD" w:rsidRDefault="00597CFD">
      <w:pPr>
        <w:pStyle w:val="ConsPlusNormal"/>
        <w:spacing w:before="220"/>
        <w:ind w:firstLine="540"/>
        <w:jc w:val="both"/>
      </w:pPr>
      <w:r>
        <w:t xml:space="preserve">22.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w:t>
      </w:r>
      <w:r w:rsidRPr="00042D0E">
        <w:rPr>
          <w:position w:val="-8"/>
        </w:rPr>
        <w:pict>
          <v:shape id="_x0000_i1027" style="width:48.75pt;height:19.5pt" coordsize="" o:spt="100" adj="0,,0" path="" filled="f" stroked="f">
            <v:stroke joinstyle="miter"/>
            <v:imagedata r:id="rId43" o:title="base_1_212411_32770"/>
            <v:formulas/>
            <v:path o:connecttype="segments"/>
          </v:shape>
        </w:pict>
      </w:r>
      <w:r>
        <w:t xml:space="preserve"> и </w:t>
      </w:r>
      <w:r w:rsidRPr="00042D0E">
        <w:rPr>
          <w:position w:val="-8"/>
        </w:rPr>
        <w:pict>
          <v:shape id="_x0000_i1028" style="width:39.75pt;height:19.5pt" coordsize="" o:spt="100" adj="0,,0" path="" filled="f" stroked="f">
            <v:stroke joinstyle="miter"/>
            <v:imagedata r:id="rId44" o:title="base_1_212411_32771"/>
            <v:formulas/>
            <v:path o:connecttype="segments"/>
          </v:shape>
        </w:pic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597CFD" w:rsidRDefault="00597CFD">
      <w:pPr>
        <w:pStyle w:val="ConsPlusNormal"/>
        <w:spacing w:before="220"/>
        <w:ind w:firstLine="540"/>
        <w:jc w:val="both"/>
      </w:pPr>
      <w:r>
        <w:t>23.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597CFD" w:rsidRDefault="00597CFD">
      <w:pPr>
        <w:pStyle w:val="ConsPlusNormal"/>
        <w:spacing w:before="220"/>
        <w:ind w:firstLine="540"/>
        <w:jc w:val="both"/>
      </w:pPr>
      <w:r>
        <w:t xml:space="preserve">присутствие любого количества вредных химических веществ, фактические уровни которых соответствуют </w:t>
      </w:r>
      <w:hyperlink w:anchor="P436" w:history="1">
        <w:r>
          <w:rPr>
            <w:color w:val="0000FF"/>
          </w:rPr>
          <w:t>подклассу 3.1</w:t>
        </w:r>
      </w:hyperlink>
      <w:r>
        <w:t xml:space="preserve"> вредных условий труда, не увеличивает степень вредности условий труда;</w:t>
      </w:r>
    </w:p>
    <w:p w:rsidR="00597CFD" w:rsidRDefault="00597CFD">
      <w:pPr>
        <w:pStyle w:val="ConsPlusNormal"/>
        <w:spacing w:before="220"/>
        <w:ind w:firstLine="540"/>
        <w:jc w:val="both"/>
      </w:pPr>
      <w:r>
        <w:t xml:space="preserve">присутствие трех и более вредных химических веществ, фактические уровни которых </w:t>
      </w:r>
      <w:r>
        <w:lastRenderedPageBreak/>
        <w:t xml:space="preserve">соответствуют </w:t>
      </w:r>
      <w:hyperlink w:anchor="P437" w:history="1">
        <w:r>
          <w:rPr>
            <w:color w:val="0000FF"/>
          </w:rPr>
          <w:t>подклассу 3.2</w:t>
        </w:r>
      </w:hyperlink>
      <w:r>
        <w:t xml:space="preserve"> вредных условий труда, переводят условия труда в </w:t>
      </w:r>
      <w:hyperlink w:anchor="P438" w:history="1">
        <w:r>
          <w:rPr>
            <w:color w:val="0000FF"/>
          </w:rPr>
          <w:t>подкласс 3.3</w:t>
        </w:r>
      </w:hyperlink>
      <w:r>
        <w:t xml:space="preserve"> вредных условий труда;</w:t>
      </w:r>
    </w:p>
    <w:p w:rsidR="00597CFD" w:rsidRDefault="00597CFD">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8" w:history="1">
        <w:r>
          <w:rPr>
            <w:color w:val="0000FF"/>
          </w:rPr>
          <w:t>подклассу 3.3</w:t>
        </w:r>
      </w:hyperlink>
      <w:r>
        <w:t xml:space="preserve"> вредных условий труда, переводят условия труда в </w:t>
      </w:r>
      <w:hyperlink w:anchor="P439" w:history="1">
        <w:r>
          <w:rPr>
            <w:color w:val="0000FF"/>
          </w:rPr>
          <w:t>подкласс 3.4</w:t>
        </w:r>
      </w:hyperlink>
      <w:r>
        <w:t xml:space="preserve"> вредных условий труда;</w:t>
      </w:r>
    </w:p>
    <w:p w:rsidR="00597CFD" w:rsidRDefault="00597CFD">
      <w:pPr>
        <w:pStyle w:val="ConsPlusNormal"/>
        <w:spacing w:before="220"/>
        <w:ind w:firstLine="540"/>
        <w:jc w:val="both"/>
      </w:pPr>
      <w:r>
        <w:t xml:space="preserve">присутствие двух и более вредных химических веществ, фактические уровни которых соответствуют </w:t>
      </w:r>
      <w:hyperlink w:anchor="P439" w:history="1">
        <w:r>
          <w:rPr>
            <w:color w:val="0000FF"/>
          </w:rPr>
          <w:t>подклассу 3.4</w:t>
        </w:r>
      </w:hyperlink>
      <w:r>
        <w:t xml:space="preserve"> вредных условий труда, переводят условия труда в опасные условия труда.</w:t>
      </w:r>
    </w:p>
    <w:p w:rsidR="00597CFD" w:rsidRDefault="00597CFD">
      <w:pPr>
        <w:pStyle w:val="ConsPlusNormal"/>
        <w:spacing w:before="220"/>
        <w:ind w:firstLine="540"/>
        <w:jc w:val="both"/>
      </w:pPr>
      <w:r>
        <w:t xml:space="preserve">24. В случае, если вредные химические вещества, опасные для развития острого отравления и аллергены, имеют </w:t>
      </w:r>
      <w:r w:rsidRPr="00042D0E">
        <w:rPr>
          <w:position w:val="-8"/>
        </w:rPr>
        <w:pict>
          <v:shape id="_x0000_i1029" style="width:39.75pt;height:19.5pt" coordsize="" o:spt="100" adj="0,,0" path="" filled="f" stroked="f">
            <v:stroke joinstyle="miter"/>
            <v:imagedata r:id="rId44" o:title="base_1_212411_32772"/>
            <v:formulas/>
            <v:path o:connecttype="segments"/>
          </v:shape>
        </w:pict>
      </w:r>
      <w: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w:t>
      </w:r>
      <w:r w:rsidRPr="00042D0E">
        <w:rPr>
          <w:position w:val="-8"/>
        </w:rPr>
        <w:pict>
          <v:shape id="_x0000_i1030" style="width:39.75pt;height:19.5pt" coordsize="" o:spt="100" adj="0,,0" path="" filled="f" stroked="f">
            <v:stroke joinstyle="miter"/>
            <v:imagedata r:id="rId44" o:title="base_1_212411_32773"/>
            <v:formulas/>
            <v:path o:connecttype="segments"/>
          </v:shape>
        </w:pict>
      </w:r>
      <w:r>
        <w:t xml:space="preserve">. При этом класс (подкласс) условий труда устанавливается в соответствии с </w:t>
      </w:r>
      <w:hyperlink w:anchor="P454" w:history="1">
        <w:r>
          <w:rPr>
            <w:color w:val="0000FF"/>
          </w:rPr>
          <w:t>подпунктом "а" пункта 2</w:t>
        </w:r>
      </w:hyperlink>
      <w:r>
        <w:t xml:space="preserve"> и </w:t>
      </w:r>
      <w:hyperlink w:anchor="P476" w:history="1">
        <w:r>
          <w:rPr>
            <w:color w:val="0000FF"/>
          </w:rPr>
          <w:t>пунктом 4</w:t>
        </w:r>
      </w:hyperlink>
      <w:r>
        <w:t xml:space="preserve"> приложения N 1 к настоящей Методике.</w:t>
      </w:r>
    </w:p>
    <w:p w:rsidR="00597CFD" w:rsidRDefault="00597CFD">
      <w:pPr>
        <w:pStyle w:val="ConsPlusNormal"/>
        <w:spacing w:before="220"/>
        <w:ind w:firstLine="540"/>
        <w:jc w:val="both"/>
      </w:pPr>
      <w:r>
        <w:t xml:space="preserve">25. В случае, если канцерогены имеют </w:t>
      </w:r>
      <w:r w:rsidRPr="00042D0E">
        <w:rPr>
          <w:position w:val="-8"/>
        </w:rPr>
        <w:pict>
          <v:shape id="_x0000_i1031" style="width:48.75pt;height:19.5pt" coordsize="" o:spt="100" adj="0,,0" path="" filled="f" stroked="f">
            <v:stroke joinstyle="miter"/>
            <v:imagedata r:id="rId43" o:title="base_1_212411_32774"/>
            <v:formulas/>
            <v:path o:connecttype="segments"/>
          </v:shape>
        </w:pict>
      </w:r>
      <w: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w:t>
      </w:r>
      <w:r w:rsidRPr="00042D0E">
        <w:rPr>
          <w:position w:val="-8"/>
        </w:rPr>
        <w:pict>
          <v:shape id="_x0000_i1032" style="width:48.75pt;height:19.5pt" coordsize="" o:spt="100" adj="0,,0" path="" filled="f" stroked="f">
            <v:stroke joinstyle="miter"/>
            <v:imagedata r:id="rId43" o:title="base_1_212411_32775"/>
            <v:formulas/>
            <v:path o:connecttype="segments"/>
          </v:shape>
        </w:pict>
      </w:r>
      <w:r>
        <w:t xml:space="preserve">. При этом класс (подкласс) условий труда устанавливается в соответствии с </w:t>
      </w:r>
      <w:hyperlink w:anchor="P469" w:history="1">
        <w:r>
          <w:rPr>
            <w:color w:val="0000FF"/>
          </w:rPr>
          <w:t>пунктом 3</w:t>
        </w:r>
      </w:hyperlink>
      <w:r>
        <w:t xml:space="preserve"> приложения N 1 к настоящей Методике.</w:t>
      </w:r>
    </w:p>
    <w:p w:rsidR="00597CFD" w:rsidRDefault="00597CFD">
      <w:pPr>
        <w:pStyle w:val="ConsPlusNormal"/>
        <w:spacing w:before="220"/>
        <w:ind w:firstLine="540"/>
        <w:jc w:val="both"/>
      </w:pPr>
      <w:r>
        <w:t>26.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597CFD" w:rsidRDefault="00597CFD">
      <w:pPr>
        <w:pStyle w:val="ConsPlusNormal"/>
        <w:spacing w:before="220"/>
        <w:ind w:firstLine="54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w:t>
      </w:r>
      <w:r w:rsidRPr="00042D0E">
        <w:rPr>
          <w:position w:val="-8"/>
        </w:rPr>
        <w:pict>
          <v:shape id="_x0000_i1033" style="width:48.75pt;height:19.5pt" coordsize="" o:spt="100" adj="0,,0" path="" filled="f" stroked="f">
            <v:stroke joinstyle="miter"/>
            <v:imagedata r:id="rId43" o:title="base_1_212411_32776"/>
            <v:formulas/>
            <v:path o:connecttype="segments"/>
          </v:shape>
        </w:pict>
      </w:r>
      <w:r>
        <w:t xml:space="preserve"> или </w:t>
      </w:r>
      <w:r w:rsidRPr="00042D0E">
        <w:rPr>
          <w:position w:val="-8"/>
        </w:rPr>
        <w:pict>
          <v:shape id="_x0000_i1034" style="width:39.75pt;height:19.5pt" coordsize="" o:spt="100" adj="0,,0" path="" filled="f" stroked="f">
            <v:stroke joinstyle="miter"/>
            <v:imagedata r:id="rId44" o:title="base_1_212411_32777"/>
            <v:formulas/>
            <v:path o:connecttype="segments"/>
          </v:shape>
        </w:pict>
      </w:r>
      <w:r>
        <w:t xml:space="preserve">), который указан для них в </w:t>
      </w:r>
      <w:hyperlink w:anchor="P426" w:history="1">
        <w:r>
          <w:rPr>
            <w:color w:val="0000FF"/>
          </w:rPr>
          <w:t>приложении N 1</w:t>
        </w:r>
      </w:hyperlink>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по строке в </w:t>
      </w:r>
      <w:hyperlink w:anchor="P426" w:history="1">
        <w:r>
          <w:rPr>
            <w:color w:val="0000FF"/>
          </w:rPr>
          <w:t>приложении N 1</w:t>
        </w:r>
      </w:hyperlink>
      <w:r>
        <w:t xml:space="preserve"> к настоящей Методике, соответствующей особенностям действия вредного химического вещества на организм человека.</w:t>
      </w:r>
    </w:p>
    <w:p w:rsidR="00597CFD" w:rsidRDefault="00597CFD">
      <w:pPr>
        <w:pStyle w:val="ConsPlusNormal"/>
        <w:spacing w:before="220"/>
        <w:ind w:firstLine="540"/>
        <w:jc w:val="both"/>
      </w:pPr>
      <w:r>
        <w:t xml:space="preserve">27.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441" w:history="1">
        <w:r>
          <w:rPr>
            <w:color w:val="0000FF"/>
          </w:rPr>
          <w:t>пункту 1</w:t>
        </w:r>
      </w:hyperlink>
      <w:r>
        <w:t xml:space="preserve"> приложения N 1 к настоящей Методике, если это вредное химическое вещество не упомянуто в перечнях, предусмотренных </w:t>
      </w:r>
      <w:hyperlink w:anchor="P538" w:history="1">
        <w:r>
          <w:rPr>
            <w:color w:val="0000FF"/>
          </w:rPr>
          <w:t>приложениями N 2</w:t>
        </w:r>
      </w:hyperlink>
      <w:r>
        <w:t xml:space="preserve"> - </w:t>
      </w:r>
      <w:hyperlink w:anchor="P2742" w:history="1">
        <w:r>
          <w:rPr>
            <w:color w:val="0000FF"/>
          </w:rPr>
          <w:t>7</w:t>
        </w:r>
      </w:hyperlink>
      <w:r>
        <w:t xml:space="preserve"> к настоящей Методике, характеризующих особенности механизма действия вредного химического вещества на организм человека.</w:t>
      </w:r>
    </w:p>
    <w:p w:rsidR="00597CFD" w:rsidRDefault="00597CFD">
      <w:pPr>
        <w:pStyle w:val="ConsPlusNormal"/>
        <w:spacing w:before="220"/>
        <w:ind w:firstLine="540"/>
        <w:jc w:val="both"/>
      </w:pPr>
      <w:r>
        <w:t xml:space="preserve">28.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w:t>
      </w:r>
      <w:hyperlink w:anchor="P2894" w:history="1">
        <w:r>
          <w:rPr>
            <w:color w:val="0000FF"/>
          </w:rPr>
          <w:t>приложением N 8</w:t>
        </w:r>
      </w:hyperlink>
      <w:r>
        <w:t xml:space="preserve">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597CFD" w:rsidRDefault="00597CFD">
      <w:pPr>
        <w:pStyle w:val="ConsPlusNormal"/>
        <w:ind w:firstLine="540"/>
        <w:jc w:val="both"/>
      </w:pPr>
    </w:p>
    <w:p w:rsidR="00597CFD" w:rsidRDefault="00597CFD">
      <w:pPr>
        <w:pStyle w:val="ConsPlusNormal"/>
        <w:jc w:val="center"/>
      </w:pPr>
      <w:r w:rsidRPr="00042D0E">
        <w:rPr>
          <w:position w:val="-26"/>
        </w:rPr>
        <w:pict>
          <v:shape id="_x0000_i1035" style="width:165.75pt;height:36.75pt" coordsize="" o:spt="100" adj="0,,0" path="" filled="f" stroked="f">
            <v:stroke joinstyle="miter"/>
            <v:imagedata r:id="rId45" o:title="base_1_212411_32778"/>
            <v:formulas/>
            <v:path o:connecttype="segments"/>
          </v:shape>
        </w:pict>
      </w:r>
      <w:r>
        <w:t>, (1)</w:t>
      </w:r>
    </w:p>
    <w:p w:rsidR="00597CFD" w:rsidRDefault="00597CFD">
      <w:pPr>
        <w:pStyle w:val="ConsPlusNormal"/>
        <w:ind w:firstLine="540"/>
        <w:jc w:val="both"/>
      </w:pPr>
    </w:p>
    <w:p w:rsidR="00597CFD" w:rsidRDefault="00597CFD">
      <w:pPr>
        <w:pStyle w:val="ConsPlusNormal"/>
        <w:ind w:firstLine="540"/>
        <w:jc w:val="both"/>
      </w:pPr>
      <w:r>
        <w:t>где:</w:t>
      </w:r>
    </w:p>
    <w:p w:rsidR="00597CFD" w:rsidRDefault="00597CFD">
      <w:pPr>
        <w:pStyle w:val="ConsPlusNormal"/>
        <w:spacing w:before="220"/>
        <w:ind w:firstLine="540"/>
        <w:jc w:val="both"/>
      </w:pPr>
      <w:r w:rsidRPr="00042D0E">
        <w:rPr>
          <w:position w:val="-8"/>
        </w:rPr>
        <w:pict>
          <v:shape id="_x0000_i1036" style="width:16.5pt;height:19.5pt" coordsize="" o:spt="100" adj="0,,0" path="" filled="f" stroked="f">
            <v:stroke joinstyle="miter"/>
            <v:imagedata r:id="rId46" o:title="base_1_212411_32779"/>
            <v:formulas/>
            <v:path o:connecttype="segments"/>
          </v:shape>
        </w:pict>
      </w:r>
      <w:r>
        <w:t xml:space="preserve">, </w:t>
      </w:r>
      <w:r w:rsidRPr="00042D0E">
        <w:rPr>
          <w:position w:val="-8"/>
        </w:rPr>
        <w:pict>
          <v:shape id="_x0000_i1037" style="width:17.25pt;height:19.5pt" coordsize="" o:spt="100" adj="0,,0" path="" filled="f" stroked="f">
            <v:stroke joinstyle="miter"/>
            <v:imagedata r:id="rId47" o:title="base_1_212411_32780"/>
            <v:formulas/>
            <v:path o:connecttype="segments"/>
          </v:shape>
        </w:pict>
      </w:r>
      <w:r>
        <w:t xml:space="preserve">, ..., </w:t>
      </w:r>
      <w:r w:rsidRPr="00042D0E">
        <w:rPr>
          <w:position w:val="-8"/>
        </w:rPr>
        <w:pict>
          <v:shape id="_x0000_i1038" style="width:17.25pt;height:19.5pt" coordsize="" o:spt="100" adj="0,,0" path="" filled="f" stroked="f">
            <v:stroke joinstyle="miter"/>
            <v:imagedata r:id="rId48" o:title="base_1_212411_32781"/>
            <v:formulas/>
            <v:path o:connecttype="segments"/>
          </v:shape>
        </w:pict>
      </w:r>
      <w:r>
        <w:t xml:space="preserve"> - фактические концентрации вредных химических веществ в воздухе рабочей зоны (максимальные и (или) среднесменные);</w:t>
      </w:r>
    </w:p>
    <w:p w:rsidR="00597CFD" w:rsidRDefault="00597CFD">
      <w:pPr>
        <w:pStyle w:val="ConsPlusNormal"/>
        <w:spacing w:before="220"/>
        <w:ind w:firstLine="540"/>
        <w:jc w:val="both"/>
      </w:pPr>
      <w:r w:rsidRPr="00042D0E">
        <w:rPr>
          <w:position w:val="-8"/>
        </w:rPr>
        <w:pict>
          <v:shape id="_x0000_i1039" style="width:35.25pt;height:19.5pt" coordsize="" o:spt="100" adj="0,,0" path="" filled="f" stroked="f">
            <v:stroke joinstyle="miter"/>
            <v:imagedata r:id="rId49" o:title="base_1_212411_32782"/>
            <v:formulas/>
            <v:path o:connecttype="segments"/>
          </v:shape>
        </w:pict>
      </w:r>
      <w:r>
        <w:t xml:space="preserve">, </w:t>
      </w:r>
      <w:r w:rsidRPr="00042D0E">
        <w:rPr>
          <w:position w:val="-8"/>
        </w:rPr>
        <w:pict>
          <v:shape id="_x0000_i1040" style="width:36pt;height:19.5pt" coordsize="" o:spt="100" adj="0,,0" path="" filled="f" stroked="f">
            <v:stroke joinstyle="miter"/>
            <v:imagedata r:id="rId50" o:title="base_1_212411_32783"/>
            <v:formulas/>
            <v:path o:connecttype="segments"/>
          </v:shape>
        </w:pict>
      </w:r>
      <w:r>
        <w:t xml:space="preserve">, ..., </w:t>
      </w:r>
      <w:r w:rsidRPr="00042D0E">
        <w:rPr>
          <w:position w:val="-8"/>
        </w:rPr>
        <w:pict>
          <v:shape id="_x0000_i1041" style="width:36pt;height:19.5pt" coordsize="" o:spt="100" adj="0,,0" path="" filled="f" stroked="f">
            <v:stroke joinstyle="miter"/>
            <v:imagedata r:id="rId51" o:title="base_1_212411_32784"/>
            <v:formulas/>
            <v:path o:connecttype="segments"/>
          </v:shape>
        </w:pict>
      </w:r>
      <w:r>
        <w:t xml:space="preserve"> - предельно допустимые концентрации этих вредных химических веществ (максимальные и (или) среднесменные соответственно).</w:t>
      </w:r>
    </w:p>
    <w:p w:rsidR="00597CFD" w:rsidRDefault="00597CFD">
      <w:pPr>
        <w:pStyle w:val="ConsPlusNormal"/>
        <w:spacing w:before="220"/>
        <w:ind w:firstLine="540"/>
        <w:jc w:val="both"/>
      </w:pPr>
      <w: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w:t>
      </w:r>
      <w:hyperlink w:anchor="P426" w:history="1">
        <w:r>
          <w:rPr>
            <w:color w:val="0000FF"/>
          </w:rPr>
          <w:t>приложения N 1</w:t>
        </w:r>
      </w:hyperlink>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anchor="P441" w:history="1">
        <w:r>
          <w:rPr>
            <w:color w:val="0000FF"/>
          </w:rPr>
          <w:t>пункту 1</w:t>
        </w:r>
      </w:hyperlink>
      <w:r>
        <w:t xml:space="preserve"> приложения N 1 к настоящей Методике.</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при воздействии биологического фактора</w:t>
      </w:r>
    </w:p>
    <w:p w:rsidR="00597CFD" w:rsidRDefault="00597CFD">
      <w:pPr>
        <w:pStyle w:val="ConsPlusNormal"/>
        <w:ind w:firstLine="540"/>
        <w:jc w:val="both"/>
      </w:pPr>
    </w:p>
    <w:p w:rsidR="00597CFD" w:rsidRDefault="00597CFD">
      <w:pPr>
        <w:pStyle w:val="ConsPlusNormal"/>
        <w:ind w:firstLine="540"/>
        <w:jc w:val="both"/>
      </w:pPr>
      <w:r>
        <w:t xml:space="preserve">29.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w:t>
      </w:r>
      <w:hyperlink r:id="rId52" w:history="1">
        <w:r>
          <w:rPr>
            <w:color w:val="0000FF"/>
          </w:rPr>
          <w:t>гигиеническими нормативами</w:t>
        </w:r>
      </w:hyperlink>
      <w:r>
        <w:t>.</w:t>
      </w:r>
    </w:p>
    <w:p w:rsidR="00597CFD" w:rsidRDefault="00597CFD">
      <w:pPr>
        <w:pStyle w:val="ConsPlusNormal"/>
        <w:spacing w:before="220"/>
        <w:ind w:firstLine="540"/>
        <w:jc w:val="both"/>
      </w:pPr>
      <w:r>
        <w:t>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597CFD" w:rsidRDefault="00597CFD">
      <w:pPr>
        <w:pStyle w:val="ConsPlusNormal"/>
        <w:spacing w:before="220"/>
        <w:ind w:firstLine="540"/>
        <w:jc w:val="both"/>
      </w:pPr>
      <w:r>
        <w:t>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597CFD" w:rsidRDefault="00597CFD">
      <w:pPr>
        <w:pStyle w:val="ConsPlusNormal"/>
        <w:spacing w:before="220"/>
        <w:ind w:firstLine="54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597CFD" w:rsidRDefault="00597CFD">
      <w:pPr>
        <w:pStyle w:val="ConsPlusNormal"/>
        <w:spacing w:before="220"/>
        <w:ind w:firstLine="540"/>
        <w:jc w:val="both"/>
      </w:pPr>
      <w:r>
        <w:t>рабочих мест медицинских и иных работников, непосредственно осуществляющих медицинскую деятельность;</w:t>
      </w:r>
    </w:p>
    <w:p w:rsidR="00597CFD" w:rsidRDefault="00597CFD">
      <w:pPr>
        <w:pStyle w:val="ConsPlusNormal"/>
        <w:spacing w:before="220"/>
        <w:ind w:firstLine="540"/>
        <w:jc w:val="both"/>
      </w:pPr>
      <w: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597CFD" w:rsidRDefault="00597CFD">
      <w:pPr>
        <w:pStyle w:val="ConsPlusNormal"/>
        <w:spacing w:before="220"/>
        <w:ind w:firstLine="540"/>
        <w:jc w:val="both"/>
      </w:pPr>
      <w:r>
        <w:t xml:space="preserve">Отнесение условий труда к классу (подклассу) условий труда при воздействии биологического фактора осуществляется в соответствии с </w:t>
      </w:r>
      <w:hyperlink w:anchor="P2932" w:history="1">
        <w:r>
          <w:rPr>
            <w:color w:val="0000FF"/>
          </w:rPr>
          <w:t>приложением N 9</w:t>
        </w:r>
      </w:hyperlink>
      <w:r>
        <w:t xml:space="preserve"> к настоящей Методике.</w:t>
      </w:r>
    </w:p>
    <w:p w:rsidR="00597CFD" w:rsidRDefault="00597CFD">
      <w:pPr>
        <w:pStyle w:val="ConsPlusNormal"/>
        <w:jc w:val="both"/>
      </w:pPr>
      <w:r>
        <w:lastRenderedPageBreak/>
        <w:t xml:space="preserve">(п. 29 в ред. </w:t>
      </w:r>
      <w:hyperlink r:id="rId53" w:history="1">
        <w:r>
          <w:rPr>
            <w:color w:val="0000FF"/>
          </w:rPr>
          <w:t>Приказа</w:t>
        </w:r>
      </w:hyperlink>
      <w:r>
        <w:t xml:space="preserve"> Минтруда России от 20.01.2015 N 24н)</w:t>
      </w:r>
    </w:p>
    <w:p w:rsidR="00597CFD" w:rsidRDefault="00597CFD">
      <w:pPr>
        <w:pStyle w:val="ConsPlusNormal"/>
        <w:jc w:val="center"/>
      </w:pPr>
    </w:p>
    <w:p w:rsidR="00597CFD" w:rsidRDefault="00597CFD">
      <w:pPr>
        <w:pStyle w:val="ConsPlusNormal"/>
        <w:jc w:val="center"/>
        <w:outlineLvl w:val="2"/>
      </w:pPr>
      <w:r>
        <w:t>Отнесение условий труда к классу (подклассу) условий</w:t>
      </w:r>
    </w:p>
    <w:p w:rsidR="00597CFD" w:rsidRDefault="00597CFD">
      <w:pPr>
        <w:pStyle w:val="ConsPlusNormal"/>
        <w:jc w:val="center"/>
      </w:pPr>
      <w:r>
        <w:t>труда при воздействии аэрозолей преимущественно</w:t>
      </w:r>
    </w:p>
    <w:p w:rsidR="00597CFD" w:rsidRDefault="00597CFD">
      <w:pPr>
        <w:pStyle w:val="ConsPlusNormal"/>
        <w:jc w:val="center"/>
      </w:pPr>
      <w:r>
        <w:t>фиброгенного действия</w:t>
      </w:r>
    </w:p>
    <w:p w:rsidR="00597CFD" w:rsidRDefault="00597CFD">
      <w:pPr>
        <w:pStyle w:val="ConsPlusNormal"/>
        <w:jc w:val="center"/>
      </w:pPr>
    </w:p>
    <w:p w:rsidR="00597CFD" w:rsidRDefault="00597CFD">
      <w:pPr>
        <w:pStyle w:val="ConsPlusNormal"/>
        <w:ind w:firstLine="540"/>
        <w:jc w:val="both"/>
      </w:pPr>
      <w:r>
        <w:t xml:space="preserve">30.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w:t>
      </w:r>
      <w:r w:rsidRPr="00042D0E">
        <w:rPr>
          <w:position w:val="-8"/>
        </w:rPr>
        <w:pict>
          <v:shape id="_x0000_i1042" style="width:39.75pt;height:19.5pt" coordsize="" o:spt="100" adj="0,,0" path="" filled="f" stroked="f">
            <v:stroke joinstyle="miter"/>
            <v:imagedata r:id="rId44" o:title="base_1_212411_32785"/>
            <v:formulas/>
            <v:path o:connecttype="segments"/>
          </v:shape>
        </w:pict>
      </w:r>
      <w:r>
        <w:t xml:space="preserve"> АПФД.</w:t>
      </w:r>
    </w:p>
    <w:p w:rsidR="00597CFD" w:rsidRDefault="00597CFD">
      <w:pPr>
        <w:pStyle w:val="ConsPlusNormal"/>
        <w:spacing w:before="220"/>
        <w:ind w:firstLine="540"/>
        <w:jc w:val="both"/>
      </w:pPr>
      <w:r>
        <w:t xml:space="preserve">31. Отнесение условий труда к классу (подклассу) условий труда при воздействии АПФД приведено в </w:t>
      </w:r>
      <w:hyperlink w:anchor="P3006" w:history="1">
        <w:r>
          <w:rPr>
            <w:color w:val="0000FF"/>
          </w:rPr>
          <w:t>приложении N 10</w:t>
        </w:r>
      </w:hyperlink>
      <w:r>
        <w:t xml:space="preserve"> к настоящей Методике.</w:t>
      </w:r>
    </w:p>
    <w:p w:rsidR="00597CFD" w:rsidRDefault="00597CFD">
      <w:pPr>
        <w:pStyle w:val="ConsPlusNormal"/>
        <w:spacing w:before="220"/>
        <w:ind w:firstLine="540"/>
        <w:jc w:val="both"/>
      </w:pPr>
      <w:r>
        <w:t>32. При наличии в воздухе рабочей зоны двух и более видов АПФД класс (подкласс) условий труда устанавливается по АПФД с наименьшей величиной ПДК.</w:t>
      </w:r>
    </w:p>
    <w:p w:rsidR="00597CFD" w:rsidRDefault="00597CFD">
      <w:pPr>
        <w:pStyle w:val="ConsPlusNormal"/>
        <w:spacing w:before="220"/>
        <w:ind w:firstLine="540"/>
        <w:jc w:val="both"/>
      </w:pPr>
      <w:r>
        <w:t>33.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w:t>
      </w:r>
      <w:r w:rsidRPr="00042D0E">
        <w:rPr>
          <w:position w:val="-8"/>
        </w:rPr>
        <w:pict>
          <v:shape id="_x0000_i1043" style="width:39pt;height:19.5pt" coordsize="" o:spt="100" adj="0,,0" path="" filled="f" stroked="f">
            <v:stroke joinstyle="miter"/>
            <v:imagedata r:id="rId54" o:title="base_1_212411_32786"/>
            <v:formulas/>
            <v:path o:connecttype="segments"/>
          </v:shape>
        </w:pict>
      </w:r>
      <w:r>
        <w:t>) исходя из ожидаемого фактического количества смен, отработанных в условиях воздействия АПФД, по формуле:</w:t>
      </w:r>
    </w:p>
    <w:p w:rsidR="00597CFD" w:rsidRDefault="00597CFD">
      <w:pPr>
        <w:pStyle w:val="ConsPlusNormal"/>
        <w:ind w:firstLine="540"/>
        <w:jc w:val="both"/>
      </w:pPr>
    </w:p>
    <w:p w:rsidR="00597CFD" w:rsidRDefault="00597CFD">
      <w:pPr>
        <w:pStyle w:val="ConsPlusNormal"/>
        <w:jc w:val="center"/>
      </w:pPr>
      <w:r w:rsidRPr="00042D0E">
        <w:rPr>
          <w:position w:val="-16"/>
        </w:rPr>
        <w:pict>
          <v:shape id="_x0000_i1044" style="width:165pt;height:27pt" coordsize="" o:spt="100" adj="0,,0" path="" filled="f" stroked="f">
            <v:stroke joinstyle="miter"/>
            <v:imagedata r:id="rId55" o:title="base_1_212411_32787"/>
            <v:formulas/>
            <v:path o:connecttype="segments"/>
          </v:shape>
        </w:pict>
      </w:r>
      <w:r>
        <w:t>, (2)</w:t>
      </w:r>
    </w:p>
    <w:p w:rsidR="00597CFD" w:rsidRDefault="00597CFD">
      <w:pPr>
        <w:pStyle w:val="ConsPlusNormal"/>
        <w:ind w:firstLine="540"/>
        <w:jc w:val="both"/>
      </w:pPr>
    </w:p>
    <w:p w:rsidR="00597CFD" w:rsidRDefault="00597CFD">
      <w:pPr>
        <w:pStyle w:val="ConsPlusNormal"/>
        <w:ind w:firstLine="540"/>
        <w:jc w:val="both"/>
      </w:pPr>
      <w:r>
        <w:t>где:</w:t>
      </w:r>
    </w:p>
    <w:p w:rsidR="00597CFD" w:rsidRDefault="00597CFD">
      <w:pPr>
        <w:pStyle w:val="ConsPlusNormal"/>
        <w:spacing w:before="220"/>
        <w:ind w:firstLine="540"/>
        <w:jc w:val="both"/>
      </w:pPr>
      <w:r w:rsidRPr="00042D0E">
        <w:rPr>
          <w:position w:val="-8"/>
        </w:rPr>
        <w:pict>
          <v:shape id="_x0000_i1045" style="width:21pt;height:19.5pt" coordsize="" o:spt="100" adj="0,,0" path="" filled="f" stroked="f">
            <v:stroke joinstyle="miter"/>
            <v:imagedata r:id="rId56" o:title="base_1_212411_32788"/>
            <v:formulas/>
            <v:path o:connecttype="segments"/>
          </v:shape>
        </w:pict>
      </w:r>
      <w:r>
        <w:t xml:space="preserve"> - фактическая среднесменная концентрация пыли в зоне дыхания работника, мг/м3;</w:t>
      </w:r>
    </w:p>
    <w:p w:rsidR="00597CFD" w:rsidRDefault="00597CFD">
      <w:pPr>
        <w:pStyle w:val="ConsPlusNormal"/>
        <w:spacing w:before="220"/>
        <w:ind w:firstLine="540"/>
        <w:jc w:val="both"/>
      </w:pPr>
      <w:r>
        <w:t>N - число смен, отработанных в календарном году в условиях воздействия АПФД;</w:t>
      </w:r>
    </w:p>
    <w:p w:rsidR="00597CFD" w:rsidRDefault="00597CFD">
      <w:pPr>
        <w:pStyle w:val="ConsPlusNormal"/>
        <w:spacing w:before="220"/>
        <w:ind w:firstLine="540"/>
        <w:jc w:val="both"/>
      </w:pPr>
      <w:r>
        <w:t>Q - объем легочной вентиляции за смену, м3:</w:t>
      </w:r>
    </w:p>
    <w:p w:rsidR="00597CFD" w:rsidRDefault="00597CFD">
      <w:pPr>
        <w:pStyle w:val="ConsPlusNormal"/>
        <w:spacing w:before="220"/>
        <w:ind w:firstLine="540"/>
        <w:jc w:val="both"/>
      </w:pPr>
      <w:r>
        <w:t>для работ категории Iа - Iб &lt;2&gt; объем легочной вентиляции за смену - 4 м3;</w:t>
      </w:r>
    </w:p>
    <w:p w:rsidR="00597CFD" w:rsidRDefault="00597CFD">
      <w:pPr>
        <w:pStyle w:val="ConsPlusNormal"/>
        <w:spacing w:before="220"/>
        <w:ind w:firstLine="540"/>
        <w:jc w:val="both"/>
      </w:pPr>
      <w:r>
        <w:t>--------------------------------</w:t>
      </w:r>
    </w:p>
    <w:p w:rsidR="00597CFD" w:rsidRDefault="00597CFD">
      <w:pPr>
        <w:pStyle w:val="ConsPlusNormal"/>
        <w:spacing w:before="220"/>
        <w:ind w:firstLine="540"/>
        <w:jc w:val="both"/>
      </w:pPr>
      <w:r>
        <w:t>&lt;2&gt; Для целей настоящей методики категории работ разграничиваются на основе интенсивности энергозатрат организма в ккал/ч (Вт):</w:t>
      </w:r>
    </w:p>
    <w:p w:rsidR="00597CFD" w:rsidRDefault="00597CFD">
      <w:pPr>
        <w:pStyle w:val="ConsPlusNormal"/>
        <w:spacing w:before="220"/>
        <w:ind w:firstLine="540"/>
        <w:jc w:val="both"/>
      </w:pPr>
      <w:r>
        <w:t>а) к категории Iа относятся работы с интенсивностью энергозатрат до 120 ккал/ч (до 139 Вт), производимые сидя;</w:t>
      </w:r>
    </w:p>
    <w:p w:rsidR="00597CFD" w:rsidRDefault="00597CFD">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сидя, но и стоя, и (или) связанные с ходьбой;</w:t>
      </w:r>
    </w:p>
    <w:p w:rsidR="00597CFD" w:rsidRDefault="00597CFD">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597CFD" w:rsidRDefault="00597CFD">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597CFD" w:rsidRDefault="00597CFD">
      <w:pPr>
        <w:pStyle w:val="ConsPlusNormal"/>
        <w:spacing w:before="220"/>
        <w:ind w:firstLine="540"/>
        <w:jc w:val="both"/>
      </w:pPr>
      <w:r>
        <w:lastRenderedPageBreak/>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597CFD" w:rsidRDefault="00597CFD">
      <w:pPr>
        <w:pStyle w:val="ConsPlusNormal"/>
        <w:ind w:firstLine="540"/>
        <w:jc w:val="both"/>
      </w:pPr>
    </w:p>
    <w:p w:rsidR="00597CFD" w:rsidRDefault="00597CFD">
      <w:pPr>
        <w:pStyle w:val="ConsPlusNormal"/>
        <w:ind w:firstLine="540"/>
        <w:jc w:val="both"/>
      </w:pPr>
      <w:r>
        <w:t>для работ категории IIа - IIб - 7 м3;</w:t>
      </w:r>
    </w:p>
    <w:p w:rsidR="00597CFD" w:rsidRDefault="00597CFD">
      <w:pPr>
        <w:pStyle w:val="ConsPlusNormal"/>
        <w:spacing w:before="220"/>
        <w:ind w:firstLine="540"/>
        <w:jc w:val="both"/>
      </w:pPr>
      <w:r>
        <w:t>для работ категории III - 10 м3.</w:t>
      </w:r>
    </w:p>
    <w:p w:rsidR="00597CFD" w:rsidRDefault="00597CFD">
      <w:pPr>
        <w:pStyle w:val="ConsPlusNormal"/>
        <w:spacing w:before="220"/>
        <w:ind w:firstLine="540"/>
        <w:jc w:val="both"/>
      </w:pPr>
      <w:r>
        <w:t xml:space="preserve">Полученная величина </w:t>
      </w:r>
      <w:r w:rsidRPr="00042D0E">
        <w:rPr>
          <w:position w:val="-8"/>
        </w:rPr>
        <w:pict>
          <v:shape id="_x0000_i1046" style="width:39pt;height:19.5pt" coordsize="" o:spt="100" adj="0,,0" path="" filled="f" stroked="f">
            <v:stroke joinstyle="miter"/>
            <v:imagedata r:id="rId57" o:title="base_1_212411_32789"/>
            <v:formulas/>
            <v:path o:connecttype="segments"/>
          </v:shape>
        </w:pict>
      </w:r>
      <w:r>
        <w:t xml:space="preserve"> сравнивается с величиной контрольной пылевой нагрузки (КПН) за год (общее количество смен в году </w:t>
      </w:r>
      <w:r w:rsidRPr="00042D0E">
        <w:rPr>
          <w:position w:val="-8"/>
        </w:rPr>
        <w:pict>
          <v:shape id="_x0000_i1047" style="width:25.5pt;height:19.5pt" coordsize="" o:spt="100" adj="0,,0" path="" filled="f" stroked="f">
            <v:stroke joinstyle="miter"/>
            <v:imagedata r:id="rId58" o:title="base_1_212411_32790"/>
            <v:formulas/>
            <v:path o:connecttype="segments"/>
          </v:shape>
        </w:pict>
      </w:r>
      <w:r>
        <w:t xml:space="preserve"> при воздействии АПФД на уровне среднесменной ПДК, соответственно </w:t>
      </w:r>
      <w:r w:rsidRPr="00042D0E">
        <w:rPr>
          <w:position w:val="-8"/>
        </w:rPr>
        <w:pict>
          <v:shape id="_x0000_i1048" style="width:150.75pt;height:19.5pt" coordsize="" o:spt="100" adj="0,,0" path="" filled="f" stroked="f">
            <v:stroke joinstyle="miter"/>
            <v:imagedata r:id="rId59" o:title="base_1_212411_32791"/>
            <v:formulas/>
            <v:path o:connecttype="segments"/>
          </v:shape>
        </w:pict>
      </w:r>
      <w:r>
        <w:t>). При соответствии фактической пылевой нагрузки контрольному уровню (</w:t>
      </w:r>
      <w:r w:rsidRPr="00042D0E">
        <w:rPr>
          <w:position w:val="-8"/>
        </w:rPr>
        <w:pict>
          <v:shape id="_x0000_i1049" style="width:47.25pt;height:19.5pt" coordsize="" o:spt="100" adj="0,,0" path="" filled="f" stroked="f">
            <v:stroke joinstyle="miter"/>
            <v:imagedata r:id="rId60" o:title="base_1_212411_32792"/>
            <v:formulas/>
            <v:path o:connecttype="segments"/>
          </v:shape>
        </w:pict>
      </w:r>
      <w: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w:t>
      </w:r>
      <w:hyperlink w:anchor="P3006" w:history="1">
        <w:r>
          <w:rPr>
            <w:color w:val="0000FF"/>
          </w:rPr>
          <w:t>приложению N 10</w:t>
        </w:r>
      </w:hyperlink>
      <w:r>
        <w:t xml:space="preserve"> к настоящей Методике.</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при воздействии виброакустических факторов</w:t>
      </w:r>
    </w:p>
    <w:p w:rsidR="00597CFD" w:rsidRDefault="00597CFD">
      <w:pPr>
        <w:pStyle w:val="ConsPlusNormal"/>
        <w:ind w:firstLine="540"/>
        <w:jc w:val="both"/>
      </w:pPr>
    </w:p>
    <w:p w:rsidR="00597CFD" w:rsidRDefault="00597CFD">
      <w:pPr>
        <w:pStyle w:val="ConsPlusNormal"/>
        <w:ind w:firstLine="540"/>
        <w:jc w:val="both"/>
      </w:pPr>
      <w:r>
        <w:t>34. К виброакустическим факторам относятся:</w:t>
      </w:r>
    </w:p>
    <w:p w:rsidR="00597CFD" w:rsidRDefault="00597CFD">
      <w:pPr>
        <w:pStyle w:val="ConsPlusNormal"/>
        <w:spacing w:before="220"/>
        <w:ind w:firstLine="540"/>
        <w:jc w:val="both"/>
      </w:pPr>
      <w:r>
        <w:t>1) шум;</w:t>
      </w:r>
    </w:p>
    <w:p w:rsidR="00597CFD" w:rsidRDefault="00597CFD">
      <w:pPr>
        <w:pStyle w:val="ConsPlusNormal"/>
        <w:spacing w:before="220"/>
        <w:ind w:firstLine="540"/>
        <w:jc w:val="both"/>
      </w:pPr>
      <w:r>
        <w:t>2) инфразвук;</w:t>
      </w:r>
    </w:p>
    <w:p w:rsidR="00597CFD" w:rsidRDefault="00597CFD">
      <w:pPr>
        <w:pStyle w:val="ConsPlusNormal"/>
        <w:spacing w:before="220"/>
        <w:ind w:firstLine="540"/>
        <w:jc w:val="both"/>
      </w:pPr>
      <w:r>
        <w:t>3) ультразвук (воздушный);</w:t>
      </w:r>
    </w:p>
    <w:p w:rsidR="00597CFD" w:rsidRDefault="00597CFD">
      <w:pPr>
        <w:pStyle w:val="ConsPlusNormal"/>
        <w:spacing w:before="220"/>
        <w:ind w:firstLine="540"/>
        <w:jc w:val="both"/>
      </w:pPr>
      <w:r>
        <w:t>4) вибрация (общая и локальная).</w:t>
      </w:r>
    </w:p>
    <w:p w:rsidR="00597CFD" w:rsidRDefault="00597CFD">
      <w:pPr>
        <w:pStyle w:val="ConsPlusNormal"/>
        <w:spacing w:before="220"/>
        <w:ind w:firstLine="540"/>
        <w:jc w:val="both"/>
      </w:pPr>
      <w:r>
        <w:t xml:space="preserve">35.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w:t>
      </w:r>
      <w:hyperlink r:id="rId61" w:history="1">
        <w:r>
          <w:rPr>
            <w:color w:val="0000FF"/>
          </w:rPr>
          <w:t>(гигиеническими нормативами)</w:t>
        </w:r>
      </w:hyperlink>
      <w:r>
        <w:t xml:space="preserve"> условий труда.</w:t>
      </w:r>
    </w:p>
    <w:p w:rsidR="00597CFD" w:rsidRDefault="00597CFD">
      <w:pPr>
        <w:pStyle w:val="ConsPlusNormal"/>
        <w:spacing w:before="220"/>
        <w:ind w:firstLine="540"/>
        <w:jc w:val="both"/>
      </w:pPr>
      <w:r>
        <w:t xml:space="preserve">36. Отнесение условий труда к классу (подклассу) условий труда при воздействии виброакустических факторов приведено в </w:t>
      </w:r>
      <w:hyperlink w:anchor="P3049" w:history="1">
        <w:r>
          <w:rPr>
            <w:color w:val="0000FF"/>
          </w:rPr>
          <w:t>приложении N 11</w:t>
        </w:r>
      </w:hyperlink>
      <w:r>
        <w:t xml:space="preserve"> к настоящей Методике.</w:t>
      </w:r>
    </w:p>
    <w:p w:rsidR="00597CFD" w:rsidRDefault="00597CFD">
      <w:pPr>
        <w:pStyle w:val="ConsPlusNormal"/>
        <w:spacing w:before="220"/>
        <w:ind w:firstLine="540"/>
        <w:jc w:val="both"/>
      </w:pPr>
      <w:r>
        <w:t>37.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597CFD" w:rsidRDefault="00597CFD">
      <w:pPr>
        <w:pStyle w:val="ConsPlusNormal"/>
        <w:spacing w:before="220"/>
        <w:ind w:firstLine="540"/>
        <w:jc w:val="both"/>
      </w:pPr>
      <w:r>
        <w:t xml:space="preserve">Для оценки уровня шума допускается использовать уровень звука (дБА) в соответствии с </w:t>
      </w:r>
      <w:hyperlink w:anchor="P3049" w:history="1">
        <w:r>
          <w:rPr>
            <w:color w:val="0000FF"/>
          </w:rPr>
          <w:t>приложением N 11</w:t>
        </w:r>
      </w:hyperlink>
      <w:r>
        <w:t xml:space="preserve"> к настоящей Методике.</w:t>
      </w:r>
    </w:p>
    <w:p w:rsidR="00597CFD" w:rsidRDefault="00597CFD">
      <w:pPr>
        <w:pStyle w:val="ConsPlusNormal"/>
        <w:spacing w:before="220"/>
        <w:ind w:firstLine="540"/>
        <w:jc w:val="both"/>
      </w:pPr>
      <w:r>
        <w:t>38.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597CFD" w:rsidRDefault="00597CFD">
      <w:pPr>
        <w:pStyle w:val="ConsPlusNormal"/>
        <w:spacing w:before="220"/>
        <w:ind w:firstLine="540"/>
        <w:jc w:val="both"/>
      </w:pPr>
      <w:r>
        <w:t xml:space="preserve">39.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w:t>
      </w:r>
      <w:r>
        <w:lastRenderedPageBreak/>
        <w:t>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597CFD" w:rsidRDefault="00597CFD">
      <w:pPr>
        <w:pStyle w:val="ConsPlusNormal"/>
        <w:spacing w:before="220"/>
        <w:ind w:firstLine="540"/>
        <w:jc w:val="both"/>
      </w:pPr>
      <w:r>
        <w:t xml:space="preserve">40.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w:t>
      </w:r>
      <w:r w:rsidRPr="00042D0E">
        <w:rPr>
          <w:position w:val="-9"/>
        </w:rPr>
        <w:pict>
          <v:shape id="_x0000_i1050" style="width:60.75pt;height:21pt" coordsize="" o:spt="100" adj="0,,0" path="" filled="f" stroked="f">
            <v:stroke joinstyle="miter"/>
            <v:imagedata r:id="rId62" o:title="base_1_212411_32793"/>
            <v:formulas/>
            <v:path o:connecttype="segments"/>
          </v:shape>
        </w:pict>
      </w:r>
      <w:r>
        <w:t xml:space="preserve"> и его сравнения с соответствующим ПДУ.</w:t>
      </w:r>
    </w:p>
    <w:p w:rsidR="00597CFD" w:rsidRDefault="00597CFD">
      <w:pPr>
        <w:pStyle w:val="ConsPlusNormal"/>
        <w:spacing w:before="220"/>
        <w:ind w:firstLine="540"/>
        <w:jc w:val="both"/>
      </w:pPr>
      <w:r>
        <w:t>41.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w:t>
      </w:r>
      <w:r w:rsidRPr="00042D0E">
        <w:rPr>
          <w:position w:val="-9"/>
        </w:rPr>
        <w:pict>
          <v:shape id="_x0000_i1051" style="width:60.75pt;height:21pt" coordsize="" o:spt="100" adj="0,,0" path="" filled="f" stroked="f">
            <v:stroke joinstyle="miter"/>
            <v:imagedata r:id="rId62" o:title="base_1_212411_32794"/>
            <v:formulas/>
            <v:path o:connecttype="segments"/>
          </v:shape>
        </w:pict>
      </w:r>
      <w:r>
        <w:t>) и его сравнения с соответствующим ПДУ.</w:t>
      </w:r>
    </w:p>
    <w:p w:rsidR="00597CFD" w:rsidRDefault="00597CFD">
      <w:pPr>
        <w:pStyle w:val="ConsPlusNormal"/>
        <w:spacing w:before="220"/>
        <w:ind w:firstLine="540"/>
        <w:jc w:val="both"/>
      </w:pPr>
      <w:r>
        <w:t>42.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597CFD" w:rsidRDefault="00597CFD">
      <w:pPr>
        <w:pStyle w:val="ConsPlusNormal"/>
        <w:spacing w:before="220"/>
        <w:ind w:firstLine="540"/>
        <w:jc w:val="both"/>
      </w:pPr>
      <w:r>
        <w:t>43. При воздействии на работника 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597CFD" w:rsidRDefault="00597CFD">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597CFD" w:rsidRDefault="00597CFD">
      <w:pPr>
        <w:pStyle w:val="ConsPlusNormal"/>
        <w:spacing w:before="220"/>
        <w:ind w:firstLine="540"/>
        <w:jc w:val="both"/>
      </w:pPr>
      <w:r>
        <w:t>44. При воздействии на работника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597CFD" w:rsidRDefault="00597CFD">
      <w:pPr>
        <w:pStyle w:val="ConsPlusNormal"/>
        <w:spacing w:before="22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597CFD" w:rsidRDefault="00597CFD">
      <w:pPr>
        <w:pStyle w:val="ConsPlusNormal"/>
        <w:spacing w:before="220"/>
        <w:ind w:firstLine="540"/>
        <w:jc w:val="both"/>
      </w:pPr>
      <w:r>
        <w:t>45. При воздействии на работника в течение рабочего дня (смены) как постоянной, так и непостоянной вибрации (общей 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597CFD" w:rsidRDefault="00597CFD">
      <w:pPr>
        <w:pStyle w:val="ConsPlusNormal"/>
        <w:spacing w:before="220"/>
        <w:ind w:firstLine="540"/>
        <w:jc w:val="both"/>
      </w:pPr>
      <w:r>
        <w:t>46.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при воздействии параметров микроклимата</w:t>
      </w:r>
    </w:p>
    <w:p w:rsidR="00597CFD" w:rsidRDefault="00597CFD">
      <w:pPr>
        <w:pStyle w:val="ConsPlusNormal"/>
        <w:ind w:firstLine="540"/>
        <w:jc w:val="both"/>
      </w:pPr>
    </w:p>
    <w:p w:rsidR="00597CFD" w:rsidRDefault="00597CFD">
      <w:pPr>
        <w:pStyle w:val="ConsPlusNormal"/>
        <w:ind w:firstLine="540"/>
        <w:jc w:val="both"/>
      </w:pPr>
      <w:r>
        <w:t xml:space="preserve">47.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технологического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в производственных помещениях на всех местах пребывания работника в течение </w:t>
      </w:r>
      <w:r>
        <w:lastRenderedPageBreak/>
        <w:t xml:space="preserve">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3333" w:history="1">
        <w:r>
          <w:rPr>
            <w:color w:val="0000FF"/>
          </w:rPr>
          <w:t>приложениями N 12</w:t>
        </w:r>
      </w:hyperlink>
      <w:r>
        <w:t xml:space="preserve"> - </w:t>
      </w:r>
      <w:hyperlink w:anchor="P3503" w:history="1">
        <w:r>
          <w:rPr>
            <w:color w:val="0000FF"/>
          </w:rPr>
          <w:t>14</w:t>
        </w:r>
      </w:hyperlink>
      <w:r>
        <w:t xml:space="preserve"> к настоящей Методике.</w:t>
      </w:r>
    </w:p>
    <w:p w:rsidR="00597CFD" w:rsidRDefault="00597CFD">
      <w:pPr>
        <w:pStyle w:val="ConsPlusNormal"/>
        <w:spacing w:before="220"/>
        <w:ind w:firstLine="540"/>
        <w:jc w:val="both"/>
      </w:pPr>
      <w:r>
        <w:t>48.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597CFD" w:rsidRDefault="00597CFD">
      <w:pPr>
        <w:pStyle w:val="ConsPlusNormal"/>
        <w:spacing w:before="220"/>
        <w:ind w:firstLine="540"/>
        <w:jc w:val="both"/>
      </w:pPr>
      <w:r>
        <w:t>на первом этапе класс (подкласс) условий труда определяется по температуре воздуха;</w:t>
      </w:r>
    </w:p>
    <w:p w:rsidR="00597CFD" w:rsidRDefault="00597CFD">
      <w:pPr>
        <w:pStyle w:val="ConsPlusNormal"/>
        <w:spacing w:before="220"/>
        <w:ind w:firstLine="54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(экспозиционной дозы теплового излучения &lt;3&gt;).</w:t>
      </w:r>
    </w:p>
    <w:p w:rsidR="00597CFD" w:rsidRDefault="00597CFD">
      <w:pPr>
        <w:pStyle w:val="ConsPlusNormal"/>
        <w:spacing w:before="220"/>
        <w:ind w:firstLine="540"/>
        <w:jc w:val="both"/>
      </w:pPr>
      <w:r>
        <w:t>--------------------------------</w:t>
      </w:r>
    </w:p>
    <w:p w:rsidR="00597CFD" w:rsidRDefault="00597CFD">
      <w:pPr>
        <w:pStyle w:val="ConsPlusNormal"/>
        <w:spacing w:before="220"/>
        <w:ind w:firstLine="540"/>
        <w:jc w:val="both"/>
      </w:pPr>
      <w:r>
        <w:t xml:space="preserve">&lt;3&gt; Экспозиционная доза теплового облучения (ДЭО) - расчетная величина, вычисленная по формуле: </w:t>
      </w:r>
      <w:r w:rsidRPr="00042D0E">
        <w:rPr>
          <w:position w:val="-9"/>
        </w:rPr>
        <w:pict>
          <v:shape id="_x0000_i1052" style="width:85.5pt;height:21pt" coordsize="" o:spt="100" adj="0,,0" path="" filled="f" stroked="f">
            <v:stroke joinstyle="miter"/>
            <v:imagedata r:id="rId63" o:title="base_1_212411_32795"/>
            <v:formulas/>
            <v:path o:connecttype="segments"/>
          </v:shape>
        </w:pict>
      </w:r>
      <w:r>
        <w:t xml:space="preserve">, где: </w:t>
      </w:r>
      <w:r w:rsidRPr="00042D0E">
        <w:rPr>
          <w:position w:val="-9"/>
        </w:rPr>
        <w:pict>
          <v:shape id="_x0000_i1053" style="width:18.75pt;height:21pt" coordsize="" o:spt="100" adj="0,,0" path="" filled="f" stroked="f">
            <v:stroke joinstyle="miter"/>
            <v:imagedata r:id="rId64" o:title="base_1_212411_32796"/>
            <v:formulas/>
            <v:path o:connecttype="segments"/>
          </v:shape>
        </w:pict>
      </w:r>
      <w:r>
        <w:t xml:space="preserve"> - интенсивность теплового облучения, Вт/м2; S - облучаемая площадь поверхности тела, м2; </w:t>
      </w:r>
      <w:r w:rsidRPr="00042D0E">
        <w:rPr>
          <w:position w:val="-2"/>
        </w:rPr>
        <w:pict>
          <v:shape id="_x0000_i1054" style="width:10.5pt;height:13.5pt" coordsize="" o:spt="100" adj="0,,0" path="" filled="f" stroked="f">
            <v:stroke joinstyle="miter"/>
            <v:imagedata r:id="rId65" o:title="base_1_212411_32797"/>
            <v:formulas/>
            <v:path o:connecttype="segments"/>
          </v:shape>
        </w:pict>
      </w:r>
      <w: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 каждого участка тела: голова и шея - 9, грудь и живот - 16, спина - 18, руки - 18, ноги - 39. Общая площадь тела в среднем человека составляет 1,8 м2.</w:t>
      </w:r>
    </w:p>
    <w:p w:rsidR="00597CFD" w:rsidRDefault="00597CFD">
      <w:pPr>
        <w:pStyle w:val="ConsPlusNormal"/>
        <w:ind w:firstLine="540"/>
        <w:jc w:val="both"/>
      </w:pPr>
    </w:p>
    <w:p w:rsidR="00597CFD" w:rsidRDefault="00597CFD">
      <w:pPr>
        <w:pStyle w:val="ConsPlusNormal"/>
        <w:ind w:firstLine="540"/>
        <w:jc w:val="both"/>
      </w:pPr>
      <w:r>
        <w:t>При этом 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597CFD" w:rsidRDefault="00597CFD">
      <w:pPr>
        <w:pStyle w:val="ConsPlusNormal"/>
        <w:spacing w:before="220"/>
        <w:ind w:firstLine="540"/>
        <w:jc w:val="both"/>
      </w:pPr>
      <w:r>
        <w:t xml:space="preserve">49. При воздействии нагревающего микроклимата (микроклимат является нагревающим, если температура воздуха в помещении выше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anchor="P3333" w:history="1">
        <w:r>
          <w:rPr>
            <w:color w:val="0000FF"/>
          </w:rPr>
          <w:t>приложением N 12</w:t>
        </w:r>
      </w:hyperlink>
      <w:r>
        <w:t xml:space="preserve"> к настоящей Методике.</w:t>
      </w:r>
    </w:p>
    <w:p w:rsidR="00597CFD" w:rsidRDefault="00597CFD">
      <w:pPr>
        <w:pStyle w:val="ConsPlusNormal"/>
        <w:spacing w:before="220"/>
        <w:ind w:firstLine="540"/>
        <w:jc w:val="both"/>
      </w:pPr>
      <w:r>
        <w:t>Класс (подкласс) условий труда устанавливается по параметру микроклимата, имеющему наиболее высокую степень вредности.</w:t>
      </w:r>
    </w:p>
    <w:p w:rsidR="00597CFD" w:rsidRDefault="00597CFD">
      <w:pPr>
        <w:pStyle w:val="ConsPlusNormal"/>
        <w:spacing w:before="220"/>
        <w:ind w:firstLine="540"/>
        <w:jc w:val="both"/>
      </w:pPr>
      <w:r>
        <w:t xml:space="preserve">50. Если температура воздуха или влажность воздуха, или скорость движения воздуха в помещении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3431" w:history="1">
        <w:r>
          <w:rPr>
            <w:color w:val="0000FF"/>
          </w:rPr>
          <w:t>приложением N 13</w:t>
        </w:r>
      </w:hyperlink>
      <w:r>
        <w:t xml:space="preserve"> к настоящей Методике.</w:t>
      </w:r>
    </w:p>
    <w:p w:rsidR="00597CFD" w:rsidRDefault="00597CFD">
      <w:pPr>
        <w:pStyle w:val="ConsPlusNormal"/>
        <w:spacing w:before="220"/>
        <w:ind w:firstLine="540"/>
        <w:jc w:val="both"/>
      </w:pPr>
      <w:r>
        <w:t>51.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597CFD" w:rsidRDefault="00597CFD">
      <w:pPr>
        <w:pStyle w:val="ConsPlusNormal"/>
        <w:spacing w:before="220"/>
        <w:ind w:firstLine="540"/>
        <w:jc w:val="both"/>
      </w:pPr>
      <w:r>
        <w:t xml:space="preserve">52. При воздействии охлаждающего микроклимата (микроклимат является охлаждающим, если температура воздуха в помещении ниже границ оптимальных величин, предусмотренных </w:t>
      </w:r>
      <w:hyperlink w:anchor="P3431" w:history="1">
        <w:r>
          <w:rPr>
            <w:color w:val="0000FF"/>
          </w:rPr>
          <w:t>приложением N 13</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597CFD" w:rsidRDefault="00597CFD">
      <w:pPr>
        <w:pStyle w:val="ConsPlusNormal"/>
        <w:spacing w:before="220"/>
        <w:ind w:firstLine="540"/>
        <w:jc w:val="both"/>
      </w:pPr>
      <w:r>
        <w:t xml:space="preserve">Класс (подкласс) условий труда устанавливается по параметру микроклимата, имеющему </w:t>
      </w:r>
      <w:r>
        <w:lastRenderedPageBreak/>
        <w:t>наиболее высокий класс (подкласс) условий труда.</w:t>
      </w:r>
    </w:p>
    <w:p w:rsidR="00597CFD" w:rsidRDefault="00597CFD">
      <w:pPr>
        <w:pStyle w:val="ConsPlusNormal"/>
        <w:spacing w:before="220"/>
        <w:ind w:firstLine="540"/>
        <w:jc w:val="both"/>
      </w:pPr>
      <w:r>
        <w:t>53.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597CFD" w:rsidRDefault="00597CFD">
      <w:pPr>
        <w:pStyle w:val="ConsPlusNormal"/>
        <w:spacing w:before="220"/>
        <w:ind w:firstLine="540"/>
        <w:jc w:val="both"/>
      </w:pPr>
      <w:r>
        <w:t>54. В случае, если в течение рабочего дня (смены) работник находится в различных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w:t>
      </w:r>
      <w:r w:rsidRPr="00042D0E">
        <w:rPr>
          <w:position w:val="-9"/>
        </w:rPr>
        <w:pict>
          <v:shape id="_x0000_i1055" style="width:33pt;height:21pt" coordsize="" o:spt="100" adj="0,,0" path="" filled="f" stroked="f">
            <v:stroke joinstyle="miter"/>
            <v:imagedata r:id="rId66" o:title="base_1_212411_32798"/>
            <v:formulas/>
            <v:path o:connecttype="segments"/>
          </v:shape>
        </w:pict>
      </w:r>
      <w:r>
        <w:t>) с учетом продолжительности пребывания на каждом рабочем месте:</w:t>
      </w:r>
    </w:p>
    <w:p w:rsidR="00597CFD" w:rsidRDefault="00597CFD">
      <w:pPr>
        <w:pStyle w:val="ConsPlusNormal"/>
        <w:ind w:firstLine="540"/>
        <w:jc w:val="both"/>
      </w:pPr>
    </w:p>
    <w:p w:rsidR="00597CFD" w:rsidRDefault="00597CFD">
      <w:pPr>
        <w:pStyle w:val="ConsPlusNormal"/>
        <w:jc w:val="center"/>
      </w:pPr>
      <w:bookmarkStart w:id="6" w:name="P260"/>
      <w:bookmarkEnd w:id="6"/>
      <w:r w:rsidRPr="00042D0E">
        <w:rPr>
          <w:position w:val="-22"/>
        </w:rPr>
        <w:pict>
          <v:shape id="_x0000_i1056" style="width:216.75pt;height:33.75pt" coordsize="" o:spt="100" adj="0,,0" path="" filled="f" stroked="f">
            <v:stroke joinstyle="miter"/>
            <v:imagedata r:id="rId67" o:title="base_1_212411_32799"/>
            <v:formulas/>
            <v:path o:connecttype="segments"/>
          </v:shape>
        </w:pict>
      </w:r>
      <w:r>
        <w:t>, (3)</w:t>
      </w:r>
    </w:p>
    <w:p w:rsidR="00597CFD" w:rsidRDefault="00597CFD">
      <w:pPr>
        <w:pStyle w:val="ConsPlusNormal"/>
        <w:ind w:firstLine="540"/>
        <w:jc w:val="both"/>
      </w:pPr>
    </w:p>
    <w:p w:rsidR="00597CFD" w:rsidRDefault="00597CFD">
      <w:pPr>
        <w:pStyle w:val="ConsPlusNormal"/>
        <w:ind w:firstLine="540"/>
        <w:jc w:val="both"/>
      </w:pPr>
      <w:r>
        <w:t>где:</w:t>
      </w:r>
    </w:p>
    <w:p w:rsidR="00597CFD" w:rsidRDefault="00597CFD">
      <w:pPr>
        <w:pStyle w:val="ConsPlusNormal"/>
        <w:spacing w:before="220"/>
        <w:ind w:firstLine="540"/>
        <w:jc w:val="both"/>
      </w:pPr>
      <w:r w:rsidRPr="00042D0E">
        <w:rPr>
          <w:position w:val="-8"/>
        </w:rPr>
        <w:pict>
          <v:shape id="_x0000_i1057" style="width:23.25pt;height:19.5pt" coordsize="" o:spt="100" adj="0,,0" path="" filled="f" stroked="f">
            <v:stroke joinstyle="miter"/>
            <v:imagedata r:id="rId68" o:title="base_1_212411_32800"/>
            <v:formulas/>
            <v:path o:connecttype="segments"/>
          </v:shape>
        </w:pict>
      </w:r>
      <w:r>
        <w:t xml:space="preserve">, </w:t>
      </w:r>
      <w:r w:rsidRPr="00042D0E">
        <w:rPr>
          <w:position w:val="-8"/>
        </w:rPr>
        <w:pict>
          <v:shape id="_x0000_i1058" style="width:24pt;height:19.5pt" coordsize="" o:spt="100" adj="0,,0" path="" filled="f" stroked="f">
            <v:stroke joinstyle="miter"/>
            <v:imagedata r:id="rId69" o:title="base_1_212411_32801"/>
            <v:formulas/>
            <v:path o:connecttype="segments"/>
          </v:shape>
        </w:pict>
      </w:r>
      <w:r>
        <w:t xml:space="preserve">, ..., </w:t>
      </w:r>
      <w:r w:rsidRPr="00042D0E">
        <w:rPr>
          <w:position w:val="-8"/>
        </w:rPr>
        <w:pict>
          <v:shape id="_x0000_i1059" style="width:24pt;height:19.5pt" coordsize="" o:spt="100" adj="0,,0" path="" filled="f" stroked="f">
            <v:stroke joinstyle="miter"/>
            <v:imagedata r:id="rId70" o:title="base_1_212411_32802"/>
            <v:formulas/>
            <v:path o:connecttype="segments"/>
          </v:shape>
        </w:pict>
      </w:r>
      <w:r>
        <w:t xml:space="preserve"> - условия труда в 1-ой, 2-ой, n-ой рабочих зонах соответственно, выраженные в баллах в соответствии с классом (подклассом) условий труда;</w:t>
      </w:r>
    </w:p>
    <w:p w:rsidR="00597CFD" w:rsidRDefault="00597CFD">
      <w:pPr>
        <w:pStyle w:val="ConsPlusNormal"/>
        <w:spacing w:before="220"/>
        <w:ind w:firstLine="540"/>
        <w:jc w:val="both"/>
      </w:pPr>
      <w:r w:rsidRPr="00042D0E">
        <w:rPr>
          <w:position w:val="-8"/>
        </w:rPr>
        <w:pict>
          <v:shape id="_x0000_i1060" style="width:10.5pt;height:19.5pt" coordsize="" o:spt="100" adj="0,,0" path="" filled="f" stroked="f">
            <v:stroke joinstyle="miter"/>
            <v:imagedata r:id="rId71" o:title="base_1_212411_32803"/>
            <v:formulas/>
            <v:path o:connecttype="segments"/>
          </v:shape>
        </w:pict>
      </w:r>
      <w:r>
        <w:t xml:space="preserve">, </w:t>
      </w:r>
      <w:r w:rsidRPr="00042D0E">
        <w:rPr>
          <w:position w:val="-8"/>
        </w:rPr>
        <w:pict>
          <v:shape id="_x0000_i1061" style="width:12pt;height:19.5pt" coordsize="" o:spt="100" adj="0,,0" path="" filled="f" stroked="f">
            <v:stroke joinstyle="miter"/>
            <v:imagedata r:id="rId72" o:title="base_1_212411_32804"/>
            <v:formulas/>
            <v:path o:connecttype="segments"/>
          </v:shape>
        </w:pict>
      </w:r>
      <w:r>
        <w:t xml:space="preserve">, </w:t>
      </w:r>
      <w:r w:rsidRPr="00042D0E">
        <w:rPr>
          <w:position w:val="-8"/>
        </w:rPr>
        <w:pict>
          <v:shape id="_x0000_i1062" style="width:12pt;height:19.5pt" coordsize="" o:spt="100" adj="0,,0" path="" filled="f" stroked="f">
            <v:stroke joinstyle="miter"/>
            <v:imagedata r:id="rId73" o:title="base_1_212411_32805"/>
            <v:formulas/>
            <v:path o:connecttype="segments"/>
          </v:shape>
        </w:pict>
      </w:r>
      <w:r>
        <w:t xml:space="preserve"> - время пребывания (в часах) в 1-ой, 2-ой, n-ой рабочих зонах соответственно;</w:t>
      </w:r>
    </w:p>
    <w:p w:rsidR="00597CFD" w:rsidRDefault="00597CFD">
      <w:pPr>
        <w:pStyle w:val="ConsPlusNormal"/>
        <w:spacing w:before="220"/>
        <w:ind w:firstLine="540"/>
        <w:jc w:val="both"/>
      </w:pPr>
      <w:r>
        <w:t>T - продолжительность смены (часы), но не более 8 часов.</w:t>
      </w:r>
    </w:p>
    <w:p w:rsidR="00597CFD" w:rsidRDefault="00597CFD">
      <w:pPr>
        <w:pStyle w:val="ConsPlusNormal"/>
        <w:spacing w:before="220"/>
        <w:ind w:firstLine="540"/>
        <w:jc w:val="both"/>
      </w:pPr>
      <w:r>
        <w:t xml:space="preserve">Рассчитанную по </w:t>
      </w:r>
      <w:hyperlink w:anchor="P260" w:history="1">
        <w:r>
          <w:rPr>
            <w:color w:val="0000FF"/>
          </w:rPr>
          <w:t>формуле (3)</w:t>
        </w:r>
      </w:hyperlink>
      <w:r>
        <w:t xml:space="preserve"> величину </w:t>
      </w:r>
      <w:r w:rsidRPr="00042D0E">
        <w:rPr>
          <w:position w:val="-9"/>
        </w:rPr>
        <w:pict>
          <v:shape id="_x0000_i1063" style="width:30.75pt;height:21pt" coordsize="" o:spt="100" adj="0,,0" path="" filled="f" stroked="f">
            <v:stroke joinstyle="miter"/>
            <v:imagedata r:id="rId74" o:title="base_1_212411_32806"/>
            <v:formulas/>
            <v:path o:connecttype="segments"/>
          </v:shape>
        </w:pict>
      </w:r>
      <w:r>
        <w:t xml:space="preserve"> (в баллах) переводят в класс (подкласс) условий труда согласно </w:t>
      </w:r>
      <w:hyperlink w:anchor="P3630" w:history="1">
        <w:r>
          <w:rPr>
            <w:color w:val="0000FF"/>
          </w:rPr>
          <w:t>приложению N 15</w:t>
        </w:r>
      </w:hyperlink>
      <w:r>
        <w:t xml:space="preserve"> к настоящей Методике. При этом величину </w:t>
      </w:r>
      <w:r w:rsidRPr="00042D0E">
        <w:rPr>
          <w:position w:val="-9"/>
        </w:rPr>
        <w:pict>
          <v:shape id="_x0000_i1064" style="width:30.75pt;height:21pt" coordsize="" o:spt="100" adj="0,,0" path="" filled="f" stroked="f">
            <v:stroke joinstyle="miter"/>
            <v:imagedata r:id="rId75" o:title="base_1_212411_32807"/>
            <v:formulas/>
            <v:path o:connecttype="segments"/>
          </v:shape>
        </w:pict>
      </w:r>
      <w:r>
        <w:t xml:space="preserve"> округляют до целого значения.</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при воздействии световой среды</w:t>
      </w:r>
    </w:p>
    <w:p w:rsidR="00597CFD" w:rsidRDefault="00597CFD">
      <w:pPr>
        <w:pStyle w:val="ConsPlusNormal"/>
        <w:ind w:firstLine="540"/>
        <w:jc w:val="both"/>
      </w:pPr>
    </w:p>
    <w:p w:rsidR="00597CFD" w:rsidRDefault="00597CFD">
      <w:pPr>
        <w:pStyle w:val="ConsPlusNormal"/>
        <w:ind w:firstLine="540"/>
        <w:jc w:val="both"/>
      </w:pPr>
      <w:r>
        <w:t>55.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597CFD" w:rsidRDefault="00597CFD">
      <w:pPr>
        <w:pStyle w:val="ConsPlusNormal"/>
        <w:spacing w:before="220"/>
        <w:ind w:firstLine="540"/>
        <w:jc w:val="both"/>
      </w:pPr>
      <w:r>
        <w:t xml:space="preserve">56. Отнесение условий труда к классу (подклассу) условий труда при воздействии световой среды осуществляется в зависимости от значения показателя освещенности рабочей поверхности в соответствии с </w:t>
      </w:r>
      <w:hyperlink w:anchor="P3660" w:history="1">
        <w:r>
          <w:rPr>
            <w:color w:val="0000FF"/>
          </w:rPr>
          <w:t>приложением N 16</w:t>
        </w:r>
      </w:hyperlink>
      <w:r>
        <w:t xml:space="preserve"> к настоящей Методике.</w:t>
      </w:r>
    </w:p>
    <w:p w:rsidR="00597CFD" w:rsidRDefault="00597CFD">
      <w:pPr>
        <w:pStyle w:val="ConsPlusNormal"/>
        <w:spacing w:before="220"/>
        <w:ind w:firstLine="540"/>
        <w:jc w:val="both"/>
      </w:pPr>
      <w:r>
        <w:t>57.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w:t>
      </w:r>
    </w:p>
    <w:p w:rsidR="00597CFD" w:rsidRDefault="00597CFD">
      <w:pPr>
        <w:pStyle w:val="ConsPlusNormal"/>
        <w:spacing w:before="220"/>
        <w:ind w:firstLine="540"/>
        <w:jc w:val="both"/>
      </w:pPr>
      <w:r>
        <w:t>58.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597CFD" w:rsidRDefault="00597CFD">
      <w:pPr>
        <w:pStyle w:val="ConsPlusNormal"/>
        <w:ind w:firstLine="540"/>
        <w:jc w:val="both"/>
      </w:pPr>
    </w:p>
    <w:p w:rsidR="00597CFD" w:rsidRDefault="00597CFD">
      <w:pPr>
        <w:pStyle w:val="ConsPlusNormal"/>
        <w:jc w:val="center"/>
      </w:pPr>
      <w:r w:rsidRPr="00042D0E">
        <w:rPr>
          <w:position w:val="-8"/>
        </w:rPr>
        <w:pict>
          <v:shape id="_x0000_i1065" style="width:203.25pt;height:19.5pt" coordsize="" o:spt="100" adj="0,,0" path="" filled="f" stroked="f">
            <v:stroke joinstyle="miter"/>
            <v:imagedata r:id="rId76" o:title="base_1_212411_32808"/>
            <v:formulas/>
            <v:path o:connecttype="segments"/>
          </v:shape>
        </w:pict>
      </w:r>
      <w:r>
        <w:t>, (4)</w:t>
      </w:r>
    </w:p>
    <w:p w:rsidR="00597CFD" w:rsidRDefault="00597CFD">
      <w:pPr>
        <w:pStyle w:val="ConsPlusNormal"/>
        <w:ind w:firstLine="540"/>
        <w:jc w:val="both"/>
      </w:pPr>
    </w:p>
    <w:p w:rsidR="00597CFD" w:rsidRDefault="00597CFD">
      <w:pPr>
        <w:pStyle w:val="ConsPlusNormal"/>
        <w:ind w:firstLine="540"/>
        <w:jc w:val="both"/>
      </w:pPr>
      <w:r>
        <w:t>где:</w:t>
      </w:r>
    </w:p>
    <w:p w:rsidR="00597CFD" w:rsidRDefault="00597CFD">
      <w:pPr>
        <w:pStyle w:val="ConsPlusNormal"/>
        <w:spacing w:before="220"/>
        <w:ind w:firstLine="540"/>
        <w:jc w:val="both"/>
      </w:pPr>
      <w:r>
        <w:lastRenderedPageBreak/>
        <w:t>УТ - условия труда, выраженные в баллах;</w:t>
      </w:r>
    </w:p>
    <w:p w:rsidR="00597CFD" w:rsidRDefault="00597CFD">
      <w:pPr>
        <w:pStyle w:val="ConsPlusNormal"/>
        <w:spacing w:before="220"/>
        <w:ind w:firstLine="540"/>
        <w:jc w:val="both"/>
      </w:pPr>
      <w:r w:rsidRPr="00042D0E">
        <w:rPr>
          <w:position w:val="-8"/>
        </w:rPr>
        <w:pict>
          <v:shape id="_x0000_i1066" style="width:23.25pt;height:19.5pt" coordsize="" o:spt="100" adj="0,,0" path="" filled="f" stroked="f">
            <v:stroke joinstyle="miter"/>
            <v:imagedata r:id="rId68" o:title="base_1_212411_32809"/>
            <v:formulas/>
            <v:path o:connecttype="segments"/>
          </v:shape>
        </w:pict>
      </w:r>
      <w:r>
        <w:t xml:space="preserve">, </w:t>
      </w:r>
      <w:r w:rsidRPr="00042D0E">
        <w:rPr>
          <w:position w:val="-8"/>
        </w:rPr>
        <w:pict>
          <v:shape id="_x0000_i1067" style="width:24pt;height:19.5pt" coordsize="" o:spt="100" adj="0,,0" path="" filled="f" stroked="f">
            <v:stroke joinstyle="miter"/>
            <v:imagedata r:id="rId69" o:title="base_1_212411_32810"/>
            <v:formulas/>
            <v:path o:connecttype="segments"/>
          </v:shape>
        </w:pict>
      </w:r>
      <w:r>
        <w:t xml:space="preserve">, ..., </w:t>
      </w:r>
      <w:r w:rsidRPr="00042D0E">
        <w:rPr>
          <w:position w:val="-8"/>
        </w:rPr>
        <w:pict>
          <v:shape id="_x0000_i1068" style="width:24pt;height:19.5pt" coordsize="" o:spt="100" adj="0,,0" path="" filled="f" stroked="f">
            <v:stroke joinstyle="miter"/>
            <v:imagedata r:id="rId70" o:title="base_1_212411_32811"/>
            <v:formulas/>
            <v:path o:connecttype="segments"/>
          </v:shape>
        </w:pic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anchor="P3669" w:history="1">
        <w:r>
          <w:rPr>
            <w:color w:val="0000FF"/>
          </w:rPr>
          <w:t>(подкласс 3.1)</w:t>
        </w:r>
      </w:hyperlink>
      <w:r>
        <w:t xml:space="preserve"> - 1 балл; вредные условия труда </w:t>
      </w:r>
      <w:hyperlink w:anchor="P3670" w:history="1">
        <w:r>
          <w:rPr>
            <w:color w:val="0000FF"/>
          </w:rPr>
          <w:t>(подкласс 3.2)</w:t>
        </w:r>
      </w:hyperlink>
      <w:r>
        <w:t xml:space="preserve"> - 2 балла);</w:t>
      </w:r>
    </w:p>
    <w:p w:rsidR="00597CFD" w:rsidRDefault="00597CFD">
      <w:pPr>
        <w:pStyle w:val="ConsPlusNormal"/>
        <w:spacing w:before="220"/>
        <w:ind w:firstLine="540"/>
        <w:jc w:val="both"/>
      </w:pPr>
      <w:r w:rsidRPr="00042D0E">
        <w:rPr>
          <w:position w:val="-9"/>
        </w:rPr>
        <w:pict>
          <v:shape id="_x0000_i1069" style="width:10.5pt;height:21pt" coordsize="" o:spt="100" adj="0,,0" path="" filled="f" stroked="f">
            <v:stroke joinstyle="miter"/>
            <v:imagedata r:id="rId77" o:title="base_1_212411_32812"/>
            <v:formulas/>
            <v:path o:connecttype="segments"/>
          </v:shape>
        </w:pict>
      </w:r>
      <w:r>
        <w:t xml:space="preserve">, </w:t>
      </w:r>
      <w:r w:rsidRPr="00042D0E">
        <w:rPr>
          <w:position w:val="-9"/>
        </w:rPr>
        <w:pict>
          <v:shape id="_x0000_i1070" style="width:13.5pt;height:21pt" coordsize="" o:spt="100" adj="0,,0" path="" filled="f" stroked="f">
            <v:stroke joinstyle="miter"/>
            <v:imagedata r:id="rId78" o:title="base_1_212411_32813"/>
            <v:formulas/>
            <v:path o:connecttype="segments"/>
          </v:shape>
        </w:pict>
      </w:r>
      <w:r>
        <w:t xml:space="preserve">, </w:t>
      </w:r>
      <w:r w:rsidRPr="00042D0E">
        <w:rPr>
          <w:position w:val="-9"/>
        </w:rPr>
        <w:pict>
          <v:shape id="_x0000_i1071" style="width:13.5pt;height:21pt" coordsize="" o:spt="100" adj="0,,0" path="" filled="f" stroked="f">
            <v:stroke joinstyle="miter"/>
            <v:imagedata r:id="rId79" o:title="base_1_212411_32814"/>
            <v:formulas/>
            <v:path o:connecttype="segments"/>
          </v:shape>
        </w:pict>
      </w:r>
      <w:r>
        <w:t xml:space="preserve"> - относительное время пребывания (в долях единицы) в 1-ой, 2-ой, n-ой рабочих зонах соответственно.</w:t>
      </w:r>
    </w:p>
    <w:p w:rsidR="00597CFD" w:rsidRDefault="00597CFD">
      <w:pPr>
        <w:pStyle w:val="ConsPlusNormal"/>
        <w:spacing w:before="220"/>
        <w:ind w:firstLine="540"/>
        <w:jc w:val="both"/>
      </w:pPr>
      <w: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597CFD" w:rsidRDefault="00597CFD">
      <w:pPr>
        <w:pStyle w:val="ConsPlusNormal"/>
        <w:spacing w:before="220"/>
        <w:ind w:firstLine="540"/>
        <w:jc w:val="both"/>
      </w:pPr>
      <w:r>
        <w:t xml:space="preserve">условия труда признаются допустимыми условиями труда, если 0 </w:t>
      </w:r>
      <w:r w:rsidRPr="00042D0E">
        <w:rPr>
          <w:position w:val="-3"/>
        </w:rPr>
        <w:pict>
          <v:shape id="_x0000_i1072" style="width:12pt;height:14.25pt" coordsize="" o:spt="100" adj="0,,0" path="" filled="f" stroked="f">
            <v:stroke joinstyle="miter"/>
            <v:imagedata r:id="rId80" o:title="base_1_212411_32815"/>
            <v:formulas/>
            <v:path o:connecttype="segments"/>
          </v:shape>
        </w:pict>
      </w:r>
      <w:r>
        <w:t xml:space="preserve"> УТ &lt; 0,5;</w:t>
      </w:r>
    </w:p>
    <w:p w:rsidR="00597CFD" w:rsidRDefault="00597CFD">
      <w:pPr>
        <w:pStyle w:val="ConsPlusNormal"/>
        <w:spacing w:before="220"/>
        <w:ind w:firstLine="540"/>
        <w:jc w:val="both"/>
      </w:pPr>
      <w:r>
        <w:t xml:space="preserve">условия труда признаются вредными условиями труда </w:t>
      </w:r>
      <w:hyperlink w:anchor="P3669" w:history="1">
        <w:r>
          <w:rPr>
            <w:color w:val="0000FF"/>
          </w:rPr>
          <w:t>(подкласс 3.1)</w:t>
        </w:r>
      </w:hyperlink>
      <w:r>
        <w:t xml:space="preserve">, если 0,5 </w:t>
      </w:r>
      <w:r w:rsidRPr="00042D0E">
        <w:rPr>
          <w:position w:val="-3"/>
        </w:rPr>
        <w:pict>
          <v:shape id="_x0000_i1073" style="width:12pt;height:14.25pt" coordsize="" o:spt="100" adj="0,,0" path="" filled="f" stroked="f">
            <v:stroke joinstyle="miter"/>
            <v:imagedata r:id="rId80" o:title="base_1_212411_32816"/>
            <v:formulas/>
            <v:path o:connecttype="segments"/>
          </v:shape>
        </w:pict>
      </w:r>
      <w:r>
        <w:t xml:space="preserve"> УТ &lt; 1,5;</w:t>
      </w:r>
    </w:p>
    <w:p w:rsidR="00597CFD" w:rsidRDefault="00597CFD">
      <w:pPr>
        <w:pStyle w:val="ConsPlusNormal"/>
        <w:spacing w:before="220"/>
        <w:ind w:firstLine="540"/>
        <w:jc w:val="both"/>
      </w:pPr>
      <w:r>
        <w:t xml:space="preserve">условия труда признаются вредными условиями труда </w:t>
      </w:r>
      <w:hyperlink w:anchor="P3670" w:history="1">
        <w:r>
          <w:rPr>
            <w:color w:val="0000FF"/>
          </w:rPr>
          <w:t>(подкласс 3.2)</w:t>
        </w:r>
      </w:hyperlink>
      <w:r>
        <w:t xml:space="preserve">, если 1,5 </w:t>
      </w:r>
      <w:r w:rsidRPr="00042D0E">
        <w:rPr>
          <w:position w:val="-3"/>
        </w:rPr>
        <w:pict>
          <v:shape id="_x0000_i1074" style="width:12pt;height:14.25pt" coordsize="" o:spt="100" adj="0,,0" path="" filled="f" stroked="f">
            <v:stroke joinstyle="miter"/>
            <v:imagedata r:id="rId80" o:title="base_1_212411_32817"/>
            <v:formulas/>
            <v:path o:connecttype="segments"/>
          </v:shape>
        </w:pict>
      </w:r>
      <w:r>
        <w:t xml:space="preserve"> УТ &lt; 2,0.</w:t>
      </w:r>
    </w:p>
    <w:p w:rsidR="00597CFD" w:rsidRDefault="00597CFD">
      <w:pPr>
        <w:pStyle w:val="ConsPlusNormal"/>
        <w:spacing w:before="220"/>
        <w:ind w:firstLine="540"/>
        <w:jc w:val="both"/>
      </w:pPr>
      <w:r>
        <w:t>59. Такие показатели световой среды, как прямая и отраженная блесткость,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при воздействии неионизирующих излучений</w:t>
      </w:r>
    </w:p>
    <w:p w:rsidR="00597CFD" w:rsidRDefault="00597CFD">
      <w:pPr>
        <w:pStyle w:val="ConsPlusNormal"/>
        <w:ind w:firstLine="540"/>
        <w:jc w:val="both"/>
      </w:pPr>
    </w:p>
    <w:p w:rsidR="00597CFD" w:rsidRDefault="00597CFD">
      <w:pPr>
        <w:pStyle w:val="ConsPlusNormal"/>
        <w:ind w:firstLine="540"/>
        <w:jc w:val="both"/>
      </w:pPr>
      <w:r>
        <w:t xml:space="preserve">60. Отнесение условий труда к классу (подклассу) условий труда при воздействии неионизирующих излучений &lt;4&gt; осуществляется в соответствии с </w:t>
      </w:r>
      <w:hyperlink w:anchor="P3690" w:history="1">
        <w:r>
          <w:rPr>
            <w:color w:val="0000FF"/>
          </w:rPr>
          <w:t>приложением N 17</w:t>
        </w:r>
      </w:hyperlink>
      <w:r>
        <w:t xml:space="preserve"> к настоящей Методике.</w:t>
      </w:r>
    </w:p>
    <w:p w:rsidR="00597CFD" w:rsidRDefault="00597CFD">
      <w:pPr>
        <w:pStyle w:val="ConsPlusNormal"/>
        <w:spacing w:before="220"/>
        <w:ind w:firstLine="540"/>
        <w:jc w:val="both"/>
      </w:pPr>
      <w:r>
        <w:t>--------------------------------</w:t>
      </w:r>
    </w:p>
    <w:p w:rsidR="00597CFD" w:rsidRDefault="00597CFD">
      <w:pPr>
        <w:pStyle w:val="ConsPlusNormal"/>
        <w:spacing w:before="220"/>
        <w:ind w:firstLine="540"/>
        <w:jc w:val="both"/>
      </w:pPr>
      <w:r>
        <w:t>&lt;4&gt; При наличии неионизирующих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597CFD" w:rsidRDefault="00597CFD">
      <w:pPr>
        <w:pStyle w:val="ConsPlusNormal"/>
        <w:ind w:firstLine="540"/>
        <w:jc w:val="both"/>
      </w:pPr>
    </w:p>
    <w:p w:rsidR="00597CFD" w:rsidRDefault="00597CFD">
      <w:pPr>
        <w:pStyle w:val="ConsPlusNormal"/>
        <w:ind w:firstLine="540"/>
        <w:jc w:val="both"/>
      </w:pPr>
      <w:r>
        <w:t xml:space="preserve">61.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w:t>
      </w:r>
      <w:hyperlink w:anchor="P3690" w:history="1">
        <w:r>
          <w:rPr>
            <w:color w:val="0000FF"/>
          </w:rPr>
          <w:t>приложением N 17</w:t>
        </w:r>
      </w:hyperlink>
      <w:r>
        <w:t xml:space="preserve"> к настоящей Методике.</w:t>
      </w:r>
    </w:p>
    <w:p w:rsidR="00597CFD" w:rsidRDefault="00597CFD">
      <w:pPr>
        <w:pStyle w:val="ConsPlusNormal"/>
        <w:spacing w:before="220"/>
        <w:ind w:firstLine="540"/>
        <w:jc w:val="both"/>
      </w:pPr>
      <w:r>
        <w:t>62. При одновременном или последовательном пребывании работника в течение смены в условиях воздействия нескольких электромагнитных полей и излучений от технологического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597CFD" w:rsidRDefault="00597CFD">
      <w:pPr>
        <w:pStyle w:val="ConsPlusNormal"/>
        <w:spacing w:before="220"/>
        <w:ind w:firstLine="54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597CFD" w:rsidRDefault="00597CFD">
      <w:pPr>
        <w:pStyle w:val="ConsPlusNormal"/>
        <w:spacing w:before="220"/>
        <w:ind w:firstLine="540"/>
        <w:jc w:val="both"/>
      </w:pPr>
      <w:r>
        <w:lastRenderedPageBreak/>
        <w:t xml:space="preserve">63.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3794" w:history="1">
        <w:r>
          <w:rPr>
            <w:color w:val="0000FF"/>
          </w:rPr>
          <w:t>приложением N 18</w:t>
        </w:r>
      </w:hyperlink>
      <w:r>
        <w:t xml:space="preserve"> к настоящей Методике.</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при воздействии ионизирующего излучения</w:t>
      </w:r>
    </w:p>
    <w:p w:rsidR="00597CFD" w:rsidRDefault="00597CFD">
      <w:pPr>
        <w:pStyle w:val="ConsPlusNormal"/>
        <w:ind w:firstLine="540"/>
        <w:jc w:val="both"/>
      </w:pPr>
    </w:p>
    <w:p w:rsidR="00597CFD" w:rsidRDefault="00597CFD">
      <w:pPr>
        <w:pStyle w:val="ConsPlusNormal"/>
        <w:ind w:firstLine="540"/>
        <w:jc w:val="both"/>
      </w:pPr>
      <w:r>
        <w:t xml:space="preserve">64.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отраженных в </w:t>
      </w:r>
      <w:hyperlink r:id="rId81" w:history="1">
        <w:r>
          <w:rPr>
            <w:color w:val="0000FF"/>
          </w:rPr>
          <w:t>СанПиН 2.6.1.2523-09</w:t>
        </w:r>
      </w:hyperlink>
      <w:r>
        <w:t xml:space="preserve"> "Нормы радиационной безопасности", утвержденных постановлением Главного государственного санитарного врача Российской Федерации от 7 июля 2009 г. N 47 (зарегистрировано Минюстом России 14 августа 2009 г. N 14534) (далее - НРБ-99/2009).</w:t>
      </w:r>
    </w:p>
    <w:p w:rsidR="00597CFD" w:rsidRDefault="00597CFD">
      <w:pPr>
        <w:pStyle w:val="ConsPlusNormal"/>
        <w:spacing w:before="220"/>
        <w:ind w:firstLine="540"/>
        <w:jc w:val="both"/>
      </w:pPr>
      <w:r>
        <w:t>При этом степень вредности (опасности) условий труда определяется не выраженностью проявления у работающих пороговых детерминированных эффектов, а увеличением риска возникновения стохастических беспороговых эффектов.</w:t>
      </w:r>
    </w:p>
    <w:p w:rsidR="00597CFD" w:rsidRDefault="00597CFD">
      <w:pPr>
        <w:pStyle w:val="ConsPlusNormal"/>
        <w:spacing w:before="220"/>
        <w:ind w:firstLine="540"/>
        <w:jc w:val="both"/>
      </w:pPr>
      <w:r>
        <w:t>65. В качестве гигиенического критерия для отнесения условий труда к классу (подклассу) условий труда при воздействии ионизирующего излучения принимается мощность потенциальной дозы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597CFD" w:rsidRDefault="00597CFD">
      <w:pPr>
        <w:pStyle w:val="ConsPlusNormal"/>
        <w:spacing w:before="220"/>
        <w:ind w:firstLine="540"/>
        <w:jc w:val="both"/>
      </w:pPr>
      <w:r>
        <w:t xml:space="preserve">66. МПД определяется по </w:t>
      </w:r>
      <w:hyperlink w:anchor="P308" w:history="1">
        <w:r>
          <w:rPr>
            <w:color w:val="0000FF"/>
          </w:rPr>
          <w:t>формуле (5)</w:t>
        </w:r>
      </w:hyperlink>
      <w:r>
        <w:t xml:space="preserve"> для эффективной дозы и (или) по </w:t>
      </w:r>
      <w:hyperlink w:anchor="P318" w:history="1">
        <w:r>
          <w:rPr>
            <w:color w:val="0000FF"/>
          </w:rPr>
          <w:t>формуле (6)</w:t>
        </w:r>
      </w:hyperlink>
      <w:r>
        <w:t xml:space="preserve"> - для эквивалентной дозы:</w:t>
      </w:r>
    </w:p>
    <w:p w:rsidR="00597CFD" w:rsidRDefault="00597CFD">
      <w:pPr>
        <w:pStyle w:val="ConsPlusNormal"/>
        <w:ind w:firstLine="540"/>
        <w:jc w:val="both"/>
      </w:pPr>
    </w:p>
    <w:p w:rsidR="00597CFD" w:rsidRDefault="00597CFD">
      <w:pPr>
        <w:pStyle w:val="ConsPlusNormal"/>
        <w:jc w:val="center"/>
      </w:pPr>
      <w:bookmarkStart w:id="7" w:name="P308"/>
      <w:bookmarkEnd w:id="7"/>
      <w:r w:rsidRPr="00042D0E">
        <w:rPr>
          <w:position w:val="-14"/>
        </w:rPr>
        <w:pict>
          <v:shape id="_x0000_i1075" style="width:322.5pt;height:25.5pt" coordsize="" o:spt="100" adj="0,,0" path="" filled="f" stroked="f">
            <v:stroke joinstyle="miter"/>
            <v:imagedata r:id="rId82" o:title="base_1_212411_32818"/>
            <v:formulas/>
            <v:path o:connecttype="segments"/>
          </v:shape>
        </w:pict>
      </w:r>
      <w:r>
        <w:t>, (5)</w:t>
      </w:r>
    </w:p>
    <w:p w:rsidR="00597CFD" w:rsidRDefault="00597CFD">
      <w:pPr>
        <w:pStyle w:val="ConsPlusNormal"/>
        <w:ind w:firstLine="540"/>
        <w:jc w:val="both"/>
      </w:pPr>
    </w:p>
    <w:p w:rsidR="00597CFD" w:rsidRDefault="00597CFD">
      <w:pPr>
        <w:pStyle w:val="ConsPlusNormal"/>
        <w:ind w:firstLine="540"/>
        <w:jc w:val="both"/>
      </w:pPr>
      <w:r>
        <w:t>где:</w:t>
      </w:r>
    </w:p>
    <w:p w:rsidR="00597CFD" w:rsidRDefault="00597CFD">
      <w:pPr>
        <w:pStyle w:val="ConsPlusNormal"/>
        <w:spacing w:before="220"/>
        <w:ind w:firstLine="540"/>
        <w:jc w:val="both"/>
      </w:pPr>
      <w:r>
        <w:t>МПД - максимальная потенциальная эффективная доза за год, мЗв/год;</w:t>
      </w:r>
    </w:p>
    <w:p w:rsidR="00597CFD" w:rsidRDefault="00597CFD">
      <w:pPr>
        <w:pStyle w:val="ConsPlusNormal"/>
        <w:spacing w:before="220"/>
        <w:ind w:firstLine="540"/>
        <w:jc w:val="both"/>
      </w:pPr>
      <w:r w:rsidRPr="00042D0E">
        <w:rPr>
          <w:position w:val="-5"/>
        </w:rPr>
        <w:pict>
          <v:shape id="_x0000_i1076" style="width:33.75pt;height:16.5pt" coordsize="" o:spt="100" adj="0,,0" path="" filled="f" stroked="f">
            <v:stroke joinstyle="miter"/>
            <v:imagedata r:id="rId83" o:title="base_1_212411_32819"/>
            <v:formulas/>
            <v:path o:connecttype="segments"/>
          </v:shape>
        </w:pict>
      </w:r>
      <w:r>
        <w:t xml:space="preserve"> - мощность амбиентной дозы внешнего излучения на рабочем месте, определенная по данным радиационного контроля, мкЗв/ч;</w:t>
      </w:r>
    </w:p>
    <w:p w:rsidR="00597CFD" w:rsidRDefault="00597CFD">
      <w:pPr>
        <w:pStyle w:val="ConsPlusNormal"/>
        <w:spacing w:before="220"/>
        <w:ind w:firstLine="540"/>
        <w:jc w:val="both"/>
      </w:pPr>
      <w:r w:rsidRPr="00042D0E">
        <w:rPr>
          <w:position w:val="-9"/>
        </w:rPr>
        <w:pict>
          <v:shape id="_x0000_i1077" style="width:26.25pt;height:21pt" coordsize="" o:spt="100" adj="0,,0" path="" filled="f" stroked="f">
            <v:stroke joinstyle="miter"/>
            <v:imagedata r:id="rId84" o:title="base_1_212411_32820"/>
            <v:formulas/>
            <v:path o:connecttype="segments"/>
          </v:shape>
        </w:pic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Бк/м3;</w:t>
      </w:r>
    </w:p>
    <w:p w:rsidR="00597CFD" w:rsidRDefault="00597CFD">
      <w:pPr>
        <w:pStyle w:val="ConsPlusNormal"/>
        <w:spacing w:before="220"/>
        <w:ind w:firstLine="540"/>
        <w:jc w:val="both"/>
      </w:pPr>
      <w:r w:rsidRPr="00042D0E">
        <w:rPr>
          <w:position w:val="-11"/>
        </w:rPr>
        <w:pict>
          <v:shape id="_x0000_i1078" style="width:40.5pt;height:22.5pt" coordsize="" o:spt="100" adj="0,,0" path="" filled="f" stroked="f">
            <v:stroke joinstyle="miter"/>
            <v:imagedata r:id="rId85" o:title="base_1_212411_32821"/>
            <v:formulas/>
            <v:path o:connecttype="segments"/>
          </v:shape>
        </w:pict>
      </w:r>
      <w:r>
        <w:t xml:space="preserve"> - дозовый коэффициент для соединения радионуклида U типа соединения при ингаляции G в соответствии с </w:t>
      </w:r>
      <w:hyperlink r:id="rId86" w:history="1">
        <w:r>
          <w:rPr>
            <w:color w:val="0000FF"/>
          </w:rPr>
          <w:t>приложением N 1</w:t>
        </w:r>
      </w:hyperlink>
      <w:r>
        <w:t xml:space="preserve"> к НРБ-99/2009, Зв/Бк;</w:t>
      </w:r>
    </w:p>
    <w:p w:rsidR="00597CFD" w:rsidRDefault="00597CFD">
      <w:pPr>
        <w:pStyle w:val="ConsPlusNormal"/>
        <w:spacing w:before="220"/>
        <w:ind w:firstLine="540"/>
        <w:jc w:val="both"/>
      </w:pPr>
      <w:r>
        <w:t>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w:t>
      </w:r>
      <w:r w:rsidRPr="00042D0E">
        <w:rPr>
          <w:position w:val="-6"/>
        </w:rPr>
        <w:pict>
          <v:shape id="_x0000_i1079" style="width:19.5pt;height:17.25pt" coordsize="" o:spt="100" adj="0,,0" path="" filled="f" stroked="f">
            <v:stroke joinstyle="miter"/>
            <v:imagedata r:id="rId87" o:title="base_1_212411_32822"/>
            <v:formulas/>
            <v:path o:connecttype="segments"/>
          </v:shape>
        </w:pict>
      </w:r>
      <w:r>
        <w:t xml:space="preserve"> мкЗв/мЗв);</w:t>
      </w:r>
    </w:p>
    <w:p w:rsidR="00597CFD" w:rsidRDefault="00597CFD">
      <w:pPr>
        <w:pStyle w:val="ConsPlusNormal"/>
        <w:spacing w:before="220"/>
        <w:ind w:firstLine="540"/>
        <w:jc w:val="both"/>
      </w:pPr>
      <w:r>
        <w:t xml:space="preserve">2,4 x </w:t>
      </w:r>
      <w:r w:rsidRPr="00042D0E">
        <w:rPr>
          <w:position w:val="-6"/>
        </w:rPr>
        <w:pict>
          <v:shape id="_x0000_i1080" style="width:19.5pt;height:17.25pt" coordsize="" o:spt="100" adj="0,,0" path="" filled="f" stroked="f">
            <v:stroke joinstyle="miter"/>
            <v:imagedata r:id="rId88" o:title="base_1_212411_32823"/>
            <v:formulas/>
            <v:path o:connecttype="segments"/>
          </v:shape>
        </w:pict>
      </w:r>
      <w:r>
        <w:t xml:space="preserve"> - коэффициент, учитывающий объем дыхания за год (2,4 x </w:t>
      </w:r>
      <w:r w:rsidRPr="00042D0E">
        <w:rPr>
          <w:position w:val="-6"/>
        </w:rPr>
        <w:pict>
          <v:shape id="_x0000_i1081" style="width:19.5pt;height:17.25pt" coordsize="" o:spt="100" adj="0,,0" path="" filled="f" stroked="f">
            <v:stroke joinstyle="miter"/>
            <v:imagedata r:id="rId87" o:title="base_1_212411_32824"/>
            <v:formulas/>
            <v:path o:connecttype="segments"/>
          </v:shape>
        </w:pict>
      </w:r>
      <w:r>
        <w:t xml:space="preserve"> м3/год для персонала группы "А") и размерность единиц (</w:t>
      </w:r>
      <w:r w:rsidRPr="00042D0E">
        <w:rPr>
          <w:position w:val="-6"/>
        </w:rPr>
        <w:pict>
          <v:shape id="_x0000_i1082" style="width:19.5pt;height:17.25pt" coordsize="" o:spt="100" adj="0,,0" path="" filled="f" stroked="f">
            <v:stroke joinstyle="miter"/>
            <v:imagedata r:id="rId87" o:title="base_1_212411_32825"/>
            <v:formulas/>
            <v:path o:connecttype="segments"/>
          </v:shape>
        </w:pict>
      </w:r>
      <w:r>
        <w:t xml:space="preserve"> мкЗв/Зв);</w:t>
      </w:r>
    </w:p>
    <w:p w:rsidR="00597CFD" w:rsidRDefault="00597CFD">
      <w:pPr>
        <w:pStyle w:val="ConsPlusNormal"/>
        <w:ind w:firstLine="540"/>
        <w:jc w:val="both"/>
      </w:pPr>
    </w:p>
    <w:p w:rsidR="00597CFD" w:rsidRDefault="00597CFD">
      <w:pPr>
        <w:pStyle w:val="ConsPlusNormal"/>
        <w:jc w:val="center"/>
      </w:pPr>
      <w:bookmarkStart w:id="8" w:name="P318"/>
      <w:bookmarkEnd w:id="8"/>
      <w:r w:rsidRPr="00042D0E">
        <w:rPr>
          <w:position w:val="-8"/>
        </w:rPr>
        <w:pict>
          <v:shape id="_x0000_i1083" style="width:145.5pt;height:19.5pt" coordsize="" o:spt="100" adj="0,,0" path="" filled="f" stroked="f">
            <v:stroke joinstyle="miter"/>
            <v:imagedata r:id="rId89" o:title="base_1_212411_32826"/>
            <v:formulas/>
            <v:path o:connecttype="segments"/>
          </v:shape>
        </w:pict>
      </w:r>
      <w:r>
        <w:t>, (6)</w:t>
      </w:r>
    </w:p>
    <w:p w:rsidR="00597CFD" w:rsidRDefault="00597CFD">
      <w:pPr>
        <w:pStyle w:val="ConsPlusNormal"/>
        <w:ind w:firstLine="540"/>
        <w:jc w:val="both"/>
      </w:pPr>
      <w:r>
        <w:t>где:</w:t>
      </w:r>
    </w:p>
    <w:p w:rsidR="00597CFD" w:rsidRDefault="00597CFD">
      <w:pPr>
        <w:pStyle w:val="ConsPlusNormal"/>
        <w:spacing w:before="220"/>
        <w:ind w:firstLine="540"/>
        <w:jc w:val="both"/>
      </w:pPr>
      <w:r w:rsidRPr="00042D0E">
        <w:rPr>
          <w:position w:val="-8"/>
        </w:rPr>
        <w:lastRenderedPageBreak/>
        <w:pict>
          <v:shape id="_x0000_i1084" style="width:53.25pt;height:19.5pt" coordsize="" o:spt="100" adj="0,,0" path="" filled="f" stroked="f">
            <v:stroke joinstyle="miter"/>
            <v:imagedata r:id="rId90" o:title="base_1_212411_32827"/>
            <v:formulas/>
            <v:path o:connecttype="segments"/>
          </v:shape>
        </w:pict>
      </w:r>
      <w:r>
        <w:t xml:space="preserve"> - максимальная потенциальная эквивалентная доза на орган на данном рабочем месте за год, мЗв/год;</w:t>
      </w:r>
    </w:p>
    <w:p w:rsidR="00597CFD" w:rsidRDefault="00597CFD">
      <w:pPr>
        <w:pStyle w:val="ConsPlusNormal"/>
        <w:spacing w:before="220"/>
        <w:ind w:firstLine="540"/>
        <w:jc w:val="both"/>
      </w:pPr>
      <w:r w:rsidRPr="00042D0E">
        <w:rPr>
          <w:position w:val="-8"/>
        </w:rPr>
        <w:pict>
          <v:shape id="_x0000_i1085" style="width:45.75pt;height:19.5pt" coordsize="" o:spt="100" adj="0,,0" path="" filled="f" stroked="f">
            <v:stroke joinstyle="miter"/>
            <v:imagedata r:id="rId91" o:title="base_1_212411_32828"/>
            <v:formulas/>
            <v:path o:connecttype="segments"/>
          </v:shape>
        </w:pict>
      </w:r>
      <w:r>
        <w:t xml:space="preserve"> - мощность амбиентной дозы внешнего облучения органа на рабочем месте, определенная по данным радиационного контроля, мкЗв/ч;</w:t>
      </w:r>
    </w:p>
    <w:p w:rsidR="00597CFD" w:rsidRDefault="00597CFD">
      <w:pPr>
        <w:pStyle w:val="ConsPlusNormal"/>
        <w:spacing w:before="220"/>
        <w:ind w:firstLine="540"/>
        <w:jc w:val="both"/>
      </w:pPr>
      <w:r>
        <w:t>1,7 - коэффициент, учитывающий стандартное время облучения в течение календарного года (1700 часов в год для персонала группы "А") и размерность единиц (</w:t>
      </w:r>
      <w:r w:rsidRPr="00042D0E">
        <w:rPr>
          <w:position w:val="-6"/>
        </w:rPr>
        <w:pict>
          <v:shape id="_x0000_i1086" style="width:19.5pt;height:17.25pt" coordsize="" o:spt="100" adj="0,,0" path="" filled="f" stroked="f">
            <v:stroke joinstyle="miter"/>
            <v:imagedata r:id="rId87" o:title="base_1_212411_32829"/>
            <v:formulas/>
            <v:path o:connecttype="segments"/>
          </v:shape>
        </w:pict>
      </w:r>
      <w:r>
        <w:t xml:space="preserve"> мкЗв/мЗв).</w:t>
      </w:r>
    </w:p>
    <w:p w:rsidR="00597CFD" w:rsidRDefault="00597CFD">
      <w:pPr>
        <w:pStyle w:val="ConsPlusNormal"/>
        <w:spacing w:before="220"/>
        <w:ind w:firstLine="540"/>
        <w:jc w:val="both"/>
      </w:pPr>
      <w:r>
        <w:t>67. При воздействии на работника в течение рабочего дня (смены) или (года) различных мощностей МПД эффективной и/или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597CFD" w:rsidRDefault="00597CFD">
      <w:pPr>
        <w:pStyle w:val="ConsPlusNormal"/>
        <w:ind w:firstLine="540"/>
        <w:jc w:val="both"/>
      </w:pPr>
    </w:p>
    <w:p w:rsidR="00597CFD" w:rsidRDefault="00597CFD">
      <w:pPr>
        <w:pStyle w:val="ConsPlusNormal"/>
        <w:jc w:val="center"/>
      </w:pPr>
      <w:r w:rsidRPr="00042D0E">
        <w:rPr>
          <w:position w:val="-46"/>
        </w:rPr>
        <w:pict>
          <v:shape id="_x0000_i1087" style="width:171.75pt;height:57pt" coordsize="" o:spt="100" adj="0,,0" path="" filled="f" stroked="f">
            <v:stroke joinstyle="miter"/>
            <v:imagedata r:id="rId92" o:title="base_1_212411_32830"/>
            <v:formulas/>
            <v:path o:connecttype="segments"/>
          </v:shape>
        </w:pict>
      </w:r>
      <w:r>
        <w:t>, (7)</w:t>
      </w:r>
    </w:p>
    <w:p w:rsidR="00597CFD" w:rsidRDefault="00597CFD">
      <w:pPr>
        <w:pStyle w:val="ConsPlusNormal"/>
        <w:ind w:firstLine="540"/>
        <w:jc w:val="both"/>
      </w:pPr>
    </w:p>
    <w:p w:rsidR="00597CFD" w:rsidRDefault="00597CFD">
      <w:pPr>
        <w:pStyle w:val="ConsPlusNormal"/>
        <w:ind w:firstLine="540"/>
        <w:jc w:val="both"/>
      </w:pPr>
      <w:r>
        <w:t>где:</w:t>
      </w:r>
    </w:p>
    <w:p w:rsidR="00597CFD" w:rsidRDefault="00597CFD">
      <w:pPr>
        <w:pStyle w:val="ConsPlusNormal"/>
        <w:spacing w:before="220"/>
        <w:ind w:firstLine="540"/>
        <w:jc w:val="both"/>
      </w:pPr>
      <w:r w:rsidRPr="00042D0E">
        <w:rPr>
          <w:position w:val="-9"/>
        </w:rPr>
        <w:pict>
          <v:shape id="_x0000_i1088" style="width:39.75pt;height:21pt" coordsize="" o:spt="100" adj="0,,0" path="" filled="f" stroked="f">
            <v:stroke joinstyle="miter"/>
            <v:imagedata r:id="rId93" o:title="base_1_212411_32831"/>
            <v:formulas/>
            <v:path o:connecttype="segments"/>
          </v:shape>
        </w:pict>
      </w:r>
      <w:r>
        <w:t xml:space="preserve"> - мощность максимальной потенциальной дозы, рассчитанная для i-го помещения, мЗв/год;</w:t>
      </w:r>
    </w:p>
    <w:p w:rsidR="00597CFD" w:rsidRDefault="00597CFD">
      <w:pPr>
        <w:pStyle w:val="ConsPlusNormal"/>
        <w:spacing w:before="220"/>
        <w:ind w:firstLine="540"/>
        <w:jc w:val="both"/>
      </w:pPr>
      <w:r w:rsidRPr="00042D0E">
        <w:rPr>
          <w:position w:val="-8"/>
        </w:rPr>
        <w:pict>
          <v:shape id="_x0000_i1089" style="width:18.75pt;height:19.5pt" coordsize="" o:spt="100" adj="0,,0" path="" filled="f" stroked="f">
            <v:stroke joinstyle="miter"/>
            <v:imagedata r:id="rId94" o:title="base_1_212411_32832"/>
            <v:formulas/>
            <v:path o:connecttype="segments"/>
          </v:shape>
        </w:pict>
      </w:r>
      <w:r>
        <w:t xml:space="preserve"> - время выполнения работ на i-м рабочем месте, час/год.</w:t>
      </w:r>
    </w:p>
    <w:p w:rsidR="00597CFD" w:rsidRDefault="00597CFD">
      <w:pPr>
        <w:pStyle w:val="ConsPlusNormal"/>
        <w:spacing w:before="220"/>
        <w:ind w:firstLine="540"/>
        <w:jc w:val="both"/>
      </w:pPr>
      <w:r>
        <w:t xml:space="preserve">68.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w:t>
      </w:r>
      <w:hyperlink w:anchor="P308" w:history="1">
        <w:r>
          <w:rPr>
            <w:color w:val="0000FF"/>
          </w:rPr>
          <w:t>формулах (5)</w:t>
        </w:r>
      </w:hyperlink>
      <w:r>
        <w:t xml:space="preserve"> - </w:t>
      </w:r>
      <w:hyperlink w:anchor="P318" w:history="1">
        <w:r>
          <w:rPr>
            <w:color w:val="0000FF"/>
          </w:rPr>
          <w:t>(6)</w:t>
        </w:r>
      </w:hyperlink>
      <w:r>
        <w:t xml:space="preserve"> используется коэффициент 2,0 вместо 1,7.</w:t>
      </w:r>
    </w:p>
    <w:p w:rsidR="00597CFD" w:rsidRDefault="00597CFD">
      <w:pPr>
        <w:pStyle w:val="ConsPlusNormal"/>
        <w:spacing w:before="220"/>
        <w:ind w:firstLine="540"/>
        <w:jc w:val="both"/>
      </w:pPr>
      <w:r>
        <w:t xml:space="preserve">69. Отнесение условий труда к классу (подклассу) условий труда при воздействии ионизирующего излучения осуществляется в соответствии с </w:t>
      </w:r>
      <w:hyperlink w:anchor="P3843" w:history="1">
        <w:r>
          <w:rPr>
            <w:color w:val="0000FF"/>
          </w:rPr>
          <w:t>приложением N 19</w:t>
        </w:r>
      </w:hyperlink>
      <w:r>
        <w:t xml:space="preserve"> к настоящей Методике.</w:t>
      </w:r>
    </w:p>
    <w:p w:rsidR="00597CFD" w:rsidRDefault="00597CFD">
      <w:pPr>
        <w:pStyle w:val="ConsPlusNormal"/>
        <w:spacing w:before="220"/>
        <w:ind w:firstLine="540"/>
        <w:jc w:val="both"/>
      </w:pPr>
      <w:r>
        <w:t>70.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по тяжести трудового процесса</w:t>
      </w:r>
    </w:p>
    <w:p w:rsidR="00597CFD" w:rsidRDefault="00597CFD">
      <w:pPr>
        <w:pStyle w:val="ConsPlusNormal"/>
        <w:ind w:firstLine="540"/>
        <w:jc w:val="both"/>
      </w:pPr>
    </w:p>
    <w:p w:rsidR="00597CFD" w:rsidRDefault="00597CFD">
      <w:pPr>
        <w:pStyle w:val="ConsPlusNormal"/>
        <w:ind w:firstLine="540"/>
        <w:jc w:val="both"/>
      </w:pPr>
      <w:r>
        <w:t>71. Отнесение условий труда к классу (подклассу) условий труда по тяжести трудового процесса осуществляется по следующим показателям:</w:t>
      </w:r>
    </w:p>
    <w:p w:rsidR="00597CFD" w:rsidRDefault="00597CFD">
      <w:pPr>
        <w:pStyle w:val="ConsPlusNormal"/>
        <w:spacing w:before="220"/>
        <w:ind w:firstLine="540"/>
        <w:jc w:val="both"/>
      </w:pPr>
      <w:r>
        <w:t>1) физическая динамическая нагрузка;</w:t>
      </w:r>
    </w:p>
    <w:p w:rsidR="00597CFD" w:rsidRDefault="00597CFD">
      <w:pPr>
        <w:pStyle w:val="ConsPlusNormal"/>
        <w:spacing w:before="220"/>
        <w:ind w:firstLine="540"/>
        <w:jc w:val="both"/>
      </w:pPr>
      <w:r>
        <w:t>2) масса поднимаемого и перемещаемого груза вручную;</w:t>
      </w:r>
    </w:p>
    <w:p w:rsidR="00597CFD" w:rsidRDefault="00597CFD">
      <w:pPr>
        <w:pStyle w:val="ConsPlusNormal"/>
        <w:spacing w:before="220"/>
        <w:ind w:firstLine="540"/>
        <w:jc w:val="both"/>
      </w:pPr>
      <w:r>
        <w:t>3) стереотипные рабочие движения;</w:t>
      </w:r>
    </w:p>
    <w:p w:rsidR="00597CFD" w:rsidRDefault="00597CFD">
      <w:pPr>
        <w:pStyle w:val="ConsPlusNormal"/>
        <w:spacing w:before="220"/>
        <w:ind w:firstLine="540"/>
        <w:jc w:val="both"/>
      </w:pPr>
      <w:r>
        <w:t>4) статическая нагрузка;</w:t>
      </w:r>
    </w:p>
    <w:p w:rsidR="00597CFD" w:rsidRDefault="00597CFD">
      <w:pPr>
        <w:pStyle w:val="ConsPlusNormal"/>
        <w:spacing w:before="220"/>
        <w:ind w:firstLine="540"/>
        <w:jc w:val="both"/>
      </w:pPr>
      <w:r>
        <w:t>5) рабочая поза;</w:t>
      </w:r>
    </w:p>
    <w:p w:rsidR="00597CFD" w:rsidRDefault="00597CFD">
      <w:pPr>
        <w:pStyle w:val="ConsPlusNormal"/>
        <w:spacing w:before="220"/>
        <w:ind w:firstLine="540"/>
        <w:jc w:val="both"/>
      </w:pPr>
      <w:r>
        <w:lastRenderedPageBreak/>
        <w:t>6) наклоны корпуса;</w:t>
      </w:r>
    </w:p>
    <w:p w:rsidR="00597CFD" w:rsidRDefault="00597CFD">
      <w:pPr>
        <w:pStyle w:val="ConsPlusNormal"/>
        <w:spacing w:before="220"/>
        <w:ind w:firstLine="540"/>
        <w:jc w:val="both"/>
      </w:pPr>
      <w:r>
        <w:t>7) перемещение в пространстве.</w:t>
      </w:r>
    </w:p>
    <w:p w:rsidR="00597CFD" w:rsidRDefault="00597CFD">
      <w:pPr>
        <w:pStyle w:val="ConsPlusNormal"/>
        <w:spacing w:before="220"/>
        <w:ind w:firstLine="540"/>
        <w:jc w:val="both"/>
      </w:pPr>
      <w:r>
        <w:t>72.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597CFD" w:rsidRDefault="00597CFD">
      <w:pPr>
        <w:pStyle w:val="ConsPlusNormal"/>
        <w:spacing w:before="220"/>
        <w:ind w:firstLine="540"/>
        <w:jc w:val="both"/>
      </w:pPr>
      <w:r>
        <w:t>Масса поднимаемого и перемещаемого работником вручную груза и наклоны корпуса оцениваются по максимальным значениям.</w:t>
      </w:r>
    </w:p>
    <w:p w:rsidR="00597CFD" w:rsidRDefault="00597CFD">
      <w:pPr>
        <w:pStyle w:val="ConsPlusNormal"/>
        <w:spacing w:before="220"/>
        <w:ind w:firstLine="540"/>
        <w:jc w:val="both"/>
      </w:pPr>
      <w:r>
        <w:t>73.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597CFD" w:rsidRDefault="00597CFD">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3899" w:history="1">
        <w:r>
          <w:rPr>
            <w:color w:val="0000FF"/>
          </w:rPr>
          <w:t>таблицей 1</w:t>
        </w:r>
      </w:hyperlink>
      <w:r>
        <w:t xml:space="preserve"> приложения N 20 к настоящей Методике.</w:t>
      </w:r>
    </w:p>
    <w:p w:rsidR="00597CFD" w:rsidRDefault="00597CFD">
      <w:pPr>
        <w:pStyle w:val="ConsPlusNormal"/>
        <w:spacing w:before="220"/>
        <w:ind w:firstLine="540"/>
        <w:jc w:val="both"/>
      </w:pPr>
      <w:r>
        <w:t xml:space="preserve">74.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3899" w:history="1">
        <w:r>
          <w:rPr>
            <w:color w:val="0000FF"/>
          </w:rPr>
          <w:t>таблицей 1</w:t>
        </w:r>
      </w:hyperlink>
      <w:r>
        <w:t xml:space="preserve"> приложения N 20 к настоящей Методике.</w:t>
      </w:r>
    </w:p>
    <w:p w:rsidR="00597CFD" w:rsidRDefault="00597CFD">
      <w:pPr>
        <w:pStyle w:val="ConsPlusNormal"/>
        <w:spacing w:before="220"/>
        <w:ind w:firstLine="540"/>
        <w:jc w:val="both"/>
      </w:pPr>
      <w:r>
        <w:t>75.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w:t>
      </w:r>
    </w:p>
    <w:p w:rsidR="00597CFD" w:rsidRDefault="00597CFD">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3951" w:history="1">
        <w:r>
          <w:rPr>
            <w:color w:val="0000FF"/>
          </w:rPr>
          <w:t>таблицей 2</w:t>
        </w:r>
      </w:hyperlink>
      <w:r>
        <w:t xml:space="preserve"> приложения N 20 к настоящей Методике.</w:t>
      </w:r>
    </w:p>
    <w:p w:rsidR="00597CFD" w:rsidRDefault="00597CFD">
      <w:pPr>
        <w:pStyle w:val="ConsPlusNormal"/>
        <w:spacing w:before="220"/>
        <w:ind w:firstLine="54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597CFD" w:rsidRDefault="00597CFD">
      <w:pPr>
        <w:pStyle w:val="ConsPlusNormal"/>
        <w:spacing w:before="220"/>
        <w:ind w:firstLine="540"/>
        <w:jc w:val="both"/>
      </w:pPr>
      <w: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597CFD" w:rsidRDefault="00597CFD">
      <w:pPr>
        <w:pStyle w:val="ConsPlusNormal"/>
        <w:spacing w:before="220"/>
        <w:ind w:firstLine="540"/>
        <w:jc w:val="both"/>
      </w:pPr>
      <w:r>
        <w:t>76.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597CFD" w:rsidRDefault="00597CFD">
      <w:pPr>
        <w:pStyle w:val="ConsPlusNormal"/>
        <w:spacing w:before="220"/>
        <w:ind w:firstLine="540"/>
        <w:jc w:val="both"/>
      </w:pPr>
      <w:r>
        <w:lastRenderedPageBreak/>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597CFD" w:rsidRDefault="00597CFD">
      <w:pPr>
        <w:pStyle w:val="ConsPlusNormal"/>
        <w:spacing w:before="220"/>
        <w:ind w:firstLine="540"/>
        <w:jc w:val="both"/>
      </w:pPr>
      <w:r>
        <w:t>77.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597CFD" w:rsidRDefault="00597CFD">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4012" w:history="1">
        <w:r>
          <w:rPr>
            <w:color w:val="0000FF"/>
          </w:rPr>
          <w:t>таблицей 3</w:t>
        </w:r>
      </w:hyperlink>
      <w:r>
        <w:t xml:space="preserve"> приложения N 20 к настоящей Методике.</w:t>
      </w:r>
    </w:p>
    <w:p w:rsidR="00597CFD" w:rsidRDefault="00597CFD">
      <w:pPr>
        <w:pStyle w:val="ConsPlusNormal"/>
        <w:spacing w:before="220"/>
        <w:ind w:firstLine="540"/>
        <w:jc w:val="both"/>
      </w:pPr>
      <w:r>
        <w:t>78.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597CFD" w:rsidRDefault="00597CFD">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4039" w:history="1">
        <w:r>
          <w:rPr>
            <w:color w:val="0000FF"/>
          </w:rPr>
          <w:t>таблицей 4</w:t>
        </w:r>
      </w:hyperlink>
      <w:r>
        <w:t xml:space="preserve"> приложения N 20 к настоящей Методике.</w:t>
      </w:r>
    </w:p>
    <w:p w:rsidR="00597CFD" w:rsidRDefault="00597CFD">
      <w:pPr>
        <w:pStyle w:val="ConsPlusNormal"/>
        <w:spacing w:before="220"/>
        <w:ind w:firstLine="540"/>
        <w:jc w:val="both"/>
      </w:pPr>
      <w:r>
        <w:t>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597CFD" w:rsidRDefault="00597CFD">
      <w:pPr>
        <w:pStyle w:val="ConsPlusNormal"/>
        <w:spacing w:before="220"/>
        <w:ind w:firstLine="540"/>
        <w:jc w:val="both"/>
      </w:pPr>
      <w:r>
        <w:t>79.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597CFD" w:rsidRDefault="00597CFD">
      <w:pPr>
        <w:pStyle w:val="ConsPlusNormal"/>
        <w:spacing w:before="220"/>
        <w:ind w:firstLine="54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4092" w:history="1">
        <w:r>
          <w:rPr>
            <w:color w:val="0000FF"/>
          </w:rPr>
          <w:t>таблицей 5</w:t>
        </w:r>
      </w:hyperlink>
      <w:r>
        <w:t xml:space="preserve"> приложения N 20 к настоящей Методике.</w:t>
      </w:r>
    </w:p>
    <w:p w:rsidR="00597CFD" w:rsidRDefault="00597CFD">
      <w:pPr>
        <w:pStyle w:val="ConsPlusNormal"/>
        <w:spacing w:before="220"/>
        <w:ind w:firstLine="540"/>
        <w:jc w:val="both"/>
      </w:pPr>
      <w:r>
        <w:t>Время пребывания в рабочей позе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597CFD" w:rsidRDefault="00597CFD">
      <w:pPr>
        <w:pStyle w:val="ConsPlusNormal"/>
        <w:spacing w:before="220"/>
        <w:ind w:firstLine="540"/>
        <w:jc w:val="both"/>
      </w:pPr>
      <w:r>
        <w:t>80.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смену.</w:t>
      </w:r>
    </w:p>
    <w:p w:rsidR="00597CFD" w:rsidRDefault="00597CFD">
      <w:pPr>
        <w:pStyle w:val="ConsPlusNormal"/>
        <w:spacing w:before="220"/>
        <w:ind w:firstLine="540"/>
        <w:jc w:val="both"/>
      </w:pPr>
      <w:r>
        <w:t xml:space="preserve">Отнесение условий труда к классу (подклассу) условий труда по тяжести трудового процесса </w:t>
      </w:r>
      <w:r>
        <w:lastRenderedPageBreak/>
        <w:t xml:space="preserve">с учетом наклонов корпуса тела работника осуществляется в соответствии с </w:t>
      </w:r>
      <w:hyperlink w:anchor="P4116" w:history="1">
        <w:r>
          <w:rPr>
            <w:color w:val="0000FF"/>
          </w:rPr>
          <w:t>таблицей 6</w:t>
        </w:r>
      </w:hyperlink>
      <w:r>
        <w:t xml:space="preserve"> приложения N 20 к настоящей Методике.</w:t>
      </w:r>
    </w:p>
    <w:p w:rsidR="00597CFD" w:rsidRDefault="00597CFD">
      <w:pPr>
        <w:pStyle w:val="ConsPlusNormal"/>
        <w:spacing w:before="220"/>
        <w:ind w:firstLine="540"/>
        <w:jc w:val="both"/>
      </w:pPr>
      <w:r>
        <w:t>81.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597CFD" w:rsidRDefault="00597CFD">
      <w:pPr>
        <w:pStyle w:val="ConsPlusNormal"/>
        <w:spacing w:before="220"/>
        <w:ind w:firstLine="54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597CFD" w:rsidRDefault="00597CFD">
      <w:pPr>
        <w:pStyle w:val="ConsPlusNormal"/>
        <w:spacing w:before="220"/>
        <w:ind w:firstLine="540"/>
        <w:jc w:val="both"/>
      </w:pPr>
      <w:r>
        <w:t>Мужской шаг в производственной обстановке в среднем равняется 0,6 м, а женский - 0,5 м.</w:t>
      </w:r>
    </w:p>
    <w:p w:rsidR="00597CFD" w:rsidRDefault="00597CFD">
      <w:pPr>
        <w:pStyle w:val="ConsPlusNormal"/>
        <w:spacing w:before="220"/>
        <w:ind w:firstLine="540"/>
        <w:jc w:val="both"/>
      </w:pPr>
      <w: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w:t>
      </w:r>
      <w:hyperlink w:anchor="P4137" w:history="1">
        <w:r>
          <w:rPr>
            <w:color w:val="0000FF"/>
          </w:rPr>
          <w:t>таблицей 7</w:t>
        </w:r>
      </w:hyperlink>
      <w:r>
        <w:t xml:space="preserve"> приложения N 20 к настоящей Методике.</w:t>
      </w:r>
    </w:p>
    <w:p w:rsidR="00597CFD" w:rsidRDefault="00597CFD">
      <w:pPr>
        <w:pStyle w:val="ConsPlusNormal"/>
        <w:spacing w:before="220"/>
        <w:ind w:firstLine="54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597CFD" w:rsidRDefault="00597CFD">
      <w:pPr>
        <w:pStyle w:val="ConsPlusNormal"/>
        <w:spacing w:before="220"/>
        <w:ind w:firstLine="54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597CFD" w:rsidRDefault="00597CFD">
      <w:pPr>
        <w:pStyle w:val="ConsPlusNormal"/>
        <w:spacing w:before="220"/>
        <w:ind w:firstLine="540"/>
        <w:jc w:val="both"/>
      </w:pPr>
      <w:r>
        <w:t>82.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597CFD" w:rsidRDefault="00597CFD">
      <w:pPr>
        <w:pStyle w:val="ConsPlusNormal"/>
        <w:spacing w:before="220"/>
        <w:ind w:firstLine="540"/>
        <w:jc w:val="both"/>
      </w:pPr>
      <w:r>
        <w:t>83.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 условий труда</w:t>
      </w:r>
    </w:p>
    <w:p w:rsidR="00597CFD" w:rsidRDefault="00597CFD">
      <w:pPr>
        <w:pStyle w:val="ConsPlusNormal"/>
        <w:jc w:val="center"/>
      </w:pPr>
      <w:r>
        <w:t>по напряженности трудового процесса</w:t>
      </w:r>
    </w:p>
    <w:p w:rsidR="00597CFD" w:rsidRDefault="00597CFD">
      <w:pPr>
        <w:pStyle w:val="ConsPlusNormal"/>
        <w:ind w:firstLine="540"/>
        <w:jc w:val="both"/>
      </w:pPr>
    </w:p>
    <w:p w:rsidR="00597CFD" w:rsidRDefault="00597CFD">
      <w:pPr>
        <w:pStyle w:val="ConsPlusNormal"/>
        <w:ind w:firstLine="540"/>
        <w:jc w:val="both"/>
      </w:pPr>
      <w:r>
        <w:t>84. Отнесение условий труда к классу (подклассу) условий труда по напряженности трудового процесса осуществляется по следующим показателям:</w:t>
      </w:r>
    </w:p>
    <w:p w:rsidR="00597CFD" w:rsidRDefault="00597CFD">
      <w:pPr>
        <w:pStyle w:val="ConsPlusNormal"/>
        <w:spacing w:before="220"/>
        <w:ind w:firstLine="540"/>
        <w:jc w:val="both"/>
      </w:pPr>
      <w: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597CFD" w:rsidRDefault="00597CFD">
      <w:pPr>
        <w:pStyle w:val="ConsPlusNormal"/>
        <w:spacing w:before="220"/>
        <w:ind w:firstLine="540"/>
        <w:jc w:val="both"/>
      </w:pPr>
      <w:r>
        <w:t>2) число производственных объектов одновременного наблюдения;</w:t>
      </w:r>
    </w:p>
    <w:p w:rsidR="00597CFD" w:rsidRDefault="00597CFD">
      <w:pPr>
        <w:pStyle w:val="ConsPlusNormal"/>
        <w:spacing w:before="220"/>
        <w:ind w:firstLine="540"/>
        <w:jc w:val="both"/>
      </w:pPr>
      <w:r>
        <w:t>3) работа с оптическими приборами &lt;5&gt; (% времени смены);</w:t>
      </w:r>
    </w:p>
    <w:p w:rsidR="00597CFD" w:rsidRDefault="00597CFD">
      <w:pPr>
        <w:pStyle w:val="ConsPlusNormal"/>
        <w:spacing w:before="220"/>
        <w:ind w:firstLine="540"/>
        <w:jc w:val="both"/>
      </w:pPr>
      <w:r>
        <w:t>--------------------------------</w:t>
      </w:r>
    </w:p>
    <w:p w:rsidR="00597CFD" w:rsidRDefault="00597CFD">
      <w:pPr>
        <w:pStyle w:val="ConsPlusNormal"/>
        <w:spacing w:before="220"/>
        <w:ind w:firstLine="540"/>
        <w:jc w:val="both"/>
      </w:pPr>
      <w:r>
        <w:t xml:space="preserve">&lt;5&gt;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w:t>
      </w:r>
      <w:r>
        <w:lastRenderedPageBreak/>
        <w:t>используется (различные индикаторы и шкалы, покрытые стеклянной или прозрачной пластмассовой крышкой).</w:t>
      </w:r>
    </w:p>
    <w:p w:rsidR="00597CFD" w:rsidRDefault="00597CFD">
      <w:pPr>
        <w:pStyle w:val="ConsPlusNormal"/>
        <w:ind w:firstLine="540"/>
        <w:jc w:val="both"/>
      </w:pPr>
    </w:p>
    <w:p w:rsidR="00597CFD" w:rsidRDefault="00597CFD">
      <w:pPr>
        <w:pStyle w:val="ConsPlusNormal"/>
        <w:ind w:firstLine="540"/>
        <w:jc w:val="both"/>
      </w:pPr>
      <w:r>
        <w:t>4) нагрузка на голосовой аппарат (суммарное количество часов, наговариваемое в неделю);</w:t>
      </w:r>
    </w:p>
    <w:p w:rsidR="00597CFD" w:rsidRDefault="00597CFD">
      <w:pPr>
        <w:pStyle w:val="ConsPlusNormal"/>
        <w:spacing w:before="220"/>
        <w:ind w:firstLine="54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597CFD" w:rsidRDefault="00597CFD">
      <w:pPr>
        <w:pStyle w:val="ConsPlusNormal"/>
        <w:spacing w:before="220"/>
        <w:ind w:firstLine="540"/>
        <w:jc w:val="both"/>
      </w:pPr>
      <w:r>
        <w:t xml:space="preserve">85. Отнесение условий труда к классу (подклассу) по напряженности трудового процесса осуществляется в соответствии с </w:t>
      </w:r>
      <w:hyperlink w:anchor="P4169" w:history="1">
        <w:r>
          <w:rPr>
            <w:color w:val="0000FF"/>
          </w:rPr>
          <w:t>приложением N 21</w:t>
        </w:r>
      </w:hyperlink>
      <w:r>
        <w:t xml:space="preserve"> к настоящей Методике.</w:t>
      </w:r>
    </w:p>
    <w:p w:rsidR="00597CFD" w:rsidRDefault="00597CFD">
      <w:pPr>
        <w:pStyle w:val="ConsPlusNormal"/>
        <w:spacing w:before="220"/>
        <w:ind w:firstLine="540"/>
        <w:jc w:val="both"/>
      </w:pPr>
      <w:r>
        <w:t>86.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597CFD" w:rsidRDefault="00597CFD">
      <w:pPr>
        <w:pStyle w:val="ConsPlusNormal"/>
        <w:spacing w:before="220"/>
        <w:ind w:firstLine="540"/>
        <w:jc w:val="both"/>
      </w:pPr>
      <w:r>
        <w:t>87.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597CFD" w:rsidRDefault="00597CFD">
      <w:pPr>
        <w:pStyle w:val="ConsPlusNormal"/>
        <w:spacing w:before="220"/>
        <w:ind w:firstLine="54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597CFD" w:rsidRDefault="00597CFD">
      <w:pPr>
        <w:pStyle w:val="ConsPlusNormal"/>
        <w:spacing w:before="220"/>
        <w:ind w:firstLine="540"/>
        <w:jc w:val="both"/>
      </w:pPr>
      <w:r>
        <w:t>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597CFD" w:rsidRDefault="00597CFD">
      <w:pPr>
        <w:pStyle w:val="ConsPlusNormal"/>
        <w:spacing w:before="220"/>
        <w:ind w:firstLine="540"/>
        <w:jc w:val="both"/>
      </w:pPr>
      <w:r>
        <w:t>88.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597CFD" w:rsidRDefault="00597CFD">
      <w:pPr>
        <w:pStyle w:val="ConsPlusNormal"/>
        <w:spacing w:before="220"/>
        <w:ind w:firstLine="540"/>
        <w:jc w:val="both"/>
      </w:pPr>
      <w:r>
        <w:t>89.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597CFD" w:rsidRDefault="00597CFD">
      <w:pPr>
        <w:pStyle w:val="ConsPlusNormal"/>
        <w:spacing w:before="220"/>
        <w:ind w:firstLine="540"/>
        <w:jc w:val="both"/>
      </w:pPr>
      <w:r>
        <w:t>90.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597CFD" w:rsidRDefault="00597CFD">
      <w:pPr>
        <w:pStyle w:val="ConsPlusNormal"/>
        <w:spacing w:before="220"/>
        <w:ind w:firstLine="540"/>
        <w:jc w:val="both"/>
      </w:pPr>
      <w:r>
        <w:t>91.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597CFD" w:rsidRDefault="00597CFD">
      <w:pPr>
        <w:pStyle w:val="ConsPlusNormal"/>
        <w:ind w:firstLine="540"/>
        <w:jc w:val="both"/>
      </w:pPr>
    </w:p>
    <w:p w:rsidR="00597CFD" w:rsidRDefault="00597CFD">
      <w:pPr>
        <w:pStyle w:val="ConsPlusNormal"/>
        <w:jc w:val="center"/>
        <w:outlineLvl w:val="2"/>
      </w:pPr>
      <w:r>
        <w:t>Отнесение условий труда к классу (подклассу)</w:t>
      </w:r>
    </w:p>
    <w:p w:rsidR="00597CFD" w:rsidRDefault="00597CFD">
      <w:pPr>
        <w:pStyle w:val="ConsPlusNormal"/>
        <w:jc w:val="center"/>
      </w:pPr>
      <w:r>
        <w:t>условий труда с учетом комплексного воздействия вредных</w:t>
      </w:r>
    </w:p>
    <w:p w:rsidR="00597CFD" w:rsidRDefault="00597CFD">
      <w:pPr>
        <w:pStyle w:val="ConsPlusNormal"/>
        <w:jc w:val="center"/>
      </w:pPr>
      <w:r>
        <w:t>и (или) опасных факторов</w:t>
      </w:r>
    </w:p>
    <w:p w:rsidR="00597CFD" w:rsidRDefault="00597CFD">
      <w:pPr>
        <w:pStyle w:val="ConsPlusNormal"/>
        <w:ind w:firstLine="540"/>
        <w:jc w:val="both"/>
      </w:pPr>
    </w:p>
    <w:p w:rsidR="00597CFD" w:rsidRDefault="00597CFD">
      <w:pPr>
        <w:pStyle w:val="ConsPlusNormal"/>
        <w:ind w:firstLine="540"/>
        <w:jc w:val="both"/>
      </w:pPr>
      <w:r>
        <w:t xml:space="preserve">92. Отнесение условий труда к классу (подклассу) условий труда с учетом комплексного </w:t>
      </w:r>
      <w:r>
        <w:lastRenderedPageBreak/>
        <w:t>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597CFD" w:rsidRDefault="00597CFD">
      <w:pPr>
        <w:pStyle w:val="ConsPlusNormal"/>
        <w:spacing w:before="220"/>
        <w:ind w:firstLine="540"/>
        <w:jc w:val="both"/>
      </w:pPr>
      <w:r>
        <w:t xml:space="preserve">93.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4225" w:history="1">
        <w:r>
          <w:rPr>
            <w:color w:val="0000FF"/>
          </w:rPr>
          <w:t>приложением N 22</w:t>
        </w:r>
      </w:hyperlink>
      <w:r>
        <w:t xml:space="preserve"> к настоящей Методике.</w:t>
      </w:r>
    </w:p>
    <w:p w:rsidR="00597CFD" w:rsidRDefault="00597CFD">
      <w:pPr>
        <w:pStyle w:val="ConsPlusNormal"/>
        <w:spacing w:before="220"/>
        <w:ind w:firstLine="540"/>
        <w:jc w:val="both"/>
      </w:pPr>
      <w:r>
        <w:t>При этом в случае:</w:t>
      </w:r>
    </w:p>
    <w:p w:rsidR="00597CFD" w:rsidRDefault="00597CFD">
      <w:pPr>
        <w:pStyle w:val="ConsPlusNormal"/>
        <w:spacing w:before="220"/>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597CFD" w:rsidRDefault="00597CFD">
      <w:pPr>
        <w:pStyle w:val="ConsPlusNormal"/>
        <w:spacing w:before="220"/>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597CFD" w:rsidRDefault="00597CFD">
      <w:pPr>
        <w:pStyle w:val="ConsPlusNormal"/>
        <w:spacing w:before="220"/>
        <w:ind w:firstLine="540"/>
        <w:jc w:val="both"/>
      </w:pPr>
      <w:r>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597CFD" w:rsidRDefault="00597CFD">
      <w:pPr>
        <w:pStyle w:val="ConsPlusNormal"/>
        <w:ind w:firstLine="540"/>
        <w:jc w:val="both"/>
      </w:pPr>
    </w:p>
    <w:p w:rsidR="00597CFD" w:rsidRDefault="00597CFD">
      <w:pPr>
        <w:pStyle w:val="ConsPlusNormal"/>
        <w:jc w:val="center"/>
        <w:outlineLvl w:val="1"/>
      </w:pPr>
      <w:r>
        <w:t>V. Результаты проведения специальной оценки условий труда</w:t>
      </w:r>
    </w:p>
    <w:p w:rsidR="00597CFD" w:rsidRDefault="00597CFD">
      <w:pPr>
        <w:pStyle w:val="ConsPlusNormal"/>
        <w:ind w:firstLine="540"/>
        <w:jc w:val="both"/>
      </w:pPr>
    </w:p>
    <w:p w:rsidR="00597CFD" w:rsidRDefault="00597CFD">
      <w:pPr>
        <w:pStyle w:val="ConsPlusNormal"/>
        <w:ind w:firstLine="540"/>
        <w:jc w:val="both"/>
      </w:pPr>
      <w:r>
        <w:t xml:space="preserve">94.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r:id="rId95" w:history="1">
        <w:r>
          <w:rPr>
            <w:color w:val="0000FF"/>
          </w:rPr>
          <w:t>законом</w:t>
        </w:r>
      </w:hyperlink>
      <w:r>
        <w:t xml:space="preserve"> от 28 декабря 2013 г. N 426-ФЗ "О специальной оценке условий труда".</w:t>
      </w:r>
    </w:p>
    <w:p w:rsidR="00597CFD" w:rsidRDefault="00597CFD">
      <w:pPr>
        <w:pStyle w:val="ConsPlusNormal"/>
        <w:spacing w:before="220"/>
        <w:ind w:firstLine="540"/>
        <w:jc w:val="both"/>
      </w:pPr>
      <w:r>
        <w:t xml:space="preserve">95. Результаты проведения специальной оценки условий труда оформляются в виде </w:t>
      </w:r>
      <w:hyperlink w:anchor="P4411" w:history="1">
        <w:r>
          <w:rPr>
            <w:color w:val="0000FF"/>
          </w:rPr>
          <w:t>отчета</w:t>
        </w:r>
      </w:hyperlink>
      <w:r>
        <w:t>.</w:t>
      </w:r>
    </w:p>
    <w:p w:rsidR="00597CFD" w:rsidRDefault="00597CFD">
      <w:pPr>
        <w:pStyle w:val="ConsPlusNormal"/>
        <w:spacing w:before="220"/>
        <w:ind w:firstLine="540"/>
        <w:jc w:val="both"/>
      </w:pPr>
      <w:r>
        <w:t>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597CFD" w:rsidRDefault="00597CFD">
      <w:pPr>
        <w:pStyle w:val="ConsPlusNormal"/>
        <w:spacing w:before="220"/>
        <w:ind w:firstLine="540"/>
        <w:jc w:val="both"/>
      </w:pPr>
      <w:r>
        <w:t>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597CFD" w:rsidRDefault="00597CFD">
      <w:pPr>
        <w:pStyle w:val="ConsPlusNormal"/>
        <w:jc w:val="both"/>
      </w:pPr>
      <w:r>
        <w:t xml:space="preserve">(абзац введен </w:t>
      </w:r>
      <w:hyperlink r:id="rId96" w:history="1">
        <w:r>
          <w:rPr>
            <w:color w:val="0000FF"/>
          </w:rPr>
          <w:t>Приказом</w:t>
        </w:r>
      </w:hyperlink>
      <w:r>
        <w:t xml:space="preserve"> Минтруда России от 14.11.2016 N 642н)</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pPr>
    </w:p>
    <w:p w:rsidR="00597CFD" w:rsidRDefault="00597CFD">
      <w:pPr>
        <w:pStyle w:val="ConsPlusNormal"/>
      </w:pPr>
    </w:p>
    <w:p w:rsidR="00597CFD" w:rsidRDefault="00597CFD">
      <w:pPr>
        <w:pStyle w:val="ConsPlusNormal"/>
      </w:pPr>
    </w:p>
    <w:p w:rsidR="00597CFD" w:rsidRDefault="00597CFD">
      <w:pPr>
        <w:pStyle w:val="ConsPlusNormal"/>
        <w:jc w:val="right"/>
        <w:outlineLvl w:val="1"/>
      </w:pPr>
      <w:r>
        <w:t>Приложение N 1</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lastRenderedPageBreak/>
        <w:t>от 24 января 2014 г. N 33н</w:t>
      </w:r>
    </w:p>
    <w:p w:rsidR="00597CFD" w:rsidRDefault="00597CFD">
      <w:pPr>
        <w:pStyle w:val="ConsPlusNormal"/>
        <w:ind w:firstLine="540"/>
        <w:jc w:val="both"/>
      </w:pPr>
    </w:p>
    <w:p w:rsidR="00597CFD" w:rsidRDefault="00597CFD">
      <w:pPr>
        <w:pStyle w:val="ConsPlusNormal"/>
        <w:jc w:val="center"/>
      </w:pPr>
      <w:bookmarkStart w:id="9" w:name="P426"/>
      <w:bookmarkEnd w:id="9"/>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ПРИ ВОЗДЕЙСТВИИ ХИМИЧЕСКОГО ФАКТОРА</w:t>
      </w:r>
    </w:p>
    <w:p w:rsidR="00597CFD" w:rsidRDefault="00597CFD">
      <w:pPr>
        <w:pStyle w:val="ConsPlusNormal"/>
        <w:ind w:firstLine="540"/>
        <w:jc w:val="both"/>
      </w:pPr>
    </w:p>
    <w:p w:rsidR="00597CFD" w:rsidRDefault="00597CFD">
      <w:pPr>
        <w:sectPr w:rsidR="00597CFD" w:rsidSect="00B3006F">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8"/>
        <w:gridCol w:w="1920"/>
        <w:gridCol w:w="1646"/>
        <w:gridCol w:w="1646"/>
        <w:gridCol w:w="1730"/>
        <w:gridCol w:w="1708"/>
        <w:gridCol w:w="1596"/>
      </w:tblGrid>
      <w:tr w:rsidR="00597CFD">
        <w:tc>
          <w:tcPr>
            <w:tcW w:w="5338" w:type="dxa"/>
            <w:vMerge w:val="restart"/>
          </w:tcPr>
          <w:p w:rsidR="00597CFD" w:rsidRDefault="00597CFD">
            <w:pPr>
              <w:pStyle w:val="ConsPlusNormal"/>
              <w:jc w:val="center"/>
            </w:pPr>
            <w:r>
              <w:lastRenderedPageBreak/>
              <w:t>Наименование химических веществ</w:t>
            </w:r>
          </w:p>
        </w:tc>
        <w:tc>
          <w:tcPr>
            <w:tcW w:w="10246" w:type="dxa"/>
            <w:gridSpan w:val="6"/>
          </w:tcPr>
          <w:p w:rsidR="00597CFD" w:rsidRDefault="00597CFD">
            <w:pPr>
              <w:pStyle w:val="ConsPlusNormal"/>
              <w:jc w:val="center"/>
            </w:pPr>
            <w:r>
              <w:t>Класс (подкласс) условий труда (относительно превышения фактической концентрации вредных химических веществ в воздухе рабочей зоны над предельно допустимой концентрацией данных веществ (раз))</w:t>
            </w:r>
          </w:p>
        </w:tc>
      </w:tr>
      <w:tr w:rsidR="00597CFD">
        <w:tc>
          <w:tcPr>
            <w:tcW w:w="5338" w:type="dxa"/>
            <w:vMerge/>
          </w:tcPr>
          <w:p w:rsidR="00597CFD" w:rsidRDefault="00597CFD"/>
        </w:tc>
        <w:tc>
          <w:tcPr>
            <w:tcW w:w="1920" w:type="dxa"/>
          </w:tcPr>
          <w:p w:rsidR="00597CFD" w:rsidRDefault="00597CFD">
            <w:pPr>
              <w:pStyle w:val="ConsPlusNormal"/>
              <w:jc w:val="center"/>
            </w:pPr>
            <w:r>
              <w:t>допустимый</w:t>
            </w:r>
          </w:p>
        </w:tc>
        <w:tc>
          <w:tcPr>
            <w:tcW w:w="6730" w:type="dxa"/>
            <w:gridSpan w:val="4"/>
          </w:tcPr>
          <w:p w:rsidR="00597CFD" w:rsidRDefault="00597CFD">
            <w:pPr>
              <w:pStyle w:val="ConsPlusNormal"/>
              <w:jc w:val="center"/>
            </w:pPr>
            <w:r>
              <w:t>вредный</w:t>
            </w:r>
          </w:p>
        </w:tc>
        <w:tc>
          <w:tcPr>
            <w:tcW w:w="1596" w:type="dxa"/>
          </w:tcPr>
          <w:p w:rsidR="00597CFD" w:rsidRDefault="00597CFD">
            <w:pPr>
              <w:pStyle w:val="ConsPlusNormal"/>
              <w:jc w:val="center"/>
            </w:pPr>
            <w:r>
              <w:t>опасный</w:t>
            </w:r>
          </w:p>
        </w:tc>
      </w:tr>
      <w:tr w:rsidR="00597CFD">
        <w:tc>
          <w:tcPr>
            <w:tcW w:w="5338" w:type="dxa"/>
            <w:vMerge/>
          </w:tcPr>
          <w:p w:rsidR="00597CFD" w:rsidRDefault="00597CFD"/>
        </w:tc>
        <w:tc>
          <w:tcPr>
            <w:tcW w:w="1920" w:type="dxa"/>
          </w:tcPr>
          <w:p w:rsidR="00597CFD" w:rsidRDefault="00597CFD">
            <w:pPr>
              <w:pStyle w:val="ConsPlusNormal"/>
              <w:jc w:val="center"/>
            </w:pPr>
            <w:r>
              <w:t>2</w:t>
            </w:r>
          </w:p>
        </w:tc>
        <w:tc>
          <w:tcPr>
            <w:tcW w:w="1646" w:type="dxa"/>
          </w:tcPr>
          <w:p w:rsidR="00597CFD" w:rsidRDefault="00597CFD">
            <w:pPr>
              <w:pStyle w:val="ConsPlusNormal"/>
              <w:jc w:val="center"/>
            </w:pPr>
            <w:bookmarkStart w:id="10" w:name="P436"/>
            <w:bookmarkEnd w:id="10"/>
            <w:r>
              <w:t>3.1</w:t>
            </w:r>
          </w:p>
        </w:tc>
        <w:tc>
          <w:tcPr>
            <w:tcW w:w="1646" w:type="dxa"/>
          </w:tcPr>
          <w:p w:rsidR="00597CFD" w:rsidRDefault="00597CFD">
            <w:pPr>
              <w:pStyle w:val="ConsPlusNormal"/>
              <w:jc w:val="center"/>
            </w:pPr>
            <w:bookmarkStart w:id="11" w:name="P437"/>
            <w:bookmarkEnd w:id="11"/>
            <w:r>
              <w:t>3.2</w:t>
            </w:r>
          </w:p>
        </w:tc>
        <w:tc>
          <w:tcPr>
            <w:tcW w:w="1730" w:type="dxa"/>
          </w:tcPr>
          <w:p w:rsidR="00597CFD" w:rsidRDefault="00597CFD">
            <w:pPr>
              <w:pStyle w:val="ConsPlusNormal"/>
              <w:jc w:val="center"/>
            </w:pPr>
            <w:bookmarkStart w:id="12" w:name="P438"/>
            <w:bookmarkEnd w:id="12"/>
            <w:r>
              <w:t>3.3</w:t>
            </w:r>
          </w:p>
        </w:tc>
        <w:tc>
          <w:tcPr>
            <w:tcW w:w="1708" w:type="dxa"/>
          </w:tcPr>
          <w:p w:rsidR="00597CFD" w:rsidRDefault="00597CFD">
            <w:pPr>
              <w:pStyle w:val="ConsPlusNormal"/>
              <w:jc w:val="center"/>
            </w:pPr>
            <w:bookmarkStart w:id="13" w:name="P439"/>
            <w:bookmarkEnd w:id="13"/>
            <w:r>
              <w:t>3.4</w:t>
            </w:r>
          </w:p>
        </w:tc>
        <w:tc>
          <w:tcPr>
            <w:tcW w:w="1596" w:type="dxa"/>
          </w:tcPr>
          <w:p w:rsidR="00597CFD" w:rsidRDefault="00597CFD">
            <w:pPr>
              <w:pStyle w:val="ConsPlusNormal"/>
              <w:jc w:val="center"/>
            </w:pPr>
            <w:r>
              <w:t>4</w:t>
            </w:r>
          </w:p>
        </w:tc>
      </w:tr>
      <w:tr w:rsidR="00597CFD">
        <w:tc>
          <w:tcPr>
            <w:tcW w:w="5338" w:type="dxa"/>
            <w:vAlign w:val="center"/>
          </w:tcPr>
          <w:p w:rsidR="00597CFD" w:rsidRDefault="00597CFD">
            <w:pPr>
              <w:pStyle w:val="ConsPlusNormal"/>
              <w:jc w:val="both"/>
            </w:pPr>
            <w:bookmarkStart w:id="14" w:name="P441"/>
            <w:bookmarkEnd w:id="14"/>
            <w:r>
              <w:t xml:space="preserve">1. Вещества 1 - 4 классов опасности </w:t>
            </w:r>
            <w:hyperlink w:anchor="P516" w:history="1">
              <w:r>
                <w:rPr>
                  <w:color w:val="0000FF"/>
                </w:rPr>
                <w:t>&lt;1&gt;</w:t>
              </w:r>
            </w:hyperlink>
            <w:r>
              <w:t xml:space="preserve">, за исключением перечисленных в </w:t>
            </w:r>
            <w:hyperlink w:anchor="P454" w:history="1">
              <w:r>
                <w:rPr>
                  <w:color w:val="0000FF"/>
                </w:rPr>
                <w:t>пунктах 2</w:t>
              </w:r>
            </w:hyperlink>
            <w:r>
              <w:t xml:space="preserve"> - </w:t>
            </w:r>
            <w:hyperlink w:anchor="P505" w:history="1">
              <w:r>
                <w:rPr>
                  <w:color w:val="0000FF"/>
                </w:rPr>
                <w:t>7</w:t>
              </w:r>
            </w:hyperlink>
            <w:r>
              <w:t xml:space="preserve"> настоящей таблицы</w:t>
            </w:r>
          </w:p>
        </w:tc>
        <w:tc>
          <w:tcPr>
            <w:tcW w:w="1920" w:type="dxa"/>
            <w:vAlign w:val="center"/>
          </w:tcPr>
          <w:p w:rsidR="00597CFD" w:rsidRDefault="00597CFD">
            <w:pPr>
              <w:pStyle w:val="ConsPlusNormal"/>
              <w:jc w:val="center"/>
            </w:pPr>
            <w:r w:rsidRPr="00042D0E">
              <w:rPr>
                <w:position w:val="-8"/>
              </w:rPr>
              <w:pict>
                <v:shape id="_x0000_i1090" style="width:60.75pt;height:19.5pt" coordsize="" o:spt="100" adj="0,,0" path="" filled="f" stroked="f">
                  <v:stroke joinstyle="miter"/>
                  <v:imagedata r:id="rId97" o:title="base_1_212411_32833"/>
                  <v:formulas/>
                  <v:path o:connecttype="segments"/>
                </v:shape>
              </w:pict>
            </w:r>
          </w:p>
          <w:p w:rsidR="00597CFD" w:rsidRDefault="00597CFD">
            <w:pPr>
              <w:pStyle w:val="ConsPlusNormal"/>
              <w:jc w:val="center"/>
            </w:pPr>
            <w:r w:rsidRPr="00042D0E">
              <w:rPr>
                <w:position w:val="-8"/>
              </w:rPr>
              <w:pict>
                <v:shape id="_x0000_i1091" style="width:52.5pt;height:19.5pt" coordsize="" o:spt="100" adj="0,,0" path="" filled="f" stroked="f">
                  <v:stroke joinstyle="miter"/>
                  <v:imagedata r:id="rId98" o:title="base_1_212411_32834"/>
                  <v:formulas/>
                  <v:path o:connecttype="segments"/>
                </v:shape>
              </w:pict>
            </w:r>
          </w:p>
        </w:tc>
        <w:tc>
          <w:tcPr>
            <w:tcW w:w="1646" w:type="dxa"/>
            <w:vAlign w:val="center"/>
          </w:tcPr>
          <w:p w:rsidR="00597CFD" w:rsidRDefault="00597CFD">
            <w:pPr>
              <w:pStyle w:val="ConsPlusNormal"/>
              <w:jc w:val="center"/>
            </w:pPr>
            <w:r>
              <w:t>&gt; 1,0 - 3,0</w:t>
            </w:r>
          </w:p>
          <w:p w:rsidR="00597CFD" w:rsidRDefault="00597CFD">
            <w:pPr>
              <w:pStyle w:val="ConsPlusNormal"/>
              <w:jc w:val="center"/>
            </w:pPr>
            <w:r>
              <w:t>&gt; 1,0 - 3,0</w:t>
            </w:r>
          </w:p>
        </w:tc>
        <w:tc>
          <w:tcPr>
            <w:tcW w:w="1646" w:type="dxa"/>
            <w:vAlign w:val="center"/>
          </w:tcPr>
          <w:p w:rsidR="00597CFD" w:rsidRDefault="00597CFD">
            <w:pPr>
              <w:pStyle w:val="ConsPlusNormal"/>
              <w:jc w:val="center"/>
            </w:pPr>
            <w:r>
              <w:t>&gt; 3,0 - 10,0</w:t>
            </w:r>
          </w:p>
          <w:p w:rsidR="00597CFD" w:rsidRDefault="00597CFD">
            <w:pPr>
              <w:pStyle w:val="ConsPlusNormal"/>
              <w:jc w:val="center"/>
            </w:pPr>
            <w:r>
              <w:t>&gt; 3,0 - 10,0</w:t>
            </w:r>
          </w:p>
        </w:tc>
        <w:tc>
          <w:tcPr>
            <w:tcW w:w="1730" w:type="dxa"/>
            <w:vAlign w:val="center"/>
          </w:tcPr>
          <w:p w:rsidR="00597CFD" w:rsidRDefault="00597CFD">
            <w:pPr>
              <w:pStyle w:val="ConsPlusNormal"/>
              <w:jc w:val="center"/>
            </w:pPr>
            <w:r>
              <w:t>&gt; 10,0 - 15,0</w:t>
            </w:r>
          </w:p>
          <w:p w:rsidR="00597CFD" w:rsidRDefault="00597CFD">
            <w:pPr>
              <w:pStyle w:val="ConsPlusNormal"/>
              <w:jc w:val="center"/>
            </w:pPr>
            <w:r>
              <w:t>&gt; 10,0 - 15,0</w:t>
            </w:r>
          </w:p>
        </w:tc>
        <w:tc>
          <w:tcPr>
            <w:tcW w:w="1708" w:type="dxa"/>
            <w:vAlign w:val="center"/>
          </w:tcPr>
          <w:p w:rsidR="00597CFD" w:rsidRDefault="00597CFD">
            <w:pPr>
              <w:pStyle w:val="ConsPlusNormal"/>
              <w:jc w:val="center"/>
            </w:pPr>
            <w:r>
              <w:t>&gt; 15,0 - 20,0</w:t>
            </w:r>
          </w:p>
          <w:p w:rsidR="00597CFD" w:rsidRDefault="00597CFD">
            <w:pPr>
              <w:pStyle w:val="ConsPlusNormal"/>
              <w:jc w:val="center"/>
            </w:pPr>
            <w:r>
              <w:t>&gt; 15,0</w:t>
            </w:r>
          </w:p>
        </w:tc>
        <w:tc>
          <w:tcPr>
            <w:tcW w:w="1596" w:type="dxa"/>
            <w:vAlign w:val="center"/>
          </w:tcPr>
          <w:p w:rsidR="00597CFD" w:rsidRDefault="00597CFD">
            <w:pPr>
              <w:pStyle w:val="ConsPlusNormal"/>
              <w:jc w:val="center"/>
            </w:pPr>
            <w:r>
              <w:t>&gt; 20,0</w:t>
            </w:r>
          </w:p>
          <w:p w:rsidR="00597CFD" w:rsidRDefault="00597CFD">
            <w:pPr>
              <w:pStyle w:val="ConsPlusNormal"/>
              <w:jc w:val="center"/>
            </w:pPr>
            <w:r>
              <w:t>-</w:t>
            </w:r>
          </w:p>
        </w:tc>
      </w:tr>
      <w:tr w:rsidR="00597CFD">
        <w:tc>
          <w:tcPr>
            <w:tcW w:w="5338" w:type="dxa"/>
            <w:vAlign w:val="center"/>
          </w:tcPr>
          <w:p w:rsidR="00597CFD" w:rsidRDefault="00597CFD">
            <w:pPr>
              <w:pStyle w:val="ConsPlusNormal"/>
              <w:jc w:val="both"/>
            </w:pPr>
            <w:bookmarkStart w:id="15" w:name="P454"/>
            <w:bookmarkEnd w:id="15"/>
            <w:r>
              <w:t>2. Вещества, опасные для развития острого отравления, включая:</w:t>
            </w:r>
          </w:p>
          <w:p w:rsidR="00597CFD" w:rsidRDefault="00597CFD">
            <w:pPr>
              <w:pStyle w:val="ConsPlusNormal"/>
              <w:jc w:val="both"/>
            </w:pPr>
            <w:r>
              <w:t xml:space="preserve">а) вещества с остронаправленным механизмом действия </w:t>
            </w:r>
            <w:hyperlink w:anchor="P516" w:history="1">
              <w:r>
                <w:rPr>
                  <w:color w:val="0000FF"/>
                </w:rPr>
                <w:t>&lt;1&gt;</w:t>
              </w:r>
            </w:hyperlink>
            <w:r>
              <w:t>, хлор, аммиак</w:t>
            </w:r>
          </w:p>
          <w:p w:rsidR="00597CFD" w:rsidRDefault="00597CFD">
            <w:pPr>
              <w:pStyle w:val="ConsPlusNormal"/>
              <w:jc w:val="both"/>
            </w:pPr>
            <w:r>
              <w:t xml:space="preserve">б) вещества раздражающего действия </w:t>
            </w:r>
            <w:hyperlink w:anchor="P516" w:history="1">
              <w:r>
                <w:rPr>
                  <w:color w:val="0000FF"/>
                </w:rPr>
                <w:t>&lt;1&gt;</w:t>
              </w:r>
            </w:hyperlink>
          </w:p>
        </w:tc>
        <w:tc>
          <w:tcPr>
            <w:tcW w:w="1920" w:type="dxa"/>
            <w:vAlign w:val="bottom"/>
          </w:tcPr>
          <w:p w:rsidR="00597CFD" w:rsidRDefault="00597CFD">
            <w:pPr>
              <w:pStyle w:val="ConsPlusNormal"/>
              <w:jc w:val="center"/>
            </w:pPr>
            <w:r w:rsidRPr="00042D0E">
              <w:rPr>
                <w:position w:val="-8"/>
              </w:rPr>
              <w:pict>
                <v:shape id="_x0000_i1092" style="width:60.75pt;height:19.5pt" coordsize="" o:spt="100" adj="0,,0" path="" filled="f" stroked="f">
                  <v:stroke joinstyle="miter"/>
                  <v:imagedata r:id="rId97" o:title="base_1_212411_32835"/>
                  <v:formulas/>
                  <v:path o:connecttype="segments"/>
                </v:shape>
              </w:pict>
            </w:r>
          </w:p>
          <w:p w:rsidR="00597CFD" w:rsidRDefault="00597CFD">
            <w:pPr>
              <w:pStyle w:val="ConsPlusNormal"/>
              <w:jc w:val="center"/>
            </w:pPr>
            <w:r w:rsidRPr="00042D0E">
              <w:rPr>
                <w:position w:val="-8"/>
              </w:rPr>
              <w:pict>
                <v:shape id="_x0000_i1093" style="width:60.75pt;height:19.5pt" coordsize="" o:spt="100" adj="0,,0" path="" filled="f" stroked="f">
                  <v:stroke joinstyle="miter"/>
                  <v:imagedata r:id="rId97" o:title="base_1_212411_32836"/>
                  <v:formulas/>
                  <v:path o:connecttype="segments"/>
                </v:shape>
              </w:pict>
            </w:r>
          </w:p>
        </w:tc>
        <w:tc>
          <w:tcPr>
            <w:tcW w:w="1646" w:type="dxa"/>
            <w:vAlign w:val="bottom"/>
          </w:tcPr>
          <w:p w:rsidR="00597CFD" w:rsidRDefault="00597CFD">
            <w:pPr>
              <w:pStyle w:val="ConsPlusNormal"/>
              <w:jc w:val="center"/>
            </w:pPr>
            <w:r>
              <w:t>&gt; 1,0 - 2,0</w:t>
            </w:r>
          </w:p>
          <w:p w:rsidR="00597CFD" w:rsidRDefault="00597CFD">
            <w:pPr>
              <w:pStyle w:val="ConsPlusNormal"/>
              <w:jc w:val="center"/>
            </w:pPr>
            <w:r>
              <w:t>&gt; 1,0 - 2,0</w:t>
            </w:r>
          </w:p>
        </w:tc>
        <w:tc>
          <w:tcPr>
            <w:tcW w:w="1646" w:type="dxa"/>
            <w:vAlign w:val="bottom"/>
          </w:tcPr>
          <w:p w:rsidR="00597CFD" w:rsidRDefault="00597CFD">
            <w:pPr>
              <w:pStyle w:val="ConsPlusNormal"/>
              <w:jc w:val="center"/>
            </w:pPr>
            <w:r>
              <w:t>&gt; 2,0 - 4,0</w:t>
            </w:r>
          </w:p>
          <w:p w:rsidR="00597CFD" w:rsidRDefault="00597CFD">
            <w:pPr>
              <w:pStyle w:val="ConsPlusNormal"/>
              <w:jc w:val="center"/>
            </w:pPr>
            <w:r>
              <w:t>&gt; 2,0 - 5,0</w:t>
            </w:r>
          </w:p>
        </w:tc>
        <w:tc>
          <w:tcPr>
            <w:tcW w:w="1730" w:type="dxa"/>
            <w:vAlign w:val="bottom"/>
          </w:tcPr>
          <w:p w:rsidR="00597CFD" w:rsidRDefault="00597CFD">
            <w:pPr>
              <w:pStyle w:val="ConsPlusNormal"/>
              <w:jc w:val="center"/>
            </w:pPr>
            <w:r>
              <w:t>&gt; 4,0 - 6,0</w:t>
            </w:r>
          </w:p>
          <w:p w:rsidR="00597CFD" w:rsidRDefault="00597CFD">
            <w:pPr>
              <w:pStyle w:val="ConsPlusNormal"/>
              <w:jc w:val="center"/>
            </w:pPr>
            <w:r>
              <w:t>&gt; 5,0 - 10,0</w:t>
            </w:r>
          </w:p>
        </w:tc>
        <w:tc>
          <w:tcPr>
            <w:tcW w:w="1708" w:type="dxa"/>
            <w:vAlign w:val="bottom"/>
          </w:tcPr>
          <w:p w:rsidR="00597CFD" w:rsidRDefault="00597CFD">
            <w:pPr>
              <w:pStyle w:val="ConsPlusNormal"/>
              <w:jc w:val="center"/>
            </w:pPr>
            <w:r>
              <w:t>&gt; 6,0 - 10,0</w:t>
            </w:r>
          </w:p>
          <w:p w:rsidR="00597CFD" w:rsidRDefault="00597CFD">
            <w:pPr>
              <w:pStyle w:val="ConsPlusNormal"/>
              <w:jc w:val="center"/>
            </w:pPr>
            <w:r>
              <w:t>&gt; 10,0 - 50,0</w:t>
            </w:r>
          </w:p>
        </w:tc>
        <w:tc>
          <w:tcPr>
            <w:tcW w:w="1596" w:type="dxa"/>
            <w:vAlign w:val="bottom"/>
          </w:tcPr>
          <w:p w:rsidR="00597CFD" w:rsidRDefault="00597CFD">
            <w:pPr>
              <w:pStyle w:val="ConsPlusNormal"/>
              <w:jc w:val="center"/>
            </w:pPr>
            <w:r>
              <w:t>&gt; 10,0</w:t>
            </w:r>
          </w:p>
          <w:p w:rsidR="00597CFD" w:rsidRDefault="00597CFD">
            <w:pPr>
              <w:pStyle w:val="ConsPlusNormal"/>
              <w:jc w:val="center"/>
            </w:pPr>
            <w:r>
              <w:t>&gt; 50,0</w:t>
            </w:r>
          </w:p>
        </w:tc>
      </w:tr>
      <w:tr w:rsidR="00597CFD">
        <w:tc>
          <w:tcPr>
            <w:tcW w:w="5338" w:type="dxa"/>
            <w:vAlign w:val="center"/>
          </w:tcPr>
          <w:p w:rsidR="00597CFD" w:rsidRDefault="00597CFD">
            <w:pPr>
              <w:pStyle w:val="ConsPlusNormal"/>
              <w:jc w:val="both"/>
            </w:pPr>
            <w:bookmarkStart w:id="16" w:name="P469"/>
            <w:bookmarkEnd w:id="16"/>
            <w:r>
              <w:t xml:space="preserve">3. Канцерогены </w:t>
            </w:r>
            <w:hyperlink w:anchor="P517" w:history="1">
              <w:r>
                <w:rPr>
                  <w:color w:val="0000FF"/>
                </w:rPr>
                <w:t>&lt;2&gt;</w:t>
              </w:r>
            </w:hyperlink>
            <w:r>
              <w:t xml:space="preserve">, вещества, опасные для репродуктивного здоровья человека </w:t>
            </w:r>
            <w:hyperlink w:anchor="P518" w:history="1">
              <w:r>
                <w:rPr>
                  <w:color w:val="0000FF"/>
                </w:rPr>
                <w:t>&lt;3&gt;</w:t>
              </w:r>
            </w:hyperlink>
          </w:p>
        </w:tc>
        <w:tc>
          <w:tcPr>
            <w:tcW w:w="1920" w:type="dxa"/>
            <w:vAlign w:val="center"/>
          </w:tcPr>
          <w:p w:rsidR="00597CFD" w:rsidRDefault="00597CFD">
            <w:pPr>
              <w:pStyle w:val="ConsPlusNormal"/>
              <w:jc w:val="center"/>
            </w:pPr>
            <w:r w:rsidRPr="00042D0E">
              <w:rPr>
                <w:position w:val="-8"/>
              </w:rPr>
              <w:pict>
                <v:shape id="_x0000_i1094" style="width:52.5pt;height:19.5pt" coordsize="" o:spt="100" adj="0,,0" path="" filled="f" stroked="f">
                  <v:stroke joinstyle="miter"/>
                  <v:imagedata r:id="rId98" o:title="base_1_212411_32837"/>
                  <v:formulas/>
                  <v:path o:connecttype="segments"/>
                </v:shape>
              </w:pict>
            </w:r>
          </w:p>
        </w:tc>
        <w:tc>
          <w:tcPr>
            <w:tcW w:w="1646" w:type="dxa"/>
            <w:vAlign w:val="bottom"/>
          </w:tcPr>
          <w:p w:rsidR="00597CFD" w:rsidRDefault="00597CFD">
            <w:pPr>
              <w:pStyle w:val="ConsPlusNormal"/>
              <w:jc w:val="center"/>
            </w:pPr>
            <w:r>
              <w:t>&gt; 1,0 - 2,0</w:t>
            </w:r>
          </w:p>
        </w:tc>
        <w:tc>
          <w:tcPr>
            <w:tcW w:w="1646" w:type="dxa"/>
            <w:vAlign w:val="bottom"/>
          </w:tcPr>
          <w:p w:rsidR="00597CFD" w:rsidRDefault="00597CFD">
            <w:pPr>
              <w:pStyle w:val="ConsPlusNormal"/>
              <w:jc w:val="center"/>
            </w:pPr>
            <w:r>
              <w:t>&gt; 2,0 - 4,0</w:t>
            </w:r>
          </w:p>
        </w:tc>
        <w:tc>
          <w:tcPr>
            <w:tcW w:w="1730" w:type="dxa"/>
            <w:vAlign w:val="bottom"/>
          </w:tcPr>
          <w:p w:rsidR="00597CFD" w:rsidRDefault="00597CFD">
            <w:pPr>
              <w:pStyle w:val="ConsPlusNormal"/>
              <w:jc w:val="center"/>
            </w:pPr>
            <w:r>
              <w:t>&gt; 4,0 - 10,0</w:t>
            </w:r>
          </w:p>
        </w:tc>
        <w:tc>
          <w:tcPr>
            <w:tcW w:w="1708" w:type="dxa"/>
            <w:vAlign w:val="bottom"/>
          </w:tcPr>
          <w:p w:rsidR="00597CFD" w:rsidRDefault="00597CFD">
            <w:pPr>
              <w:pStyle w:val="ConsPlusNormal"/>
              <w:jc w:val="center"/>
            </w:pPr>
            <w:r>
              <w:t>&gt;10,0</w:t>
            </w:r>
          </w:p>
        </w:tc>
        <w:tc>
          <w:tcPr>
            <w:tcW w:w="1596" w:type="dxa"/>
            <w:vAlign w:val="bottom"/>
          </w:tcPr>
          <w:p w:rsidR="00597CFD" w:rsidRDefault="00597CFD">
            <w:pPr>
              <w:pStyle w:val="ConsPlusNormal"/>
              <w:jc w:val="center"/>
            </w:pPr>
            <w:r>
              <w:t>-</w:t>
            </w:r>
          </w:p>
        </w:tc>
      </w:tr>
      <w:tr w:rsidR="00597CFD">
        <w:tc>
          <w:tcPr>
            <w:tcW w:w="5338" w:type="dxa"/>
            <w:vAlign w:val="center"/>
          </w:tcPr>
          <w:p w:rsidR="00597CFD" w:rsidRDefault="00597CFD">
            <w:pPr>
              <w:pStyle w:val="ConsPlusNormal"/>
              <w:jc w:val="both"/>
            </w:pPr>
            <w:bookmarkStart w:id="17" w:name="P476"/>
            <w:bookmarkEnd w:id="17"/>
            <w:r>
              <w:t xml:space="preserve">4. Аллергены </w:t>
            </w:r>
            <w:hyperlink w:anchor="P519" w:history="1">
              <w:r>
                <w:rPr>
                  <w:color w:val="0000FF"/>
                </w:rPr>
                <w:t>&lt;4&gt;</w:t>
              </w:r>
            </w:hyperlink>
            <w:r>
              <w:t>, в том числе:</w:t>
            </w:r>
          </w:p>
          <w:p w:rsidR="00597CFD" w:rsidRDefault="00597CFD">
            <w:pPr>
              <w:pStyle w:val="ConsPlusNormal"/>
              <w:jc w:val="both"/>
            </w:pPr>
            <w:r>
              <w:t xml:space="preserve">а) высокоопасные </w:t>
            </w:r>
            <w:hyperlink w:anchor="P520" w:history="1">
              <w:r>
                <w:rPr>
                  <w:color w:val="0000FF"/>
                </w:rPr>
                <w:t>&lt;5&gt;</w:t>
              </w:r>
            </w:hyperlink>
          </w:p>
          <w:p w:rsidR="00597CFD" w:rsidRDefault="00597CFD">
            <w:pPr>
              <w:pStyle w:val="ConsPlusNormal"/>
              <w:jc w:val="both"/>
            </w:pPr>
            <w:r>
              <w:t xml:space="preserve">б) умеренно опасные </w:t>
            </w:r>
            <w:hyperlink w:anchor="P521" w:history="1">
              <w:r>
                <w:rPr>
                  <w:color w:val="0000FF"/>
                </w:rPr>
                <w:t>&lt;6&gt;</w:t>
              </w:r>
            </w:hyperlink>
          </w:p>
        </w:tc>
        <w:tc>
          <w:tcPr>
            <w:tcW w:w="1920" w:type="dxa"/>
            <w:vAlign w:val="bottom"/>
          </w:tcPr>
          <w:p w:rsidR="00597CFD" w:rsidRDefault="00597CFD">
            <w:pPr>
              <w:pStyle w:val="ConsPlusNormal"/>
              <w:jc w:val="center"/>
            </w:pPr>
            <w:r w:rsidRPr="00042D0E">
              <w:rPr>
                <w:position w:val="-8"/>
              </w:rPr>
              <w:pict>
                <v:shape id="_x0000_i1095" style="width:60.75pt;height:19.5pt" coordsize="" o:spt="100" adj="0,,0" path="" filled="f" stroked="f">
                  <v:stroke joinstyle="miter"/>
                  <v:imagedata r:id="rId97" o:title="base_1_212411_32838"/>
                  <v:formulas/>
                  <v:path o:connecttype="segments"/>
                </v:shape>
              </w:pict>
            </w:r>
          </w:p>
          <w:p w:rsidR="00597CFD" w:rsidRDefault="00597CFD">
            <w:pPr>
              <w:pStyle w:val="ConsPlusNormal"/>
              <w:jc w:val="center"/>
            </w:pPr>
            <w:r w:rsidRPr="00042D0E">
              <w:rPr>
                <w:position w:val="-8"/>
              </w:rPr>
              <w:pict>
                <v:shape id="_x0000_i1096" style="width:60.75pt;height:19.5pt" coordsize="" o:spt="100" adj="0,,0" path="" filled="f" stroked="f">
                  <v:stroke joinstyle="miter"/>
                  <v:imagedata r:id="rId97" o:title="base_1_212411_32839"/>
                  <v:formulas/>
                  <v:path o:connecttype="segments"/>
                </v:shape>
              </w:pict>
            </w:r>
          </w:p>
        </w:tc>
        <w:tc>
          <w:tcPr>
            <w:tcW w:w="1646" w:type="dxa"/>
            <w:vAlign w:val="bottom"/>
          </w:tcPr>
          <w:p w:rsidR="00597CFD" w:rsidRDefault="00597CFD">
            <w:pPr>
              <w:pStyle w:val="ConsPlusNormal"/>
              <w:jc w:val="center"/>
            </w:pPr>
            <w:r>
              <w:t>-</w:t>
            </w:r>
          </w:p>
          <w:p w:rsidR="00597CFD" w:rsidRDefault="00597CFD">
            <w:pPr>
              <w:pStyle w:val="ConsPlusNormal"/>
              <w:jc w:val="center"/>
            </w:pPr>
            <w:r>
              <w:t>&gt; 1,0 - 2,0</w:t>
            </w:r>
          </w:p>
        </w:tc>
        <w:tc>
          <w:tcPr>
            <w:tcW w:w="1646" w:type="dxa"/>
            <w:vAlign w:val="bottom"/>
          </w:tcPr>
          <w:p w:rsidR="00597CFD" w:rsidRDefault="00597CFD">
            <w:pPr>
              <w:pStyle w:val="ConsPlusNormal"/>
              <w:jc w:val="center"/>
            </w:pPr>
            <w:r>
              <w:t>&gt; 1,0 - 3,0</w:t>
            </w:r>
          </w:p>
          <w:p w:rsidR="00597CFD" w:rsidRDefault="00597CFD">
            <w:pPr>
              <w:pStyle w:val="ConsPlusNormal"/>
              <w:jc w:val="center"/>
            </w:pPr>
            <w:r>
              <w:t>&gt; 2,0 - 5,0</w:t>
            </w:r>
          </w:p>
        </w:tc>
        <w:tc>
          <w:tcPr>
            <w:tcW w:w="1730" w:type="dxa"/>
            <w:vAlign w:val="bottom"/>
          </w:tcPr>
          <w:p w:rsidR="00597CFD" w:rsidRDefault="00597CFD">
            <w:pPr>
              <w:pStyle w:val="ConsPlusNormal"/>
              <w:jc w:val="center"/>
            </w:pPr>
            <w:r>
              <w:t>&gt; 3,0 - 15,0</w:t>
            </w:r>
          </w:p>
          <w:p w:rsidR="00597CFD" w:rsidRDefault="00597CFD">
            <w:pPr>
              <w:pStyle w:val="ConsPlusNormal"/>
              <w:jc w:val="center"/>
            </w:pPr>
            <w:r>
              <w:t>&gt; 5,0 - 15,0</w:t>
            </w:r>
          </w:p>
        </w:tc>
        <w:tc>
          <w:tcPr>
            <w:tcW w:w="1708" w:type="dxa"/>
            <w:vAlign w:val="bottom"/>
          </w:tcPr>
          <w:p w:rsidR="00597CFD" w:rsidRDefault="00597CFD">
            <w:pPr>
              <w:pStyle w:val="ConsPlusNormal"/>
              <w:jc w:val="center"/>
            </w:pPr>
            <w:r>
              <w:t>&gt; 15,0 - 20,0</w:t>
            </w:r>
          </w:p>
          <w:p w:rsidR="00597CFD" w:rsidRDefault="00597CFD">
            <w:pPr>
              <w:pStyle w:val="ConsPlusNormal"/>
              <w:jc w:val="center"/>
            </w:pPr>
            <w:r>
              <w:t>&gt; 15,0 - 20,0</w:t>
            </w:r>
          </w:p>
        </w:tc>
        <w:tc>
          <w:tcPr>
            <w:tcW w:w="1596" w:type="dxa"/>
            <w:vAlign w:val="bottom"/>
          </w:tcPr>
          <w:p w:rsidR="00597CFD" w:rsidRDefault="00597CFD">
            <w:pPr>
              <w:pStyle w:val="ConsPlusNormal"/>
              <w:jc w:val="center"/>
            </w:pPr>
            <w:r>
              <w:t>&gt; 20,0</w:t>
            </w:r>
          </w:p>
          <w:p w:rsidR="00597CFD" w:rsidRDefault="00597CFD">
            <w:pPr>
              <w:pStyle w:val="ConsPlusNormal"/>
              <w:jc w:val="center"/>
            </w:pPr>
            <w:r>
              <w:t>&gt; 20,0</w:t>
            </w:r>
          </w:p>
        </w:tc>
      </w:tr>
      <w:tr w:rsidR="00597CFD">
        <w:tc>
          <w:tcPr>
            <w:tcW w:w="5338" w:type="dxa"/>
            <w:vAlign w:val="center"/>
          </w:tcPr>
          <w:p w:rsidR="00597CFD" w:rsidRDefault="00597CFD">
            <w:pPr>
              <w:pStyle w:val="ConsPlusNormal"/>
              <w:jc w:val="both"/>
            </w:pPr>
            <w:r>
              <w:t xml:space="preserve">5. Противоопухолевые лекарственные средства, гормоны (эстрогены) </w:t>
            </w:r>
            <w:hyperlink w:anchor="P522" w:history="1">
              <w:r>
                <w:rPr>
                  <w:color w:val="0000FF"/>
                </w:rPr>
                <w:t>&lt;7&gt;</w:t>
              </w:r>
            </w:hyperlink>
          </w:p>
        </w:tc>
        <w:tc>
          <w:tcPr>
            <w:tcW w:w="1920" w:type="dxa"/>
            <w:vAlign w:val="center"/>
          </w:tcPr>
          <w:p w:rsidR="00597CFD" w:rsidRDefault="00597CFD">
            <w:pPr>
              <w:pStyle w:val="ConsPlusNormal"/>
              <w:jc w:val="center"/>
            </w:pPr>
          </w:p>
        </w:tc>
        <w:tc>
          <w:tcPr>
            <w:tcW w:w="1646" w:type="dxa"/>
            <w:vAlign w:val="center"/>
          </w:tcPr>
          <w:p w:rsidR="00597CFD" w:rsidRDefault="00597CFD">
            <w:pPr>
              <w:pStyle w:val="ConsPlusNormal"/>
              <w:jc w:val="center"/>
            </w:pPr>
          </w:p>
        </w:tc>
        <w:tc>
          <w:tcPr>
            <w:tcW w:w="1646" w:type="dxa"/>
            <w:vAlign w:val="center"/>
          </w:tcPr>
          <w:p w:rsidR="00597CFD" w:rsidRDefault="00597CFD">
            <w:pPr>
              <w:pStyle w:val="ConsPlusNormal"/>
              <w:jc w:val="center"/>
            </w:pPr>
          </w:p>
        </w:tc>
        <w:tc>
          <w:tcPr>
            <w:tcW w:w="1730" w:type="dxa"/>
            <w:vAlign w:val="center"/>
          </w:tcPr>
          <w:p w:rsidR="00597CFD" w:rsidRDefault="00597CFD">
            <w:pPr>
              <w:pStyle w:val="ConsPlusNormal"/>
              <w:jc w:val="center"/>
            </w:pPr>
          </w:p>
        </w:tc>
        <w:tc>
          <w:tcPr>
            <w:tcW w:w="1708" w:type="dxa"/>
            <w:vAlign w:val="center"/>
          </w:tcPr>
          <w:p w:rsidR="00597CFD" w:rsidRDefault="00597CFD">
            <w:pPr>
              <w:pStyle w:val="ConsPlusNormal"/>
              <w:jc w:val="center"/>
            </w:pPr>
            <w:hyperlink w:anchor="P512" w:history="1">
              <w:r>
                <w:rPr>
                  <w:color w:val="0000FF"/>
                </w:rPr>
                <w:t>&lt;*&gt;</w:t>
              </w:r>
            </w:hyperlink>
          </w:p>
        </w:tc>
        <w:tc>
          <w:tcPr>
            <w:tcW w:w="1596" w:type="dxa"/>
            <w:vAlign w:val="center"/>
          </w:tcPr>
          <w:p w:rsidR="00597CFD" w:rsidRDefault="00597CFD">
            <w:pPr>
              <w:pStyle w:val="ConsPlusNormal"/>
              <w:jc w:val="center"/>
            </w:pPr>
          </w:p>
        </w:tc>
      </w:tr>
      <w:tr w:rsidR="00597CFD">
        <w:tc>
          <w:tcPr>
            <w:tcW w:w="5338" w:type="dxa"/>
            <w:vAlign w:val="center"/>
          </w:tcPr>
          <w:p w:rsidR="00597CFD" w:rsidRDefault="00597CFD">
            <w:pPr>
              <w:pStyle w:val="ConsPlusNormal"/>
              <w:jc w:val="both"/>
            </w:pPr>
            <w:r>
              <w:t xml:space="preserve">6. Наркотические анальгетики </w:t>
            </w:r>
            <w:hyperlink w:anchor="P523" w:history="1">
              <w:r>
                <w:rPr>
                  <w:color w:val="0000FF"/>
                </w:rPr>
                <w:t>&lt;8&gt;</w:t>
              </w:r>
            </w:hyperlink>
          </w:p>
        </w:tc>
        <w:tc>
          <w:tcPr>
            <w:tcW w:w="1920" w:type="dxa"/>
            <w:vAlign w:val="center"/>
          </w:tcPr>
          <w:p w:rsidR="00597CFD" w:rsidRDefault="00597CFD">
            <w:pPr>
              <w:pStyle w:val="ConsPlusNormal"/>
              <w:jc w:val="center"/>
            </w:pPr>
          </w:p>
        </w:tc>
        <w:tc>
          <w:tcPr>
            <w:tcW w:w="1646" w:type="dxa"/>
            <w:vAlign w:val="center"/>
          </w:tcPr>
          <w:p w:rsidR="00597CFD" w:rsidRDefault="00597CFD">
            <w:pPr>
              <w:pStyle w:val="ConsPlusNormal"/>
              <w:jc w:val="center"/>
            </w:pPr>
          </w:p>
        </w:tc>
        <w:tc>
          <w:tcPr>
            <w:tcW w:w="1646" w:type="dxa"/>
            <w:vAlign w:val="center"/>
          </w:tcPr>
          <w:p w:rsidR="00597CFD" w:rsidRDefault="00597CFD">
            <w:pPr>
              <w:pStyle w:val="ConsPlusNormal"/>
              <w:jc w:val="center"/>
            </w:pPr>
            <w:hyperlink w:anchor="P512" w:history="1">
              <w:r>
                <w:rPr>
                  <w:color w:val="0000FF"/>
                </w:rPr>
                <w:t>&lt;*&gt;</w:t>
              </w:r>
            </w:hyperlink>
          </w:p>
        </w:tc>
        <w:tc>
          <w:tcPr>
            <w:tcW w:w="1730" w:type="dxa"/>
            <w:vAlign w:val="center"/>
          </w:tcPr>
          <w:p w:rsidR="00597CFD" w:rsidRDefault="00597CFD">
            <w:pPr>
              <w:pStyle w:val="ConsPlusNormal"/>
              <w:jc w:val="center"/>
            </w:pPr>
          </w:p>
        </w:tc>
        <w:tc>
          <w:tcPr>
            <w:tcW w:w="1708" w:type="dxa"/>
            <w:vAlign w:val="center"/>
          </w:tcPr>
          <w:p w:rsidR="00597CFD" w:rsidRDefault="00597CFD">
            <w:pPr>
              <w:pStyle w:val="ConsPlusNormal"/>
              <w:jc w:val="center"/>
            </w:pPr>
          </w:p>
        </w:tc>
        <w:tc>
          <w:tcPr>
            <w:tcW w:w="1596" w:type="dxa"/>
            <w:vAlign w:val="center"/>
          </w:tcPr>
          <w:p w:rsidR="00597CFD" w:rsidRDefault="00597CFD">
            <w:pPr>
              <w:pStyle w:val="ConsPlusNormal"/>
              <w:jc w:val="center"/>
            </w:pPr>
          </w:p>
        </w:tc>
      </w:tr>
      <w:tr w:rsidR="00597CFD">
        <w:tc>
          <w:tcPr>
            <w:tcW w:w="5338" w:type="dxa"/>
            <w:vAlign w:val="center"/>
          </w:tcPr>
          <w:p w:rsidR="00597CFD" w:rsidRDefault="00597CFD">
            <w:pPr>
              <w:pStyle w:val="ConsPlusNormal"/>
              <w:jc w:val="both"/>
            </w:pPr>
            <w:bookmarkStart w:id="18" w:name="P505"/>
            <w:bookmarkEnd w:id="18"/>
            <w:r>
              <w:t xml:space="preserve">7. Ферменты микробного происхождения </w:t>
            </w:r>
            <w:hyperlink w:anchor="P524" w:history="1">
              <w:r>
                <w:rPr>
                  <w:color w:val="0000FF"/>
                </w:rPr>
                <w:t>&lt;9&gt;</w:t>
              </w:r>
            </w:hyperlink>
          </w:p>
        </w:tc>
        <w:tc>
          <w:tcPr>
            <w:tcW w:w="1920" w:type="dxa"/>
            <w:vAlign w:val="center"/>
          </w:tcPr>
          <w:p w:rsidR="00597CFD" w:rsidRDefault="00597CFD">
            <w:pPr>
              <w:pStyle w:val="ConsPlusNormal"/>
              <w:jc w:val="center"/>
            </w:pPr>
            <w:r w:rsidRPr="00042D0E">
              <w:rPr>
                <w:position w:val="-8"/>
              </w:rPr>
              <w:pict>
                <v:shape id="_x0000_i1097" style="width:60.75pt;height:19.5pt" coordsize="" o:spt="100" adj="0,,0" path="" filled="f" stroked="f">
                  <v:stroke joinstyle="miter"/>
                  <v:imagedata r:id="rId97" o:title="base_1_212411_32840"/>
                  <v:formulas/>
                  <v:path o:connecttype="segments"/>
                </v:shape>
              </w:pict>
            </w:r>
          </w:p>
        </w:tc>
        <w:tc>
          <w:tcPr>
            <w:tcW w:w="1646" w:type="dxa"/>
            <w:vAlign w:val="center"/>
          </w:tcPr>
          <w:p w:rsidR="00597CFD" w:rsidRDefault="00597CFD">
            <w:pPr>
              <w:pStyle w:val="ConsPlusNormal"/>
              <w:jc w:val="center"/>
            </w:pPr>
            <w:r>
              <w:t>&gt; 1,0 - 5,0</w:t>
            </w:r>
          </w:p>
        </w:tc>
        <w:tc>
          <w:tcPr>
            <w:tcW w:w="1646" w:type="dxa"/>
            <w:vAlign w:val="center"/>
          </w:tcPr>
          <w:p w:rsidR="00597CFD" w:rsidRDefault="00597CFD">
            <w:pPr>
              <w:pStyle w:val="ConsPlusNormal"/>
              <w:jc w:val="center"/>
            </w:pPr>
            <w:r>
              <w:t>&gt; 5,0 - 10,0</w:t>
            </w:r>
          </w:p>
        </w:tc>
        <w:tc>
          <w:tcPr>
            <w:tcW w:w="1730" w:type="dxa"/>
            <w:vAlign w:val="center"/>
          </w:tcPr>
          <w:p w:rsidR="00597CFD" w:rsidRDefault="00597CFD">
            <w:pPr>
              <w:pStyle w:val="ConsPlusNormal"/>
              <w:jc w:val="center"/>
            </w:pPr>
            <w:r>
              <w:t>&gt;10,0</w:t>
            </w:r>
          </w:p>
        </w:tc>
        <w:tc>
          <w:tcPr>
            <w:tcW w:w="1708" w:type="dxa"/>
            <w:vAlign w:val="center"/>
          </w:tcPr>
          <w:p w:rsidR="00597CFD" w:rsidRDefault="00597CFD">
            <w:pPr>
              <w:pStyle w:val="ConsPlusNormal"/>
              <w:jc w:val="center"/>
            </w:pPr>
            <w:r>
              <w:t>-</w:t>
            </w:r>
          </w:p>
        </w:tc>
        <w:tc>
          <w:tcPr>
            <w:tcW w:w="1596" w:type="dxa"/>
            <w:vAlign w:val="center"/>
          </w:tcPr>
          <w:p w:rsidR="00597CFD" w:rsidRDefault="00597CFD">
            <w:pPr>
              <w:pStyle w:val="ConsPlusNormal"/>
              <w:jc w:val="center"/>
            </w:pPr>
            <w:r>
              <w:t>-</w:t>
            </w:r>
          </w:p>
        </w:tc>
      </w:tr>
      <w:tr w:rsidR="00597CFD">
        <w:tc>
          <w:tcPr>
            <w:tcW w:w="15584" w:type="dxa"/>
            <w:gridSpan w:val="7"/>
            <w:vAlign w:val="center"/>
          </w:tcPr>
          <w:p w:rsidR="00597CFD" w:rsidRDefault="00597CFD">
            <w:pPr>
              <w:pStyle w:val="ConsPlusNormal"/>
              <w:jc w:val="both"/>
            </w:pPr>
            <w:bookmarkStart w:id="19" w:name="P512"/>
            <w:bookmarkEnd w:id="19"/>
            <w:r>
              <w:t>--------------------------------</w:t>
            </w:r>
          </w:p>
          <w:p w:rsidR="00597CFD" w:rsidRDefault="00597CFD">
            <w:pPr>
              <w:pStyle w:val="ConsPlusNormal"/>
              <w:jc w:val="both"/>
            </w:pPr>
            <w:r>
              <w:t>&lt;*&gt;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20" w:name="P516"/>
      <w:bookmarkEnd w:id="20"/>
      <w:r>
        <w:t xml:space="preserve">&lt;1&gt; Гигиенические нормативы для веществ 1 - 4 классов опасности устанавливаются в соответствии с </w:t>
      </w:r>
      <w:hyperlink r:id="rId99"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00"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01" w:history="1">
        <w:r>
          <w:rPr>
            <w:color w:val="0000FF"/>
          </w:rPr>
          <w:t>N 24</w:t>
        </w:r>
      </w:hyperlink>
      <w:r>
        <w:t xml:space="preserve"> "Об утверждении ГН 2.2.5.2100-06" (зарегистрировано Минюстом России 14 сентября 2006 г. N 8248), от 30 июля 2007 г. </w:t>
      </w:r>
      <w:hyperlink r:id="rId102"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03"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04"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05"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06"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07"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108"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109"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110"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111"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112"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 Перечень веществ раздражающего действия определяется в соответствии с </w:t>
      </w:r>
      <w:hyperlink w:anchor="P538" w:history="1">
        <w:r>
          <w:rPr>
            <w:color w:val="0000FF"/>
          </w:rPr>
          <w:t>приложением N 2</w:t>
        </w:r>
      </w:hyperlink>
      <w:r>
        <w:t xml:space="preserve"> к настоящей Методике.</w:t>
      </w:r>
    </w:p>
    <w:p w:rsidR="00597CFD" w:rsidRDefault="00597CFD">
      <w:pPr>
        <w:pStyle w:val="ConsPlusNormal"/>
        <w:spacing w:before="220"/>
        <w:ind w:firstLine="540"/>
        <w:jc w:val="both"/>
      </w:pPr>
      <w:bookmarkStart w:id="21" w:name="P517"/>
      <w:bookmarkEnd w:id="21"/>
      <w:r>
        <w:t xml:space="preserve">&lt;2&gt; Перечень веществ, канцерогенных для организма человека, определяется в соответствии с </w:t>
      </w:r>
      <w:hyperlink r:id="rId113" w:history="1">
        <w:r>
          <w:rPr>
            <w:color w:val="0000FF"/>
          </w:rPr>
          <w:t>СанПиН 1.2.2353-08</w:t>
        </w:r>
      </w:hyperlink>
      <w:r>
        <w:t xml:space="preserve"> "Канцерогенные факторы и основные требования к профилактике канцерогенной опасности", утвержденными постановлением Главного государственного санитарного врача Российской Федерации от 21 апреля 2008 г. N 27 (зарегистрировано Минюстом России 19 мая 2008 г. N 11706), с изменениями, внесенными </w:t>
      </w:r>
      <w:hyperlink r:id="rId114" w:history="1">
        <w:r>
          <w:rPr>
            <w:color w:val="0000FF"/>
          </w:rPr>
          <w:t>постановлением</w:t>
        </w:r>
      </w:hyperlink>
      <w:r>
        <w:t xml:space="preserve"> Главного государственного санитарного врача Российской Федерации от 20 января 2011 г. N 9 "Об утверждении СанПиН 1.2.2834-11 "Дополнения и изменения N 1 к СанПиН 1.2.2353-08 "Канцерогенные факторы и основные требования к профилактике канцерогенной опасности" (зарегистрировано Минюстом России 10 марта 2011 г. N 20051). Гигиенические нормативы для канцерогенов устанавливаются в соответствии с </w:t>
      </w:r>
      <w:hyperlink r:id="rId115" w:history="1">
        <w:r>
          <w:rPr>
            <w:color w:val="0000FF"/>
          </w:rPr>
          <w:t>ГН 2.2.5.1313-03</w:t>
        </w:r>
      </w:hyperlink>
      <w:r>
        <w:t xml:space="preserve"> и </w:t>
      </w:r>
      <w:hyperlink r:id="rId116" w:history="1">
        <w:r>
          <w:rPr>
            <w:color w:val="0000FF"/>
          </w:rPr>
          <w:t>ГН 2.2.5.2308-07</w:t>
        </w:r>
      </w:hyperlink>
      <w:r>
        <w:t>.</w:t>
      </w:r>
    </w:p>
    <w:p w:rsidR="00597CFD" w:rsidRDefault="00597CFD">
      <w:pPr>
        <w:pStyle w:val="ConsPlusNormal"/>
        <w:spacing w:before="220"/>
        <w:ind w:firstLine="540"/>
        <w:jc w:val="both"/>
      </w:pPr>
      <w:bookmarkStart w:id="22" w:name="P518"/>
      <w:bookmarkEnd w:id="22"/>
      <w:r>
        <w:t xml:space="preserve">&lt;3&gt; Гигиенические нормативы для веществ, опасных для репродуктивного здоровья человека, устанавливаются в соответствии с </w:t>
      </w:r>
      <w:hyperlink r:id="rId117" w:history="1">
        <w:r>
          <w:rPr>
            <w:color w:val="0000FF"/>
          </w:rPr>
          <w:t>ГН 2.2.5.1313-03</w:t>
        </w:r>
      </w:hyperlink>
      <w:r>
        <w:t xml:space="preserve"> и </w:t>
      </w:r>
      <w:hyperlink r:id="rId118" w:history="1">
        <w:r>
          <w:rPr>
            <w:color w:val="0000FF"/>
          </w:rPr>
          <w:t>ГН 2.2.5.2308-07</w:t>
        </w:r>
      </w:hyperlink>
      <w:r>
        <w:t>.</w:t>
      </w:r>
    </w:p>
    <w:p w:rsidR="00597CFD" w:rsidRDefault="00597CFD">
      <w:pPr>
        <w:pStyle w:val="ConsPlusNormal"/>
        <w:spacing w:before="220"/>
        <w:ind w:firstLine="540"/>
        <w:jc w:val="both"/>
      </w:pPr>
      <w:bookmarkStart w:id="23" w:name="P519"/>
      <w:bookmarkEnd w:id="23"/>
      <w:r>
        <w:lastRenderedPageBreak/>
        <w:t xml:space="preserve">&lt;4&gt; Гигиенические нормативы для аллергенов устанавливаются в соответствии с </w:t>
      </w:r>
      <w:hyperlink r:id="rId119" w:history="1">
        <w:r>
          <w:rPr>
            <w:color w:val="0000FF"/>
          </w:rPr>
          <w:t>ГН 2.2.5.1313-03</w:t>
        </w:r>
      </w:hyperlink>
      <w:r>
        <w:t xml:space="preserve"> и ГН 2.2.5.2308.</w:t>
      </w:r>
    </w:p>
    <w:p w:rsidR="00597CFD" w:rsidRDefault="00597CFD">
      <w:pPr>
        <w:pStyle w:val="ConsPlusNormal"/>
        <w:spacing w:before="220"/>
        <w:ind w:firstLine="540"/>
        <w:jc w:val="both"/>
      </w:pPr>
      <w:bookmarkStart w:id="24" w:name="P520"/>
      <w:bookmarkEnd w:id="24"/>
      <w:r>
        <w:t xml:space="preserve">&lt;5&gt; Перечень высокоопасных аллергенов определяется в соответствии с </w:t>
      </w:r>
      <w:hyperlink w:anchor="P1345" w:history="1">
        <w:r>
          <w:rPr>
            <w:color w:val="0000FF"/>
          </w:rPr>
          <w:t>приложением N 3</w:t>
        </w:r>
      </w:hyperlink>
      <w:r>
        <w:t xml:space="preserve"> к настоящей Методике.</w:t>
      </w:r>
    </w:p>
    <w:p w:rsidR="00597CFD" w:rsidRDefault="00597CFD">
      <w:pPr>
        <w:pStyle w:val="ConsPlusNormal"/>
        <w:spacing w:before="220"/>
        <w:ind w:firstLine="540"/>
        <w:jc w:val="both"/>
      </w:pPr>
      <w:bookmarkStart w:id="25" w:name="P521"/>
      <w:bookmarkEnd w:id="25"/>
      <w:r>
        <w:t xml:space="preserve">&lt;6&gt; Перечень умеренно опасных аллергенов определяется в соответствии с </w:t>
      </w:r>
      <w:hyperlink w:anchor="P1644" w:history="1">
        <w:r>
          <w:rPr>
            <w:color w:val="0000FF"/>
          </w:rPr>
          <w:t>приложением N 4</w:t>
        </w:r>
      </w:hyperlink>
      <w:r>
        <w:t xml:space="preserve"> к настоящей Методике.</w:t>
      </w:r>
    </w:p>
    <w:p w:rsidR="00597CFD" w:rsidRDefault="00597CFD">
      <w:pPr>
        <w:pStyle w:val="ConsPlusNormal"/>
        <w:spacing w:before="220"/>
        <w:ind w:firstLine="540"/>
        <w:jc w:val="both"/>
      </w:pPr>
      <w:bookmarkStart w:id="26" w:name="P522"/>
      <w:bookmarkEnd w:id="26"/>
      <w:r>
        <w:t xml:space="preserve">&lt;7&gt; Перечень противоопухолевых лекарственных средств, гормонов (эстрогенов) определяется в соответствии с </w:t>
      </w:r>
      <w:hyperlink w:anchor="P2602" w:history="1">
        <w:r>
          <w:rPr>
            <w:color w:val="0000FF"/>
          </w:rPr>
          <w:t>приложением N 5</w:t>
        </w:r>
      </w:hyperlink>
      <w:r>
        <w:t xml:space="preserve"> к настоящей Методике.</w:t>
      </w:r>
    </w:p>
    <w:p w:rsidR="00597CFD" w:rsidRDefault="00597CFD">
      <w:pPr>
        <w:pStyle w:val="ConsPlusNormal"/>
        <w:spacing w:before="220"/>
        <w:ind w:firstLine="540"/>
        <w:jc w:val="both"/>
      </w:pPr>
      <w:bookmarkStart w:id="27" w:name="P523"/>
      <w:bookmarkEnd w:id="27"/>
      <w:r>
        <w:t xml:space="preserve">&lt;8&gt; Перечень наркотических анальгетиков определяется в соответствии с </w:t>
      </w:r>
      <w:hyperlink w:anchor="P2678" w:history="1">
        <w:r>
          <w:rPr>
            <w:color w:val="0000FF"/>
          </w:rPr>
          <w:t>приложением N 6</w:t>
        </w:r>
      </w:hyperlink>
      <w:r>
        <w:t xml:space="preserve"> к настоящей Методике.</w:t>
      </w:r>
    </w:p>
    <w:p w:rsidR="00597CFD" w:rsidRDefault="00597CFD">
      <w:pPr>
        <w:pStyle w:val="ConsPlusNormal"/>
        <w:spacing w:before="220"/>
        <w:ind w:firstLine="540"/>
        <w:jc w:val="both"/>
      </w:pPr>
      <w:bookmarkStart w:id="28" w:name="P524"/>
      <w:bookmarkEnd w:id="28"/>
      <w:r>
        <w:t xml:space="preserve">&lt;9&gt; Гигиенические нормативы для ферментов микробного происхождения устанавливаются в соответствии с </w:t>
      </w:r>
      <w:hyperlink r:id="rId120" w:history="1">
        <w:r>
          <w:rPr>
            <w:color w:val="0000FF"/>
          </w:rPr>
          <w:t>ГН 2.2.5.1313-03</w:t>
        </w:r>
      </w:hyperlink>
      <w:r>
        <w:t xml:space="preserve"> и </w:t>
      </w:r>
      <w:hyperlink r:id="rId121" w:history="1">
        <w:r>
          <w:rPr>
            <w:color w:val="0000FF"/>
          </w:rPr>
          <w:t>ГН 2.2.5.2308-07</w:t>
        </w:r>
      </w:hyperlink>
      <w:r>
        <w:t xml:space="preserve">. Перечень ферментов микробного происхождения определяется в соответствии с </w:t>
      </w:r>
      <w:hyperlink w:anchor="P2742" w:history="1">
        <w:r>
          <w:rPr>
            <w:color w:val="0000FF"/>
          </w:rPr>
          <w:t>приложением N 7</w:t>
        </w:r>
      </w:hyperlink>
      <w:r>
        <w:t xml:space="preserve"> к настоящей Методике.</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2</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Normal"/>
        <w:jc w:val="right"/>
      </w:pPr>
      <w:r>
        <w:t>(справочное)</w:t>
      </w:r>
    </w:p>
    <w:p w:rsidR="00597CFD" w:rsidRDefault="00597CFD">
      <w:pPr>
        <w:pStyle w:val="ConsPlusNormal"/>
        <w:ind w:firstLine="540"/>
        <w:jc w:val="both"/>
      </w:pPr>
    </w:p>
    <w:p w:rsidR="00597CFD" w:rsidRDefault="00597CFD">
      <w:pPr>
        <w:pStyle w:val="ConsPlusNormal"/>
        <w:jc w:val="center"/>
      </w:pPr>
      <w:bookmarkStart w:id="29" w:name="P538"/>
      <w:bookmarkEnd w:id="29"/>
      <w:r>
        <w:t>ПЕРЕЧЕНЬ ВЕЩЕСТВ РАЗДРАЖАЮЩЕГО ДЕЙСТВИЯ</w:t>
      </w:r>
    </w:p>
    <w:p w:rsidR="00597CFD" w:rsidRDefault="00597CFD">
      <w:pPr>
        <w:pStyle w:val="ConsPlusNormal"/>
        <w:ind w:firstLine="540"/>
        <w:jc w:val="both"/>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4123"/>
        <w:gridCol w:w="1049"/>
        <w:gridCol w:w="1274"/>
        <w:gridCol w:w="1204"/>
        <w:gridCol w:w="1362"/>
      </w:tblGrid>
      <w:tr w:rsidR="00597CFD">
        <w:tc>
          <w:tcPr>
            <w:tcW w:w="627" w:type="dxa"/>
          </w:tcPr>
          <w:p w:rsidR="00597CFD" w:rsidRDefault="00597CFD">
            <w:pPr>
              <w:pStyle w:val="ConsPlusNormal"/>
              <w:jc w:val="center"/>
            </w:pPr>
            <w:r>
              <w:lastRenderedPageBreak/>
              <w:t>N п/п</w:t>
            </w:r>
          </w:p>
        </w:tc>
        <w:tc>
          <w:tcPr>
            <w:tcW w:w="4123" w:type="dxa"/>
          </w:tcPr>
          <w:p w:rsidR="00597CFD" w:rsidRDefault="00597CFD">
            <w:pPr>
              <w:pStyle w:val="ConsPlusNormal"/>
              <w:jc w:val="center"/>
            </w:pPr>
            <w:r>
              <w:t>Наименование вещества</w:t>
            </w:r>
          </w:p>
        </w:tc>
        <w:tc>
          <w:tcPr>
            <w:tcW w:w="1049" w:type="dxa"/>
          </w:tcPr>
          <w:p w:rsidR="00597CFD" w:rsidRDefault="00597CFD">
            <w:pPr>
              <w:pStyle w:val="ConsPlusNormal"/>
              <w:jc w:val="center"/>
            </w:pPr>
            <w:r>
              <w:t>ПДК мг/м3</w:t>
            </w:r>
          </w:p>
        </w:tc>
        <w:tc>
          <w:tcPr>
            <w:tcW w:w="1274" w:type="dxa"/>
          </w:tcPr>
          <w:p w:rsidR="00597CFD" w:rsidRDefault="00597CFD">
            <w:pPr>
              <w:pStyle w:val="ConsPlusNormal"/>
              <w:jc w:val="center"/>
            </w:pPr>
            <w:r>
              <w:t xml:space="preserve">Агрегатное состояние </w:t>
            </w:r>
            <w:hyperlink w:anchor="P1329" w:history="1">
              <w:r>
                <w:rPr>
                  <w:color w:val="0000FF"/>
                </w:rPr>
                <w:t>&lt;1&gt;</w:t>
              </w:r>
            </w:hyperlink>
          </w:p>
        </w:tc>
        <w:tc>
          <w:tcPr>
            <w:tcW w:w="1204" w:type="dxa"/>
          </w:tcPr>
          <w:p w:rsidR="00597CFD" w:rsidRDefault="00597CFD">
            <w:pPr>
              <w:pStyle w:val="ConsPlusNormal"/>
              <w:jc w:val="center"/>
            </w:pPr>
            <w:r>
              <w:t xml:space="preserve">Класс опасности </w:t>
            </w:r>
            <w:hyperlink w:anchor="P1330" w:history="1">
              <w:r>
                <w:rPr>
                  <w:color w:val="0000FF"/>
                </w:rPr>
                <w:t>&lt;2&gt;</w:t>
              </w:r>
            </w:hyperlink>
          </w:p>
        </w:tc>
        <w:tc>
          <w:tcPr>
            <w:tcW w:w="1362" w:type="dxa"/>
          </w:tcPr>
          <w:p w:rsidR="00597CFD" w:rsidRDefault="00597CFD">
            <w:pPr>
              <w:pStyle w:val="ConsPlusNormal"/>
              <w:jc w:val="center"/>
            </w:pPr>
            <w:r>
              <w:t xml:space="preserve">Особенности действия </w:t>
            </w:r>
            <w:hyperlink w:anchor="P1331" w:history="1">
              <w:r>
                <w:rPr>
                  <w:color w:val="0000FF"/>
                </w:rPr>
                <w:t>&lt;3&gt;</w:t>
              </w:r>
            </w:hyperlink>
          </w:p>
        </w:tc>
      </w:tr>
      <w:tr w:rsidR="00597CFD">
        <w:tc>
          <w:tcPr>
            <w:tcW w:w="627" w:type="dxa"/>
            <w:vAlign w:val="center"/>
          </w:tcPr>
          <w:p w:rsidR="00597CFD" w:rsidRDefault="00597CFD">
            <w:pPr>
              <w:pStyle w:val="ConsPlusNormal"/>
              <w:jc w:val="center"/>
            </w:pPr>
            <w:r>
              <w:t>1</w:t>
            </w:r>
          </w:p>
        </w:tc>
        <w:tc>
          <w:tcPr>
            <w:tcW w:w="4123" w:type="dxa"/>
          </w:tcPr>
          <w:p w:rsidR="00597CFD" w:rsidRDefault="00597CFD">
            <w:pPr>
              <w:pStyle w:val="ConsPlusNormal"/>
            </w:pPr>
            <w:r>
              <w:t>Азота диоксид</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2</w:t>
            </w:r>
          </w:p>
        </w:tc>
        <w:tc>
          <w:tcPr>
            <w:tcW w:w="4123" w:type="dxa"/>
          </w:tcPr>
          <w:p w:rsidR="00597CFD" w:rsidRDefault="00597CFD">
            <w:pPr>
              <w:pStyle w:val="ConsPlusNormal"/>
            </w:pPr>
            <w:r>
              <w:t>Азота оксиды/в пересчете на NO2/</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3</w:t>
            </w:r>
          </w:p>
        </w:tc>
        <w:tc>
          <w:tcPr>
            <w:tcW w:w="4123" w:type="dxa"/>
          </w:tcPr>
          <w:p w:rsidR="00597CFD" w:rsidRDefault="00597CFD">
            <w:pPr>
              <w:pStyle w:val="ConsPlusNormal"/>
            </w:pPr>
            <w:r>
              <w:t>Азотная кислота </w:t>
            </w:r>
            <w:r w:rsidRPr="00042D0E">
              <w:rPr>
                <w:position w:val="-6"/>
              </w:rPr>
              <w:pict>
                <v:shape id="_x0000_i1098" style="width:10.5pt;height:17.25pt" coordsize="" o:spt="100" adj="0,,0" path="" filled="f" stroked="f">
                  <v:stroke joinstyle="miter"/>
                  <v:imagedata r:id="rId122" o:title="base_1_212411_32841"/>
                  <v:formulas/>
                  <v:path o:connecttype="segments"/>
                </v:shape>
              </w:pic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w:t>
            </w:r>
          </w:p>
        </w:tc>
        <w:tc>
          <w:tcPr>
            <w:tcW w:w="4123" w:type="dxa"/>
          </w:tcPr>
          <w:p w:rsidR="00597CFD" w:rsidRDefault="00597CFD">
            <w:pPr>
              <w:pStyle w:val="ConsPlusNormal"/>
            </w:pPr>
            <w:r w:rsidRPr="00042D0E">
              <w:rPr>
                <w:position w:val="-1"/>
              </w:rPr>
              <w:pict>
                <v:shape id="_x0000_i1099" style="width:13.5pt;height:12pt" coordsize="" o:spt="100" adj="0,,0" path="" filled="f" stroked="f">
                  <v:stroke joinstyle="miter"/>
                  <v:imagedata r:id="rId123" o:title="base_1_212411_32842"/>
                  <v:formulas/>
                  <v:path o:connecttype="segments"/>
                </v:shape>
              </w:pict>
            </w:r>
            <w:r>
              <w:t>-Аминобензацетилхлорид гидрохлорид </w:t>
            </w:r>
            <w:r w:rsidRPr="00042D0E">
              <w:rPr>
                <w:position w:val="-6"/>
              </w:rPr>
              <w:pict>
                <v:shape id="_x0000_i1100" style="width:10.5pt;height:17.25pt" coordsize="" o:spt="100" adj="0,,0" path="" filled="f" stroked="f">
                  <v:stroke joinstyle="miter"/>
                  <v:imagedata r:id="rId122" o:title="base_1_212411_32843"/>
                  <v:formulas/>
                  <v:path o:connecttype="segments"/>
                </v:shape>
              </w:pic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w:t>
            </w:r>
          </w:p>
        </w:tc>
        <w:tc>
          <w:tcPr>
            <w:tcW w:w="4123" w:type="dxa"/>
          </w:tcPr>
          <w:p w:rsidR="00597CFD" w:rsidRDefault="00597CFD">
            <w:pPr>
              <w:pStyle w:val="ConsPlusNormal"/>
            </w:pPr>
            <w:r>
              <w:t xml:space="preserve">2-Аминопропан </w:t>
            </w:r>
            <w:r w:rsidRPr="00042D0E">
              <w:rPr>
                <w:position w:val="-6"/>
              </w:rPr>
              <w:pict>
                <v:shape id="_x0000_i1101" style="width:10.5pt;height:17.25pt" coordsize="" o:spt="100" adj="0,,0" path="" filled="f" stroked="f">
                  <v:stroke joinstyle="miter"/>
                  <v:imagedata r:id="rId124" o:title="base_1_212411_32844"/>
                  <v:formulas/>
                  <v:path o:connecttype="segments"/>
                </v:shape>
              </w:pict>
            </w:r>
            <w:r>
              <w:t>; (метилэтиламин)</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w:t>
            </w:r>
          </w:p>
        </w:tc>
        <w:tc>
          <w:tcPr>
            <w:tcW w:w="4123" w:type="dxa"/>
          </w:tcPr>
          <w:p w:rsidR="00597CFD" w:rsidRDefault="00597CFD">
            <w:pPr>
              <w:pStyle w:val="ConsPlusNormal"/>
            </w:pPr>
            <w:r>
              <w:t>Аммиак</w:t>
            </w:r>
          </w:p>
        </w:tc>
        <w:tc>
          <w:tcPr>
            <w:tcW w:w="1049" w:type="dxa"/>
            <w:vAlign w:val="center"/>
          </w:tcPr>
          <w:p w:rsidR="00597CFD" w:rsidRDefault="00597CFD">
            <w:pPr>
              <w:pStyle w:val="ConsPlusNormal"/>
              <w:jc w:val="center"/>
            </w:pPr>
            <w:r>
              <w:t>20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4</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w:t>
            </w:r>
          </w:p>
        </w:tc>
        <w:tc>
          <w:tcPr>
            <w:tcW w:w="4123" w:type="dxa"/>
          </w:tcPr>
          <w:p w:rsidR="00597CFD" w:rsidRDefault="00597CFD">
            <w:pPr>
              <w:pStyle w:val="ConsPlusNormal"/>
            </w:pPr>
            <w:r>
              <w:t>Ацетальдегид </w:t>
            </w:r>
            <w:r w:rsidRPr="00042D0E">
              <w:rPr>
                <w:position w:val="-6"/>
              </w:rPr>
              <w:pict>
                <v:shape id="_x0000_i1102" style="width:10.5pt;height:17.25pt" coordsize="" o:spt="100" adj="0,,0" path="" filled="f" stroked="f">
                  <v:stroke joinstyle="miter"/>
                  <v:imagedata r:id="rId122" o:title="base_1_212411_32845"/>
                  <v:formulas/>
                  <v:path o:connecttype="segments"/>
                </v:shape>
              </w:pic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w:t>
            </w:r>
          </w:p>
        </w:tc>
        <w:tc>
          <w:tcPr>
            <w:tcW w:w="4123" w:type="dxa"/>
          </w:tcPr>
          <w:p w:rsidR="00597CFD" w:rsidRDefault="00597CFD">
            <w:pPr>
              <w:pStyle w:val="ConsPlusNormal"/>
            </w:pPr>
            <w:r>
              <w:t xml:space="preserve">Ацетангидрид </w:t>
            </w:r>
            <w:r w:rsidRPr="00042D0E">
              <w:rPr>
                <w:position w:val="-6"/>
              </w:rPr>
              <w:pict>
                <v:shape id="_x0000_i1103" style="width:10.5pt;height:17.25pt" coordsize="" o:spt="100" adj="0,,0" path="" filled="f" stroked="f">
                  <v:stroke joinstyle="miter"/>
                  <v:imagedata r:id="rId122" o:title="base_1_212411_32846"/>
                  <v:formulas/>
                  <v:path o:connecttype="segments"/>
                </v:shape>
              </w:pict>
            </w:r>
            <w:r>
              <w:t>; (ацетонгидрид)</w:t>
            </w:r>
          </w:p>
        </w:tc>
        <w:tc>
          <w:tcPr>
            <w:tcW w:w="1049" w:type="dxa"/>
            <w:vAlign w:val="center"/>
          </w:tcPr>
          <w:p w:rsidR="00597CFD" w:rsidRDefault="00597CFD">
            <w:pPr>
              <w:pStyle w:val="ConsPlusNormal"/>
              <w:jc w:val="center"/>
            </w:pPr>
            <w:r>
              <w:t>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w:t>
            </w:r>
          </w:p>
        </w:tc>
        <w:tc>
          <w:tcPr>
            <w:tcW w:w="4123" w:type="dxa"/>
          </w:tcPr>
          <w:p w:rsidR="00597CFD" w:rsidRDefault="00597CFD">
            <w:pPr>
              <w:pStyle w:val="ConsPlusNormal"/>
            </w:pPr>
            <w:r>
              <w:t xml:space="preserve">Барий дигидроксид </w:t>
            </w:r>
            <w:r w:rsidRPr="00042D0E">
              <w:rPr>
                <w:position w:val="-6"/>
              </w:rPr>
              <w:pict>
                <v:shape id="_x0000_i1104" style="width:10.5pt;height:17.25pt" coordsize="" o:spt="100" adj="0,,0" path="" filled="f" stroked="f">
                  <v:stroke joinstyle="miter"/>
                  <v:imagedata r:id="rId122" o:title="base_1_212411_32847"/>
                  <v:formulas/>
                  <v:path o:connecttype="segments"/>
                </v:shape>
              </w:pict>
            </w:r>
            <w:r>
              <w:t>; (гидроокись бария)</w:t>
            </w:r>
          </w:p>
        </w:tc>
        <w:tc>
          <w:tcPr>
            <w:tcW w:w="1049" w:type="dxa"/>
            <w:vAlign w:val="center"/>
          </w:tcPr>
          <w:p w:rsidR="00597CFD" w:rsidRDefault="00597CFD">
            <w:pPr>
              <w:pStyle w:val="ConsPlusNormal"/>
              <w:jc w:val="center"/>
            </w:pPr>
            <w:r>
              <w:t>0,3/0,1</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w:t>
            </w:r>
          </w:p>
        </w:tc>
        <w:tc>
          <w:tcPr>
            <w:tcW w:w="4123" w:type="dxa"/>
          </w:tcPr>
          <w:p w:rsidR="00597CFD" w:rsidRDefault="00597CFD">
            <w:pPr>
              <w:pStyle w:val="ConsPlusNormal"/>
            </w:pPr>
            <w:r>
              <w:t>Барий дихлорид; (бария хлорид)</w:t>
            </w:r>
          </w:p>
        </w:tc>
        <w:tc>
          <w:tcPr>
            <w:tcW w:w="1049" w:type="dxa"/>
            <w:vAlign w:val="center"/>
          </w:tcPr>
          <w:p w:rsidR="00597CFD" w:rsidRDefault="00597CFD">
            <w:pPr>
              <w:pStyle w:val="ConsPlusNormal"/>
              <w:jc w:val="center"/>
            </w:pPr>
            <w:r>
              <w:t>1/0,3</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w:t>
            </w:r>
          </w:p>
        </w:tc>
        <w:tc>
          <w:tcPr>
            <w:tcW w:w="4123" w:type="dxa"/>
          </w:tcPr>
          <w:p w:rsidR="00597CFD" w:rsidRDefault="00597CFD">
            <w:pPr>
              <w:pStyle w:val="ConsPlusNormal"/>
            </w:pPr>
            <w:r>
              <w:t xml:space="preserve">Бензилхлорформиат </w:t>
            </w:r>
            <w:r w:rsidRPr="00042D0E">
              <w:rPr>
                <w:position w:val="-6"/>
              </w:rPr>
              <w:pict>
                <v:shape id="_x0000_i1105" style="width:10.5pt;height:17.25pt" coordsize="" o:spt="100" adj="0,,0" path="" filled="f" stroked="f">
                  <v:stroke joinstyle="miter"/>
                  <v:imagedata r:id="rId122" o:title="base_1_212411_32848"/>
                  <v:formulas/>
                  <v:path o:connecttype="segments"/>
                </v:shape>
              </w:pict>
            </w:r>
            <w:r>
              <w:t>; (карбобензоксихлорид)</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w:t>
            </w:r>
          </w:p>
        </w:tc>
        <w:tc>
          <w:tcPr>
            <w:tcW w:w="4123" w:type="dxa"/>
          </w:tcPr>
          <w:p w:rsidR="00597CFD" w:rsidRDefault="00597CFD">
            <w:pPr>
              <w:pStyle w:val="ConsPlusNormal"/>
            </w:pPr>
            <w:r>
              <w:t>Бензилцианид; (фенилацетонитрил)</w:t>
            </w:r>
          </w:p>
        </w:tc>
        <w:tc>
          <w:tcPr>
            <w:tcW w:w="1049" w:type="dxa"/>
            <w:vAlign w:val="center"/>
          </w:tcPr>
          <w:p w:rsidR="00597CFD" w:rsidRDefault="00597CFD">
            <w:pPr>
              <w:pStyle w:val="ConsPlusNormal"/>
              <w:jc w:val="center"/>
            </w:pPr>
            <w:r>
              <w:t>0,8</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13</w:t>
            </w:r>
          </w:p>
        </w:tc>
        <w:tc>
          <w:tcPr>
            <w:tcW w:w="4123" w:type="dxa"/>
          </w:tcPr>
          <w:p w:rsidR="00597CFD" w:rsidRDefault="00597CFD">
            <w:pPr>
              <w:pStyle w:val="ConsPlusNormal"/>
            </w:pPr>
            <w:r>
              <w:t>Бензохин-1,4-он; (п-бензохинон)</w:t>
            </w:r>
          </w:p>
        </w:tc>
        <w:tc>
          <w:tcPr>
            <w:tcW w:w="1049" w:type="dxa"/>
            <w:vAlign w:val="center"/>
          </w:tcPr>
          <w:p w:rsidR="00597CFD" w:rsidRDefault="00597CFD">
            <w:pPr>
              <w:pStyle w:val="ConsPlusNormal"/>
              <w:jc w:val="center"/>
            </w:pPr>
            <w:r>
              <w:t>0,05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14</w:t>
            </w:r>
          </w:p>
        </w:tc>
        <w:tc>
          <w:tcPr>
            <w:tcW w:w="4123" w:type="dxa"/>
          </w:tcPr>
          <w:p w:rsidR="00597CFD" w:rsidRDefault="00597CFD">
            <w:pPr>
              <w:pStyle w:val="ConsPlusNormal"/>
            </w:pPr>
            <w:r>
              <w:t>Бор трифторид</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lastRenderedPageBreak/>
              <w:t>15</w:t>
            </w:r>
          </w:p>
        </w:tc>
        <w:tc>
          <w:tcPr>
            <w:tcW w:w="4123" w:type="dxa"/>
          </w:tcPr>
          <w:p w:rsidR="00597CFD" w:rsidRDefault="00597CFD">
            <w:pPr>
              <w:pStyle w:val="ConsPlusNormal"/>
            </w:pPr>
            <w:r>
              <w:t>Бром </w:t>
            </w:r>
            <w:r w:rsidRPr="00042D0E">
              <w:rPr>
                <w:position w:val="-6"/>
              </w:rPr>
              <w:pict>
                <v:shape id="_x0000_i1106" style="width:10.5pt;height:17.25pt" coordsize="" o:spt="100" adj="0,,0" path="" filled="f" stroked="f">
                  <v:stroke joinstyle="miter"/>
                  <v:imagedata r:id="rId122" o:title="base_1_212411_32849"/>
                  <v:formulas/>
                  <v:path o:connecttype="segments"/>
                </v:shape>
              </w:pic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16</w:t>
            </w:r>
          </w:p>
        </w:tc>
        <w:tc>
          <w:tcPr>
            <w:tcW w:w="4123" w:type="dxa"/>
          </w:tcPr>
          <w:p w:rsidR="00597CFD" w:rsidRDefault="00597CFD">
            <w:pPr>
              <w:pStyle w:val="ConsPlusNormal"/>
            </w:pPr>
            <w:r>
              <w:t>Бутаналь </w:t>
            </w:r>
            <w:r w:rsidRPr="00042D0E">
              <w:rPr>
                <w:position w:val="-6"/>
              </w:rPr>
              <w:pict>
                <v:shape id="_x0000_i1107" style="width:10.5pt;height:17.25pt" coordsize="" o:spt="100" adj="0,,0" path="" filled="f" stroked="f">
                  <v:stroke joinstyle="miter"/>
                  <v:imagedata r:id="rId122" o:title="base_1_212411_32850"/>
                  <v:formulas/>
                  <v:path o:connecttype="segments"/>
                </v:shape>
              </w:pic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17</w:t>
            </w:r>
          </w:p>
        </w:tc>
        <w:tc>
          <w:tcPr>
            <w:tcW w:w="4123" w:type="dxa"/>
          </w:tcPr>
          <w:p w:rsidR="00597CFD" w:rsidRDefault="00597CFD">
            <w:pPr>
              <w:pStyle w:val="ConsPlusNormal"/>
            </w:pPr>
            <w:r>
              <w:t>Бутановая кислота</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18</w:t>
            </w:r>
          </w:p>
        </w:tc>
        <w:tc>
          <w:tcPr>
            <w:tcW w:w="4123" w:type="dxa"/>
            <w:vAlign w:val="center"/>
          </w:tcPr>
          <w:p w:rsidR="00597CFD" w:rsidRDefault="00597CFD">
            <w:pPr>
              <w:pStyle w:val="ConsPlusNormal"/>
            </w:pPr>
            <w:r>
              <w:t xml:space="preserve">Бутановой кислоты ангидрид </w:t>
            </w:r>
            <w:r w:rsidRPr="00042D0E">
              <w:rPr>
                <w:position w:val="-6"/>
              </w:rPr>
              <w:pict>
                <v:shape id="_x0000_i1108" style="width:10.5pt;height:17.25pt" coordsize="" o:spt="100" adj="0,,0" path="" filled="f" stroked="f">
                  <v:stroke joinstyle="miter"/>
                  <v:imagedata r:id="rId122" o:title="base_1_212411_32851"/>
                  <v:formulas/>
                  <v:path o:connecttype="segments"/>
                </v:shape>
              </w:pict>
            </w:r>
            <w:r>
              <w:t>; (бутановый ангидрид)</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19</w:t>
            </w:r>
          </w:p>
        </w:tc>
        <w:tc>
          <w:tcPr>
            <w:tcW w:w="4123" w:type="dxa"/>
            <w:vAlign w:val="center"/>
          </w:tcPr>
          <w:p w:rsidR="00597CFD" w:rsidRDefault="00597CFD">
            <w:pPr>
              <w:pStyle w:val="ConsPlusNormal"/>
            </w:pPr>
            <w:r>
              <w:t>1-Бутоксибут-1-ен-3-ин; (этенил виниловый эфир)</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20</w:t>
            </w:r>
          </w:p>
        </w:tc>
        <w:tc>
          <w:tcPr>
            <w:tcW w:w="4123" w:type="dxa"/>
            <w:vAlign w:val="center"/>
          </w:tcPr>
          <w:p w:rsidR="00597CFD" w:rsidRDefault="00597CFD">
            <w:pPr>
              <w:pStyle w:val="ConsPlusNormal"/>
            </w:pPr>
            <w:r>
              <w:t>Гексановая кислота; (капроновая, бутилуксусная)</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21</w:t>
            </w:r>
          </w:p>
        </w:tc>
        <w:tc>
          <w:tcPr>
            <w:tcW w:w="4123" w:type="dxa"/>
            <w:vAlign w:val="center"/>
          </w:tcPr>
          <w:p w:rsidR="00597CFD" w:rsidRDefault="00597CFD">
            <w:pPr>
              <w:pStyle w:val="ConsPlusNormal"/>
            </w:pPr>
            <w:r>
              <w:t>Германий тетрахлорид (в пересчете на германий)</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22</w:t>
            </w:r>
          </w:p>
        </w:tc>
        <w:tc>
          <w:tcPr>
            <w:tcW w:w="4123" w:type="dxa"/>
          </w:tcPr>
          <w:p w:rsidR="00597CFD" w:rsidRDefault="00597CFD">
            <w:pPr>
              <w:pStyle w:val="ConsPlusNormal"/>
            </w:pPr>
            <w:r>
              <w:t>Гидробромид</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23</w:t>
            </w:r>
          </w:p>
        </w:tc>
        <w:tc>
          <w:tcPr>
            <w:tcW w:w="4123" w:type="dxa"/>
            <w:vAlign w:val="center"/>
          </w:tcPr>
          <w:p w:rsidR="00597CFD" w:rsidRDefault="00597CFD">
            <w:pPr>
              <w:pStyle w:val="ConsPlusNormal"/>
            </w:pPr>
            <w:r>
              <w:t xml:space="preserve">1-Гидрокси-2-нитро-4-хлорбензол </w:t>
            </w:r>
            <w:r w:rsidRPr="00042D0E">
              <w:rPr>
                <w:position w:val="-6"/>
              </w:rPr>
              <w:pict>
                <v:shape id="_x0000_i1109" style="width:10.5pt;height:17.25pt" coordsize="" o:spt="100" adj="0,,0" path="" filled="f" stroked="f">
                  <v:stroke joinstyle="miter"/>
                  <v:imagedata r:id="rId122" o:title="base_1_212411_32852"/>
                  <v:formulas/>
                  <v:path o:connecttype="segments"/>
                </v:shape>
              </w:pict>
            </w:r>
            <w:r>
              <w:t>; (4-нитро-2-хлорфенол, нихлофен)</w:t>
            </w:r>
          </w:p>
        </w:tc>
        <w:tc>
          <w:tcPr>
            <w:tcW w:w="1049" w:type="dxa"/>
            <w:vAlign w:val="center"/>
          </w:tcPr>
          <w:p w:rsidR="00597CFD" w:rsidRDefault="00597CFD">
            <w:pPr>
              <w:pStyle w:val="ConsPlusNormal"/>
              <w:jc w:val="center"/>
            </w:pPr>
            <w:r>
              <w:t>3/1</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24</w:t>
            </w:r>
          </w:p>
        </w:tc>
        <w:tc>
          <w:tcPr>
            <w:tcW w:w="4123" w:type="dxa"/>
          </w:tcPr>
          <w:p w:rsidR="00597CFD" w:rsidRDefault="00597CFD">
            <w:pPr>
              <w:pStyle w:val="ConsPlusNormal"/>
            </w:pPr>
            <w:r>
              <w:t>Гидрофторид (в пересчете на фтор)</w:t>
            </w:r>
          </w:p>
        </w:tc>
        <w:tc>
          <w:tcPr>
            <w:tcW w:w="1049" w:type="dxa"/>
            <w:vAlign w:val="center"/>
          </w:tcPr>
          <w:p w:rsidR="00597CFD" w:rsidRDefault="00597CFD">
            <w:pPr>
              <w:pStyle w:val="ConsPlusNormal"/>
              <w:jc w:val="center"/>
            </w:pPr>
            <w:r>
              <w:t>0,5/0,1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25</w:t>
            </w:r>
          </w:p>
        </w:tc>
        <w:tc>
          <w:tcPr>
            <w:tcW w:w="4123" w:type="dxa"/>
          </w:tcPr>
          <w:p w:rsidR="00597CFD" w:rsidRDefault="00597CFD">
            <w:pPr>
              <w:pStyle w:val="ConsPlusNormal"/>
            </w:pPr>
            <w:r>
              <w:t>Гидрохлорид</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26</w:t>
            </w:r>
          </w:p>
        </w:tc>
        <w:tc>
          <w:tcPr>
            <w:tcW w:w="4123" w:type="dxa"/>
          </w:tcPr>
          <w:p w:rsidR="00597CFD" w:rsidRDefault="00597CFD">
            <w:pPr>
              <w:pStyle w:val="ConsPlusNormal"/>
            </w:pPr>
            <w:r>
              <w:t>Дигидросульфид; (гидросульфид)</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27</w:t>
            </w:r>
          </w:p>
        </w:tc>
        <w:tc>
          <w:tcPr>
            <w:tcW w:w="4123" w:type="dxa"/>
          </w:tcPr>
          <w:p w:rsidR="00597CFD" w:rsidRDefault="00597CFD">
            <w:pPr>
              <w:pStyle w:val="ConsPlusNormal"/>
            </w:pPr>
            <w:r>
              <w:t>З-Диметиламинопропан-1-ол</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28</w:t>
            </w:r>
          </w:p>
        </w:tc>
        <w:tc>
          <w:tcPr>
            <w:tcW w:w="4123" w:type="dxa"/>
          </w:tcPr>
          <w:p w:rsidR="00597CFD" w:rsidRDefault="00597CFD">
            <w:pPr>
              <w:pStyle w:val="ConsPlusNormal"/>
            </w:pPr>
            <w:r>
              <w:t xml:space="preserve">Диметил гексан-1,6-диоат </w:t>
            </w:r>
            <w:r w:rsidRPr="00042D0E">
              <w:rPr>
                <w:position w:val="-6"/>
              </w:rPr>
              <w:pict>
                <v:shape id="_x0000_i1110" style="width:10.5pt;height:17.25pt" coordsize="" o:spt="100" adj="0,,0" path="" filled="f" stroked="f">
                  <v:stroke joinstyle="miter"/>
                  <v:imagedata r:id="rId122" o:title="base_1_212411_32853"/>
                  <v:formulas/>
                  <v:path o:connecttype="segments"/>
                </v:shape>
              </w:pict>
            </w:r>
            <w:r>
              <w:t>; (диметилсебацинат, диметил-2,8-гексадиоат)</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29</w:t>
            </w:r>
          </w:p>
        </w:tc>
        <w:tc>
          <w:tcPr>
            <w:tcW w:w="4123" w:type="dxa"/>
          </w:tcPr>
          <w:p w:rsidR="00597CFD" w:rsidRDefault="00597CFD">
            <w:pPr>
              <w:pStyle w:val="ConsPlusNormal"/>
            </w:pPr>
            <w:r>
              <w:t>(E, 1R)-2,2-диметил-3(2-метилпроп-1-енил)-циклопропан-1-карбоновая кислота; (1,3-хризантемовая кислота)</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30</w:t>
            </w:r>
          </w:p>
        </w:tc>
        <w:tc>
          <w:tcPr>
            <w:tcW w:w="4123" w:type="dxa"/>
          </w:tcPr>
          <w:p w:rsidR="00597CFD" w:rsidRDefault="00597CFD">
            <w:pPr>
              <w:pStyle w:val="ConsPlusNormal"/>
            </w:pPr>
            <w:r>
              <w:t>2,2-Диметилпропилгидропероксид </w:t>
            </w:r>
            <w:r w:rsidRPr="00042D0E">
              <w:rPr>
                <w:position w:val="-6"/>
              </w:rPr>
              <w:pict>
                <v:shape id="_x0000_i1111" style="width:10.5pt;height:17.25pt" coordsize="" o:spt="100" adj="0,,0" path="" filled="f" stroked="f">
                  <v:stroke joinstyle="miter"/>
                  <v:imagedata r:id="rId122" o:title="base_1_212411_32854"/>
                  <v:formulas/>
                  <v:path o:connecttype="segments"/>
                </v:shape>
              </w:pic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31</w:t>
            </w:r>
          </w:p>
        </w:tc>
        <w:tc>
          <w:tcPr>
            <w:tcW w:w="4123" w:type="dxa"/>
          </w:tcPr>
          <w:p w:rsidR="00597CFD" w:rsidRDefault="00597CFD">
            <w:pPr>
              <w:pStyle w:val="ConsPlusNormal"/>
            </w:pPr>
            <w:r>
              <w:t>Диметилсульфат+; (0,0 диметилсульфат)</w:t>
            </w:r>
          </w:p>
        </w:tc>
        <w:tc>
          <w:tcPr>
            <w:tcW w:w="1049" w:type="dxa"/>
            <w:vAlign w:val="center"/>
          </w:tcPr>
          <w:p w:rsidR="00597CFD" w:rsidRDefault="00597CFD">
            <w:pPr>
              <w:pStyle w:val="ConsPlusNormal"/>
              <w:jc w:val="center"/>
            </w:pPr>
            <w:r>
              <w:t>0,1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32</w:t>
            </w:r>
          </w:p>
        </w:tc>
        <w:tc>
          <w:tcPr>
            <w:tcW w:w="4123" w:type="dxa"/>
          </w:tcPr>
          <w:p w:rsidR="00597CFD" w:rsidRDefault="00597CFD">
            <w:pPr>
              <w:pStyle w:val="ConsPlusNormal"/>
            </w:pPr>
            <w:r>
              <w:t>Диметил (4-фторфенил)хлорсилан/по гидрохлориду/</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33</w:t>
            </w:r>
          </w:p>
        </w:tc>
        <w:tc>
          <w:tcPr>
            <w:tcW w:w="4123" w:type="dxa"/>
          </w:tcPr>
          <w:p w:rsidR="00597CFD" w:rsidRDefault="00597CFD">
            <w:pPr>
              <w:pStyle w:val="ConsPlusNormal"/>
            </w:pPr>
            <w:r>
              <w:t>3,3 -Диметил-1-хлор-1 (4-хлорфенокси)-бутан-2-он; (син. хлорфеноксипинако-лин)</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4</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34</w:t>
            </w:r>
          </w:p>
        </w:tc>
        <w:tc>
          <w:tcPr>
            <w:tcW w:w="4123" w:type="dxa"/>
          </w:tcPr>
          <w:p w:rsidR="00597CFD" w:rsidRDefault="00597CFD">
            <w:pPr>
              <w:pStyle w:val="ConsPlusNormal"/>
            </w:pPr>
            <w:r>
              <w:t xml:space="preserve">1,1-Диметилэтилгидропероксид </w:t>
            </w:r>
            <w:r w:rsidRPr="00042D0E">
              <w:rPr>
                <w:position w:val="-6"/>
              </w:rPr>
              <w:pict>
                <v:shape id="_x0000_i1112" style="width:10.5pt;height:17.25pt" coordsize="" o:spt="100" adj="0,,0" path="" filled="f" stroked="f">
                  <v:stroke joinstyle="miter"/>
                  <v:imagedata r:id="rId122" o:title="base_1_212411_32855"/>
                  <v:formulas/>
                  <v:path o:connecttype="segments"/>
                </v:shape>
              </w:pict>
            </w:r>
            <w:r>
              <w:t>; (трет-бутил-гидропероксид)</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35</w:t>
            </w:r>
          </w:p>
        </w:tc>
        <w:tc>
          <w:tcPr>
            <w:tcW w:w="4123" w:type="dxa"/>
          </w:tcPr>
          <w:p w:rsidR="00597CFD" w:rsidRDefault="00597CFD">
            <w:pPr>
              <w:pStyle w:val="ConsPlusNormal"/>
            </w:pPr>
            <w:r>
              <w:t>1,1-Диметилэтилгипохлорид</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36</w:t>
            </w:r>
          </w:p>
        </w:tc>
        <w:tc>
          <w:tcPr>
            <w:tcW w:w="4123" w:type="dxa"/>
          </w:tcPr>
          <w:p w:rsidR="00597CFD" w:rsidRDefault="00597CFD">
            <w:pPr>
              <w:pStyle w:val="ConsPlusNormal"/>
            </w:pPr>
            <w:r>
              <w:t>Дихлорметилбензол</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37</w:t>
            </w:r>
          </w:p>
        </w:tc>
        <w:tc>
          <w:tcPr>
            <w:tcW w:w="4123" w:type="dxa"/>
          </w:tcPr>
          <w:p w:rsidR="00597CFD" w:rsidRDefault="00597CFD">
            <w:pPr>
              <w:pStyle w:val="ConsPlusNormal"/>
            </w:pPr>
            <w:r>
              <w:t>Дихлорэтановая кислота; (дихлоруксусная кислота)</w:t>
            </w:r>
          </w:p>
        </w:tc>
        <w:tc>
          <w:tcPr>
            <w:tcW w:w="1049" w:type="dxa"/>
            <w:vAlign w:val="center"/>
          </w:tcPr>
          <w:p w:rsidR="00597CFD" w:rsidRDefault="00597CFD">
            <w:pPr>
              <w:pStyle w:val="ConsPlusNormal"/>
              <w:jc w:val="center"/>
            </w:pPr>
            <w:r>
              <w:t>4</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38</w:t>
            </w:r>
          </w:p>
        </w:tc>
        <w:tc>
          <w:tcPr>
            <w:tcW w:w="4123" w:type="dxa"/>
          </w:tcPr>
          <w:p w:rsidR="00597CFD" w:rsidRDefault="00597CFD">
            <w:pPr>
              <w:pStyle w:val="ConsPlusNormal"/>
            </w:pPr>
            <w:r>
              <w:t>3-Диэтиламинопропил-1-амин</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39</w:t>
            </w:r>
          </w:p>
        </w:tc>
        <w:tc>
          <w:tcPr>
            <w:tcW w:w="4123" w:type="dxa"/>
          </w:tcPr>
          <w:p w:rsidR="00597CFD" w:rsidRDefault="00597CFD">
            <w:pPr>
              <w:pStyle w:val="ConsPlusNormal"/>
            </w:pPr>
            <w:r>
              <w:t xml:space="preserve">N,N-диэтилэтанамин </w:t>
            </w:r>
            <w:r w:rsidRPr="00042D0E">
              <w:rPr>
                <w:position w:val="-6"/>
              </w:rPr>
              <w:pict>
                <v:shape id="_x0000_i1113" style="width:10.5pt;height:17.25pt" coordsize="" o:spt="100" adj="0,,0" path="" filled="f" stroked="f">
                  <v:stroke joinstyle="miter"/>
                  <v:imagedata r:id="rId122" o:title="base_1_212411_32856"/>
                  <v:formulas/>
                  <v:path o:connecttype="segments"/>
                </v:shape>
              </w:pict>
            </w:r>
            <w:r>
              <w:t>; (триэтиламин)</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40</w:t>
            </w:r>
          </w:p>
        </w:tc>
        <w:tc>
          <w:tcPr>
            <w:tcW w:w="4123" w:type="dxa"/>
          </w:tcPr>
          <w:p w:rsidR="00597CFD" w:rsidRDefault="00597CFD">
            <w:pPr>
              <w:pStyle w:val="ConsPlusNormal"/>
            </w:pPr>
            <w:r>
              <w:t>Йод </w:t>
            </w:r>
            <w:r w:rsidRPr="00042D0E">
              <w:rPr>
                <w:position w:val="-6"/>
              </w:rPr>
              <w:pict>
                <v:shape id="_x0000_i1114" style="width:10.5pt;height:17.25pt" coordsize="" o:spt="100" adj="0,,0" path="" filled="f" stroked="f">
                  <v:stroke joinstyle="miter"/>
                  <v:imagedata r:id="rId122" o:title="base_1_212411_32857"/>
                  <v:formulas/>
                  <v:path o:connecttype="segments"/>
                </v:shape>
              </w:pic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41</w:t>
            </w:r>
          </w:p>
        </w:tc>
        <w:tc>
          <w:tcPr>
            <w:tcW w:w="4123" w:type="dxa"/>
          </w:tcPr>
          <w:p w:rsidR="00597CFD" w:rsidRDefault="00597CFD">
            <w:pPr>
              <w:pStyle w:val="ConsPlusNormal"/>
            </w:pPr>
            <w:r>
              <w:t>Кальций сульфат дигидрат; (гипс)</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42</w:t>
            </w:r>
          </w:p>
        </w:tc>
        <w:tc>
          <w:tcPr>
            <w:tcW w:w="4123" w:type="dxa"/>
          </w:tcPr>
          <w:p w:rsidR="00597CFD" w:rsidRDefault="00597CFD">
            <w:pPr>
              <w:pStyle w:val="ConsPlusNormal"/>
            </w:pPr>
            <w:r>
              <w:t>Карбонилдихлорид; (фосген)</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lastRenderedPageBreak/>
              <w:t>43</w:t>
            </w:r>
          </w:p>
        </w:tc>
        <w:tc>
          <w:tcPr>
            <w:tcW w:w="4123" w:type="dxa"/>
          </w:tcPr>
          <w:p w:rsidR="00597CFD" w:rsidRDefault="00597CFD">
            <w:pPr>
              <w:pStyle w:val="ConsPlusNormal"/>
            </w:pPr>
            <w:r>
              <w:t>Кремний тетрафторид (по фтору)</w:t>
            </w:r>
          </w:p>
        </w:tc>
        <w:tc>
          <w:tcPr>
            <w:tcW w:w="1049" w:type="dxa"/>
            <w:vAlign w:val="center"/>
          </w:tcPr>
          <w:p w:rsidR="00597CFD" w:rsidRDefault="00597CFD">
            <w:pPr>
              <w:pStyle w:val="ConsPlusNormal"/>
              <w:jc w:val="center"/>
            </w:pPr>
            <w:r>
              <w:t>0,5/0,1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44</w:t>
            </w:r>
          </w:p>
        </w:tc>
        <w:tc>
          <w:tcPr>
            <w:tcW w:w="4123" w:type="dxa"/>
          </w:tcPr>
          <w:p w:rsidR="00597CFD" w:rsidRDefault="00597CFD">
            <w:pPr>
              <w:pStyle w:val="ConsPlusNormal"/>
            </w:pPr>
            <w:r>
              <w:t>Магний оксид</w:t>
            </w:r>
          </w:p>
        </w:tc>
        <w:tc>
          <w:tcPr>
            <w:tcW w:w="1049" w:type="dxa"/>
            <w:vAlign w:val="center"/>
          </w:tcPr>
          <w:p w:rsidR="00597CFD" w:rsidRDefault="00597CFD">
            <w:pPr>
              <w:pStyle w:val="ConsPlusNormal"/>
              <w:jc w:val="center"/>
            </w:pPr>
            <w:r>
              <w:t>4</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4</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45</w:t>
            </w:r>
          </w:p>
        </w:tc>
        <w:tc>
          <w:tcPr>
            <w:tcW w:w="4123" w:type="dxa"/>
          </w:tcPr>
          <w:p w:rsidR="00597CFD" w:rsidRDefault="00597CFD">
            <w:pPr>
              <w:pStyle w:val="ConsPlusNormal"/>
            </w:pPr>
            <w:r>
              <w:t>Метансульфонилхлорид </w:t>
            </w:r>
            <w:r w:rsidRPr="00042D0E">
              <w:rPr>
                <w:position w:val="-6"/>
              </w:rPr>
              <w:pict>
                <v:shape id="_x0000_i1115" style="width:10.5pt;height:17.25pt" coordsize="" o:spt="100" adj="0,,0" path="" filled="f" stroked="f">
                  <v:stroke joinstyle="miter"/>
                  <v:imagedata r:id="rId122" o:title="base_1_212411_32858"/>
                  <v:formulas/>
                  <v:path o:connecttype="segments"/>
                </v:shape>
              </w:pict>
            </w:r>
          </w:p>
        </w:tc>
        <w:tc>
          <w:tcPr>
            <w:tcW w:w="1049" w:type="dxa"/>
            <w:vAlign w:val="center"/>
          </w:tcPr>
          <w:p w:rsidR="00597CFD" w:rsidRDefault="00597CFD">
            <w:pPr>
              <w:pStyle w:val="ConsPlusNormal"/>
              <w:jc w:val="center"/>
            </w:pPr>
            <w:r>
              <w:t>4</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46</w:t>
            </w:r>
          </w:p>
        </w:tc>
        <w:tc>
          <w:tcPr>
            <w:tcW w:w="4123" w:type="dxa"/>
            <w:vAlign w:val="center"/>
          </w:tcPr>
          <w:p w:rsidR="00597CFD" w:rsidRDefault="00597CFD">
            <w:pPr>
              <w:pStyle w:val="ConsPlusNormal"/>
            </w:pPr>
            <w:r>
              <w:t xml:space="preserve">Метановая кислота </w:t>
            </w:r>
            <w:r w:rsidRPr="00042D0E">
              <w:rPr>
                <w:position w:val="-6"/>
              </w:rPr>
              <w:pict>
                <v:shape id="_x0000_i1116" style="width:10.5pt;height:17.25pt" coordsize="" o:spt="100" adj="0,,0" path="" filled="f" stroked="f">
                  <v:stroke joinstyle="miter"/>
                  <v:imagedata r:id="rId122" o:title="base_1_212411_32859"/>
                  <v:formulas/>
                  <v:path o:connecttype="segments"/>
                </v:shape>
              </w:pict>
            </w:r>
            <w:r>
              <w:t>; (муравьиная кислота)</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47</w:t>
            </w:r>
          </w:p>
        </w:tc>
        <w:tc>
          <w:tcPr>
            <w:tcW w:w="4123" w:type="dxa"/>
            <w:vAlign w:val="center"/>
          </w:tcPr>
          <w:p w:rsidR="00597CFD" w:rsidRDefault="00597CFD">
            <w:pPr>
              <w:pStyle w:val="ConsPlusNormal"/>
            </w:pPr>
            <w:r>
              <w:t>1-Метилбутановая кислота; (изовалериановая)</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48</w:t>
            </w:r>
          </w:p>
        </w:tc>
        <w:tc>
          <w:tcPr>
            <w:tcW w:w="4123" w:type="dxa"/>
            <w:vAlign w:val="center"/>
          </w:tcPr>
          <w:p w:rsidR="00597CFD" w:rsidRDefault="00597CFD">
            <w:pPr>
              <w:pStyle w:val="ConsPlusNormal"/>
            </w:pPr>
            <w:r>
              <w:t>З-Метилбутан-1-ол; (изоамиловый спирт)</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49</w:t>
            </w:r>
          </w:p>
        </w:tc>
        <w:tc>
          <w:tcPr>
            <w:tcW w:w="4123" w:type="dxa"/>
            <w:vAlign w:val="center"/>
          </w:tcPr>
          <w:p w:rsidR="00597CFD" w:rsidRDefault="00597CFD">
            <w:pPr>
              <w:pStyle w:val="ConsPlusNormal"/>
            </w:pPr>
            <w:r>
              <w:t>2-Метилбут-3-ин-2-ол; (изовалериановый альдегид; 3-бутин-2-ол-2-метил)</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50</w:t>
            </w:r>
          </w:p>
        </w:tc>
        <w:tc>
          <w:tcPr>
            <w:tcW w:w="4123" w:type="dxa"/>
          </w:tcPr>
          <w:p w:rsidR="00597CFD" w:rsidRDefault="00597CFD">
            <w:pPr>
              <w:pStyle w:val="ConsPlusNormal"/>
            </w:pPr>
            <w:r>
              <w:t>Метил-2-гидрокси-3-хлорпропионат</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51</w:t>
            </w:r>
          </w:p>
        </w:tc>
        <w:tc>
          <w:tcPr>
            <w:tcW w:w="4123" w:type="dxa"/>
          </w:tcPr>
          <w:p w:rsidR="00597CFD" w:rsidRDefault="00597CFD">
            <w:pPr>
              <w:pStyle w:val="ConsPlusNormal"/>
            </w:pPr>
            <w:r>
              <w:t>Метилдихлорацетат</w:t>
            </w:r>
          </w:p>
        </w:tc>
        <w:tc>
          <w:tcPr>
            <w:tcW w:w="1049" w:type="dxa"/>
            <w:vAlign w:val="center"/>
          </w:tcPr>
          <w:p w:rsidR="00597CFD" w:rsidRDefault="00597CFD">
            <w:pPr>
              <w:pStyle w:val="ConsPlusNormal"/>
              <w:jc w:val="center"/>
            </w:pPr>
            <w:r>
              <w:t>15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4</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52</w:t>
            </w:r>
          </w:p>
        </w:tc>
        <w:tc>
          <w:tcPr>
            <w:tcW w:w="4123" w:type="dxa"/>
          </w:tcPr>
          <w:p w:rsidR="00597CFD" w:rsidRDefault="00597CFD">
            <w:pPr>
              <w:pStyle w:val="ConsPlusNormal"/>
            </w:pPr>
            <w:r>
              <w:t>Метилизоцианат </w:t>
            </w:r>
            <w:r w:rsidRPr="00042D0E">
              <w:rPr>
                <w:position w:val="-6"/>
              </w:rPr>
              <w:pict>
                <v:shape id="_x0000_i1117" style="width:10.5pt;height:17.25pt" coordsize="" o:spt="100" adj="0,,0" path="" filled="f" stroked="f">
                  <v:stroke joinstyle="miter"/>
                  <v:imagedata r:id="rId122" o:title="base_1_212411_32860"/>
                  <v:formulas/>
                  <v:path o:connecttype="segments"/>
                </v:shape>
              </w:pict>
            </w:r>
          </w:p>
        </w:tc>
        <w:tc>
          <w:tcPr>
            <w:tcW w:w="1049" w:type="dxa"/>
            <w:vAlign w:val="center"/>
          </w:tcPr>
          <w:p w:rsidR="00597CFD" w:rsidRDefault="00597CFD">
            <w:pPr>
              <w:pStyle w:val="ConsPlusNormal"/>
              <w:jc w:val="center"/>
            </w:pPr>
            <w:r>
              <w:t>0,05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A, O</w:t>
            </w:r>
          </w:p>
        </w:tc>
      </w:tr>
      <w:tr w:rsidR="00597CFD">
        <w:tc>
          <w:tcPr>
            <w:tcW w:w="627" w:type="dxa"/>
            <w:vAlign w:val="center"/>
          </w:tcPr>
          <w:p w:rsidR="00597CFD" w:rsidRDefault="00597CFD">
            <w:pPr>
              <w:pStyle w:val="ConsPlusNormal"/>
              <w:jc w:val="center"/>
            </w:pPr>
            <w:r>
              <w:t>53</w:t>
            </w:r>
          </w:p>
        </w:tc>
        <w:tc>
          <w:tcPr>
            <w:tcW w:w="4123" w:type="dxa"/>
          </w:tcPr>
          <w:p w:rsidR="00597CFD" w:rsidRDefault="00597CFD">
            <w:pPr>
              <w:pStyle w:val="ConsPlusNormal"/>
            </w:pPr>
            <w:r>
              <w:t>Метил-3-оксобутаноат; (метиловый эфир ацетоуксусной к-ты)</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54</w:t>
            </w:r>
          </w:p>
        </w:tc>
        <w:tc>
          <w:tcPr>
            <w:tcW w:w="4123" w:type="dxa"/>
          </w:tcPr>
          <w:p w:rsidR="00597CFD" w:rsidRDefault="00597CFD">
            <w:pPr>
              <w:pStyle w:val="ConsPlusNormal"/>
            </w:pPr>
            <w:r>
              <w:t xml:space="preserve">4-Метилпентановая кислота </w:t>
            </w:r>
            <w:r w:rsidRPr="00042D0E">
              <w:rPr>
                <w:position w:val="-6"/>
              </w:rPr>
              <w:pict>
                <v:shape id="_x0000_i1118" style="width:10.5pt;height:17.25pt" coordsize="" o:spt="100" adj="0,,0" path="" filled="f" stroked="f">
                  <v:stroke joinstyle="miter"/>
                  <v:imagedata r:id="rId122" o:title="base_1_212411_32861"/>
                  <v:formulas/>
                  <v:path o:connecttype="segments"/>
                </v:shape>
              </w:pict>
            </w:r>
            <w:r>
              <w:t>; (2-метилпентановая кислота)</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55</w:t>
            </w:r>
          </w:p>
        </w:tc>
        <w:tc>
          <w:tcPr>
            <w:tcW w:w="4123" w:type="dxa"/>
          </w:tcPr>
          <w:p w:rsidR="00597CFD" w:rsidRDefault="00597CFD">
            <w:pPr>
              <w:pStyle w:val="ConsPlusNormal"/>
            </w:pPr>
            <w:r>
              <w:t xml:space="preserve">4-Метилпентаноилхлорид </w:t>
            </w:r>
            <w:r w:rsidRPr="00042D0E">
              <w:rPr>
                <w:position w:val="-6"/>
              </w:rPr>
              <w:pict>
                <v:shape id="_x0000_i1119" style="width:10.5pt;height:17.25pt" coordsize="" o:spt="100" adj="0,,0" path="" filled="f" stroked="f">
                  <v:stroke joinstyle="miter"/>
                  <v:imagedata r:id="rId122" o:title="base_1_212411_32862"/>
                  <v:formulas/>
                  <v:path o:connecttype="segments"/>
                </v:shape>
              </w:pict>
            </w:r>
            <w:r>
              <w:t>; (2-метилпентановой кислоты хлоран-гидрид)</w:t>
            </w:r>
          </w:p>
        </w:tc>
        <w:tc>
          <w:tcPr>
            <w:tcW w:w="1049" w:type="dxa"/>
            <w:vAlign w:val="center"/>
          </w:tcPr>
          <w:p w:rsidR="00597CFD" w:rsidRDefault="00597CFD">
            <w:pPr>
              <w:pStyle w:val="ConsPlusNormal"/>
              <w:jc w:val="center"/>
            </w:pPr>
            <w:r>
              <w:t>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56</w:t>
            </w:r>
          </w:p>
        </w:tc>
        <w:tc>
          <w:tcPr>
            <w:tcW w:w="4123" w:type="dxa"/>
          </w:tcPr>
          <w:p w:rsidR="00597CFD" w:rsidRDefault="00597CFD">
            <w:pPr>
              <w:pStyle w:val="ConsPlusNormal"/>
            </w:pPr>
            <w:r>
              <w:t>2-Метилпропаналь </w:t>
            </w:r>
            <w:r w:rsidRPr="00042D0E">
              <w:rPr>
                <w:position w:val="-6"/>
              </w:rPr>
              <w:pict>
                <v:shape id="_x0000_i1120" style="width:10.5pt;height:17.25pt" coordsize="" o:spt="100" adj="0,,0" path="" filled="f" stroked="f">
                  <v:stroke joinstyle="miter"/>
                  <v:imagedata r:id="rId122" o:title="base_1_212411_32863"/>
                  <v:formulas/>
                  <v:path o:connecttype="segments"/>
                </v:shape>
              </w:pic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57</w:t>
            </w:r>
          </w:p>
        </w:tc>
        <w:tc>
          <w:tcPr>
            <w:tcW w:w="4123" w:type="dxa"/>
          </w:tcPr>
          <w:p w:rsidR="00597CFD" w:rsidRDefault="00597CFD">
            <w:pPr>
              <w:pStyle w:val="ConsPlusNormal"/>
            </w:pPr>
            <w:r>
              <w:t xml:space="preserve">2-Метилпропан-1-ол </w:t>
            </w:r>
            <w:r w:rsidRPr="00042D0E">
              <w:rPr>
                <w:position w:val="-6"/>
              </w:rPr>
              <w:pict>
                <v:shape id="_x0000_i1121" style="width:10.5pt;height:17.25pt" coordsize="" o:spt="100" adj="0,,0" path="" filled="f" stroked="f">
                  <v:stroke joinstyle="miter"/>
                  <v:imagedata r:id="rId122" o:title="base_1_212411_32864"/>
                  <v:formulas/>
                  <v:path o:connecttype="segments"/>
                </v:shape>
              </w:pict>
            </w:r>
            <w:r>
              <w:t>; (изобутиловый спирт)</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58</w:t>
            </w:r>
          </w:p>
        </w:tc>
        <w:tc>
          <w:tcPr>
            <w:tcW w:w="4123" w:type="dxa"/>
          </w:tcPr>
          <w:p w:rsidR="00597CFD" w:rsidRDefault="00597CFD">
            <w:pPr>
              <w:pStyle w:val="ConsPlusNormal"/>
            </w:pPr>
            <w:r>
              <w:t>2-Метилпроп-2-еновая кислота</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59</w:t>
            </w:r>
          </w:p>
        </w:tc>
        <w:tc>
          <w:tcPr>
            <w:tcW w:w="4123" w:type="dxa"/>
          </w:tcPr>
          <w:p w:rsidR="00597CFD" w:rsidRDefault="00597CFD">
            <w:pPr>
              <w:pStyle w:val="ConsPlusNormal"/>
            </w:pPr>
            <w:r>
              <w:t>2-Метилпроп-2-еноилхлорид </w:t>
            </w:r>
            <w:r w:rsidRPr="00042D0E">
              <w:rPr>
                <w:position w:val="-6"/>
              </w:rPr>
              <w:pict>
                <v:shape id="_x0000_i1122" style="width:10.5pt;height:17.25pt" coordsize="" o:spt="100" adj="0,,0" path="" filled="f" stroked="f">
                  <v:stroke joinstyle="miter"/>
                  <v:imagedata r:id="rId122" o:title="base_1_212411_32865"/>
                  <v:formulas/>
                  <v:path o:connecttype="segments"/>
                </v:shape>
              </w:pict>
            </w:r>
          </w:p>
        </w:tc>
        <w:tc>
          <w:tcPr>
            <w:tcW w:w="1049" w:type="dxa"/>
            <w:vAlign w:val="center"/>
          </w:tcPr>
          <w:p w:rsidR="00597CFD" w:rsidRDefault="00597CFD">
            <w:pPr>
              <w:pStyle w:val="ConsPlusNormal"/>
              <w:jc w:val="center"/>
            </w:pPr>
            <w:r>
              <w:t>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A</w:t>
            </w:r>
          </w:p>
        </w:tc>
      </w:tr>
      <w:tr w:rsidR="00597CFD">
        <w:tc>
          <w:tcPr>
            <w:tcW w:w="627" w:type="dxa"/>
            <w:vAlign w:val="center"/>
          </w:tcPr>
          <w:p w:rsidR="00597CFD" w:rsidRDefault="00597CFD">
            <w:pPr>
              <w:pStyle w:val="ConsPlusNormal"/>
              <w:jc w:val="center"/>
            </w:pPr>
            <w:r>
              <w:t>60</w:t>
            </w:r>
          </w:p>
        </w:tc>
        <w:tc>
          <w:tcPr>
            <w:tcW w:w="4123" w:type="dxa"/>
          </w:tcPr>
          <w:p w:rsidR="00597CFD" w:rsidRDefault="00597CFD">
            <w:pPr>
              <w:pStyle w:val="ConsPlusNormal"/>
            </w:pPr>
            <w:r>
              <w:t>4-Метилфенилен-1,3-диизоцианат</w:t>
            </w:r>
          </w:p>
        </w:tc>
        <w:tc>
          <w:tcPr>
            <w:tcW w:w="1049" w:type="dxa"/>
            <w:vAlign w:val="center"/>
          </w:tcPr>
          <w:p w:rsidR="00597CFD" w:rsidRDefault="00597CFD">
            <w:pPr>
              <w:pStyle w:val="ConsPlusNormal"/>
              <w:jc w:val="center"/>
            </w:pPr>
            <w:r>
              <w:t>0,05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A, O</w:t>
            </w:r>
          </w:p>
        </w:tc>
      </w:tr>
      <w:tr w:rsidR="00597CFD">
        <w:tc>
          <w:tcPr>
            <w:tcW w:w="627" w:type="dxa"/>
            <w:vAlign w:val="center"/>
          </w:tcPr>
          <w:p w:rsidR="00597CFD" w:rsidRDefault="00597CFD">
            <w:pPr>
              <w:pStyle w:val="ConsPlusNormal"/>
              <w:jc w:val="center"/>
            </w:pPr>
            <w:r>
              <w:t>61</w:t>
            </w:r>
          </w:p>
        </w:tc>
        <w:tc>
          <w:tcPr>
            <w:tcW w:w="4123" w:type="dxa"/>
          </w:tcPr>
          <w:p w:rsidR="00597CFD" w:rsidRDefault="00597CFD">
            <w:pPr>
              <w:pStyle w:val="ConsPlusNormal"/>
            </w:pPr>
            <w:r>
              <w:t>диНатрий карбонат </w:t>
            </w:r>
            <w:r w:rsidRPr="00042D0E">
              <w:rPr>
                <w:position w:val="-6"/>
              </w:rPr>
              <w:pict>
                <v:shape id="_x0000_i1123" style="width:10.5pt;height:17.25pt" coordsize="" o:spt="100" adj="0,,0" path="" filled="f" stroked="f">
                  <v:stroke joinstyle="miter"/>
                  <v:imagedata r:id="rId122" o:title="base_1_212411_32866"/>
                  <v:formulas/>
                  <v:path o:connecttype="segments"/>
                </v:shape>
              </w:pic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62</w:t>
            </w:r>
          </w:p>
        </w:tc>
        <w:tc>
          <w:tcPr>
            <w:tcW w:w="4123" w:type="dxa"/>
          </w:tcPr>
          <w:p w:rsidR="00597CFD" w:rsidRDefault="00597CFD">
            <w:pPr>
              <w:pStyle w:val="ConsPlusNormal"/>
            </w:pPr>
            <w:r>
              <w:t>диНатрий пероксокарбонат</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63</w:t>
            </w:r>
          </w:p>
        </w:tc>
        <w:tc>
          <w:tcPr>
            <w:tcW w:w="4123" w:type="dxa"/>
          </w:tcPr>
          <w:p w:rsidR="00597CFD" w:rsidRDefault="00597CFD">
            <w:pPr>
              <w:pStyle w:val="ConsPlusNormal"/>
            </w:pPr>
            <w:r>
              <w:t>Натрий хлорид</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64</w:t>
            </w:r>
          </w:p>
        </w:tc>
        <w:tc>
          <w:tcPr>
            <w:tcW w:w="4123" w:type="dxa"/>
          </w:tcPr>
          <w:p w:rsidR="00597CFD" w:rsidRDefault="00597CFD">
            <w:pPr>
              <w:pStyle w:val="ConsPlusNormal"/>
            </w:pPr>
            <w:r>
              <w:t>Озон</w:t>
            </w:r>
          </w:p>
        </w:tc>
        <w:tc>
          <w:tcPr>
            <w:tcW w:w="1049" w:type="dxa"/>
            <w:vAlign w:val="center"/>
          </w:tcPr>
          <w:p w:rsidR="00597CFD" w:rsidRDefault="00597CFD">
            <w:pPr>
              <w:pStyle w:val="ConsPlusNormal"/>
              <w:jc w:val="center"/>
            </w:pPr>
            <w:r>
              <w:t>0,1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65</w:t>
            </w:r>
          </w:p>
        </w:tc>
        <w:tc>
          <w:tcPr>
            <w:tcW w:w="4123" w:type="dxa"/>
          </w:tcPr>
          <w:p w:rsidR="00597CFD" w:rsidRDefault="00597CFD">
            <w:pPr>
              <w:pStyle w:val="ConsPlusNormal"/>
            </w:pPr>
            <w:r>
              <w:t>4-Оксо-5-хлорпентилацетат </w:t>
            </w:r>
            <w:r w:rsidRPr="00042D0E">
              <w:rPr>
                <w:position w:val="-6"/>
              </w:rPr>
              <w:pict>
                <v:shape id="_x0000_i1124" style="width:10.5pt;height:17.25pt" coordsize="" o:spt="100" adj="0,,0" path="" filled="f" stroked="f">
                  <v:stroke joinstyle="miter"/>
                  <v:imagedata r:id="rId122" o:title="base_1_212411_32867"/>
                  <v:formulas/>
                  <v:path o:connecttype="segments"/>
                </v:shape>
              </w:pic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66</w:t>
            </w:r>
          </w:p>
        </w:tc>
        <w:tc>
          <w:tcPr>
            <w:tcW w:w="4123" w:type="dxa"/>
          </w:tcPr>
          <w:p w:rsidR="00597CFD" w:rsidRDefault="00597CFD">
            <w:pPr>
              <w:pStyle w:val="ConsPlusNormal"/>
            </w:pPr>
            <w:r>
              <w:t>Ортофосфористая кислота </w:t>
            </w:r>
            <w:r w:rsidRPr="00042D0E">
              <w:rPr>
                <w:position w:val="-6"/>
              </w:rPr>
              <w:pict>
                <v:shape id="_x0000_i1125" style="width:10.5pt;height:17.25pt" coordsize="" o:spt="100" adj="0,,0" path="" filled="f" stroked="f">
                  <v:stroke joinstyle="miter"/>
                  <v:imagedata r:id="rId122" o:title="base_1_212411_32868"/>
                  <v:formulas/>
                  <v:path o:connecttype="segments"/>
                </v:shape>
              </w:pict>
            </w:r>
          </w:p>
        </w:tc>
        <w:tc>
          <w:tcPr>
            <w:tcW w:w="1049" w:type="dxa"/>
            <w:vAlign w:val="center"/>
          </w:tcPr>
          <w:p w:rsidR="00597CFD" w:rsidRDefault="00597CFD">
            <w:pPr>
              <w:pStyle w:val="ConsPlusNormal"/>
              <w:jc w:val="center"/>
            </w:pPr>
            <w:r>
              <w:t>0,4</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67</w:t>
            </w:r>
          </w:p>
        </w:tc>
        <w:tc>
          <w:tcPr>
            <w:tcW w:w="4123" w:type="dxa"/>
          </w:tcPr>
          <w:p w:rsidR="00597CFD" w:rsidRDefault="00597CFD">
            <w:pPr>
              <w:pStyle w:val="ConsPlusNormal"/>
            </w:pPr>
            <w:r>
              <w:t>Пентан-1-ол </w:t>
            </w:r>
            <w:r w:rsidRPr="00042D0E">
              <w:rPr>
                <w:position w:val="-6"/>
              </w:rPr>
              <w:pict>
                <v:shape id="_x0000_i1126" style="width:10.5pt;height:17.25pt" coordsize="" o:spt="100" adj="0,,0" path="" filled="f" stroked="f">
                  <v:stroke joinstyle="miter"/>
                  <v:imagedata r:id="rId122" o:title="base_1_212411_32869"/>
                  <v:formulas/>
                  <v:path o:connecttype="segments"/>
                </v:shape>
              </w:pic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68</w:t>
            </w:r>
          </w:p>
        </w:tc>
        <w:tc>
          <w:tcPr>
            <w:tcW w:w="4123" w:type="dxa"/>
          </w:tcPr>
          <w:p w:rsidR="00597CFD" w:rsidRDefault="00597CFD">
            <w:pPr>
              <w:pStyle w:val="ConsPlusNormal"/>
            </w:pPr>
            <w:r>
              <w:t>Пиридин</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69</w:t>
            </w:r>
          </w:p>
        </w:tc>
        <w:tc>
          <w:tcPr>
            <w:tcW w:w="4123" w:type="dxa"/>
          </w:tcPr>
          <w:p w:rsidR="00597CFD" w:rsidRDefault="00597CFD">
            <w:pPr>
              <w:pStyle w:val="ConsPlusNormal"/>
            </w:pPr>
            <w:r>
              <w:t>Проп-2-ен-1-аль</w:t>
            </w:r>
          </w:p>
        </w:tc>
        <w:tc>
          <w:tcPr>
            <w:tcW w:w="1049" w:type="dxa"/>
            <w:vAlign w:val="center"/>
          </w:tcPr>
          <w:p w:rsidR="00597CFD" w:rsidRDefault="00597CFD">
            <w:pPr>
              <w:pStyle w:val="ConsPlusNormal"/>
              <w:jc w:val="center"/>
            </w:pPr>
            <w:r>
              <w:t>0,2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70</w:t>
            </w:r>
          </w:p>
        </w:tc>
        <w:tc>
          <w:tcPr>
            <w:tcW w:w="4123" w:type="dxa"/>
          </w:tcPr>
          <w:p w:rsidR="00597CFD" w:rsidRDefault="00597CFD">
            <w:pPr>
              <w:pStyle w:val="ConsPlusNormal"/>
            </w:pPr>
            <w:r>
              <w:t>Проп-2-енамин</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71</w:t>
            </w:r>
          </w:p>
        </w:tc>
        <w:tc>
          <w:tcPr>
            <w:tcW w:w="4123" w:type="dxa"/>
          </w:tcPr>
          <w:p w:rsidR="00597CFD" w:rsidRDefault="00597CFD">
            <w:pPr>
              <w:pStyle w:val="ConsPlusNormal"/>
            </w:pPr>
            <w:r>
              <w:t xml:space="preserve">Проп-1-енилацетат </w:t>
            </w:r>
            <w:r w:rsidRPr="00042D0E">
              <w:rPr>
                <w:position w:val="-6"/>
              </w:rPr>
              <w:pict>
                <v:shape id="_x0000_i1127" style="width:10.5pt;height:17.25pt" coordsize="" o:spt="100" adj="0,,0" path="" filled="f" stroked="f">
                  <v:stroke joinstyle="miter"/>
                  <v:imagedata r:id="rId122" o:title="base_1_212411_32870"/>
                  <v:formulas/>
                  <v:path o:connecttype="segments"/>
                </v:shape>
              </w:pict>
            </w:r>
            <w:r>
              <w:t>; (2-пропенил-ацетат)</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72</w:t>
            </w:r>
          </w:p>
        </w:tc>
        <w:tc>
          <w:tcPr>
            <w:tcW w:w="4123" w:type="dxa"/>
          </w:tcPr>
          <w:p w:rsidR="00597CFD" w:rsidRDefault="00597CFD">
            <w:pPr>
              <w:pStyle w:val="ConsPlusNormal"/>
            </w:pPr>
            <w:r>
              <w:t>N-проп-1-енил-проп-2-ен-1-амин </w:t>
            </w:r>
            <w:r w:rsidRPr="00042D0E">
              <w:rPr>
                <w:position w:val="-6"/>
              </w:rPr>
              <w:pict>
                <v:shape id="_x0000_i1128" style="width:10.5pt;height:17.25pt" coordsize="" o:spt="100" adj="0,,0" path="" filled="f" stroked="f">
                  <v:stroke joinstyle="miter"/>
                  <v:imagedata r:id="rId122" o:title="base_1_212411_32871"/>
                  <v:formulas/>
                  <v:path o:connecttype="segments"/>
                </v:shape>
              </w:pic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73</w:t>
            </w:r>
          </w:p>
        </w:tc>
        <w:tc>
          <w:tcPr>
            <w:tcW w:w="4123" w:type="dxa"/>
            <w:vAlign w:val="center"/>
          </w:tcPr>
          <w:p w:rsidR="00597CFD" w:rsidRDefault="00597CFD">
            <w:pPr>
              <w:pStyle w:val="ConsPlusNormal"/>
            </w:pPr>
            <w:r>
              <w:t xml:space="preserve">Проп-2-еноилхлорид </w:t>
            </w:r>
            <w:r w:rsidRPr="00042D0E">
              <w:rPr>
                <w:position w:val="-6"/>
              </w:rPr>
              <w:pict>
                <v:shape id="_x0000_i1129" style="width:10.5pt;height:17.25pt" coordsize="" o:spt="100" adj="0,,0" path="" filled="f" stroked="f">
                  <v:stroke joinstyle="miter"/>
                  <v:imagedata r:id="rId122" o:title="base_1_212411_32872"/>
                  <v:formulas/>
                  <v:path o:connecttype="segments"/>
                </v:shape>
              </w:pict>
            </w:r>
            <w:r>
              <w:t>;</w:t>
            </w:r>
          </w:p>
          <w:p w:rsidR="00597CFD" w:rsidRDefault="00597CFD">
            <w:pPr>
              <w:pStyle w:val="ConsPlusNormal"/>
            </w:pPr>
            <w:r>
              <w:t>(акриловой кислоты хлорангидрид)</w:t>
            </w:r>
          </w:p>
        </w:tc>
        <w:tc>
          <w:tcPr>
            <w:tcW w:w="1049" w:type="dxa"/>
            <w:vAlign w:val="center"/>
          </w:tcPr>
          <w:p w:rsidR="00597CFD" w:rsidRDefault="00597CFD">
            <w:pPr>
              <w:pStyle w:val="ConsPlusNormal"/>
              <w:jc w:val="center"/>
            </w:pPr>
            <w:r>
              <w:t>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A</w:t>
            </w:r>
          </w:p>
        </w:tc>
      </w:tr>
      <w:tr w:rsidR="00597CFD">
        <w:tc>
          <w:tcPr>
            <w:tcW w:w="627" w:type="dxa"/>
            <w:vAlign w:val="center"/>
          </w:tcPr>
          <w:p w:rsidR="00597CFD" w:rsidRDefault="00597CFD">
            <w:pPr>
              <w:pStyle w:val="ConsPlusNormal"/>
              <w:jc w:val="center"/>
            </w:pPr>
            <w:r>
              <w:t>74</w:t>
            </w:r>
          </w:p>
        </w:tc>
        <w:tc>
          <w:tcPr>
            <w:tcW w:w="4123" w:type="dxa"/>
          </w:tcPr>
          <w:p w:rsidR="00597CFD" w:rsidRDefault="00597CFD">
            <w:pPr>
              <w:pStyle w:val="ConsPlusNormal"/>
            </w:pPr>
            <w:r>
              <w:t>Пропилацетат</w:t>
            </w:r>
          </w:p>
        </w:tc>
        <w:tc>
          <w:tcPr>
            <w:tcW w:w="1049" w:type="dxa"/>
            <w:vAlign w:val="center"/>
          </w:tcPr>
          <w:p w:rsidR="00597CFD" w:rsidRDefault="00597CFD">
            <w:pPr>
              <w:pStyle w:val="ConsPlusNormal"/>
              <w:jc w:val="center"/>
            </w:pPr>
            <w:r>
              <w:t>200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4</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75</w:t>
            </w:r>
          </w:p>
        </w:tc>
        <w:tc>
          <w:tcPr>
            <w:tcW w:w="4123" w:type="dxa"/>
          </w:tcPr>
          <w:p w:rsidR="00597CFD" w:rsidRDefault="00597CFD">
            <w:pPr>
              <w:pStyle w:val="ConsPlusNormal"/>
            </w:pPr>
            <w:r>
              <w:t>Проп-2-ин-1-ол</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76</w:t>
            </w:r>
          </w:p>
        </w:tc>
        <w:tc>
          <w:tcPr>
            <w:tcW w:w="4123" w:type="dxa"/>
          </w:tcPr>
          <w:p w:rsidR="00597CFD" w:rsidRDefault="00597CFD">
            <w:pPr>
              <w:pStyle w:val="ConsPlusNormal"/>
            </w:pPr>
            <w:r>
              <w:t>Пропиональдегид </w:t>
            </w:r>
            <w:r w:rsidRPr="00042D0E">
              <w:rPr>
                <w:position w:val="-6"/>
              </w:rPr>
              <w:pict>
                <v:shape id="_x0000_i1130" style="width:10.5pt;height:17.25pt" coordsize="" o:spt="100" adj="0,,0" path="" filled="f" stroked="f">
                  <v:stroke joinstyle="miter"/>
                  <v:imagedata r:id="rId122" o:title="base_1_212411_32873"/>
                  <v:formulas/>
                  <v:path o:connecttype="segments"/>
                </v:shape>
              </w:pic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77</w:t>
            </w:r>
          </w:p>
        </w:tc>
        <w:tc>
          <w:tcPr>
            <w:tcW w:w="4123" w:type="dxa"/>
            <w:vAlign w:val="center"/>
          </w:tcPr>
          <w:p w:rsidR="00597CFD" w:rsidRDefault="00597CFD">
            <w:pPr>
              <w:pStyle w:val="ConsPlusNormal"/>
            </w:pPr>
            <w:r>
              <w:t xml:space="preserve">Пропионилхлорид </w:t>
            </w:r>
            <w:r w:rsidRPr="00042D0E">
              <w:rPr>
                <w:position w:val="-6"/>
              </w:rPr>
              <w:pict>
                <v:shape id="_x0000_i1131" style="width:7.2pt;height:14.4pt" coordsize="" o:spt="100" adj="0,,0" path="" filled="f" stroked="f">
                  <v:stroke joinstyle="miter"/>
                  <v:imagedata r:id="rId122" o:title="base_1_212411_32874"/>
                  <v:formulas/>
                  <v:path o:connecttype="segments"/>
                </v:shape>
              </w:pict>
            </w:r>
            <w:r>
              <w:t>; (хлорангидрид пропионовой к-ты)</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78</w:t>
            </w:r>
          </w:p>
        </w:tc>
        <w:tc>
          <w:tcPr>
            <w:tcW w:w="4123" w:type="dxa"/>
            <w:vAlign w:val="center"/>
          </w:tcPr>
          <w:p w:rsidR="00597CFD" w:rsidRDefault="00597CFD">
            <w:pPr>
              <w:pStyle w:val="ConsPlusNormal"/>
            </w:pPr>
            <w:r>
              <w:t>Рубидий гидроксид; (гидроокись рубидия)</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79</w:t>
            </w:r>
          </w:p>
        </w:tc>
        <w:tc>
          <w:tcPr>
            <w:tcW w:w="4123" w:type="dxa"/>
          </w:tcPr>
          <w:p w:rsidR="00597CFD" w:rsidRDefault="00597CFD">
            <w:pPr>
              <w:pStyle w:val="ConsPlusNormal"/>
            </w:pPr>
            <w:r>
              <w:t>диСера декафторид </w:t>
            </w:r>
            <w:r w:rsidRPr="00042D0E">
              <w:rPr>
                <w:position w:val="-6"/>
              </w:rPr>
              <w:pict>
                <v:shape id="_x0000_i1132" style="width:7.2pt;height:14.4pt" coordsize="" o:spt="100" adj="0,,0" path="" filled="f" stroked="f">
                  <v:stroke joinstyle="miter"/>
                  <v:imagedata r:id="rId122" o:title="base_1_212411_32875"/>
                  <v:formulas/>
                  <v:path o:connecttype="segments"/>
                </v:shape>
              </w:pict>
            </w:r>
          </w:p>
        </w:tc>
        <w:tc>
          <w:tcPr>
            <w:tcW w:w="1049" w:type="dxa"/>
            <w:vAlign w:val="center"/>
          </w:tcPr>
          <w:p w:rsidR="00597CFD" w:rsidRDefault="00597CFD">
            <w:pPr>
              <w:pStyle w:val="ConsPlusNormal"/>
              <w:jc w:val="center"/>
            </w:pPr>
            <w:r>
              <w:t>0,1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80</w:t>
            </w:r>
          </w:p>
        </w:tc>
        <w:tc>
          <w:tcPr>
            <w:tcW w:w="4123" w:type="dxa"/>
          </w:tcPr>
          <w:p w:rsidR="00597CFD" w:rsidRDefault="00597CFD">
            <w:pPr>
              <w:pStyle w:val="ConsPlusNormal"/>
            </w:pPr>
            <w:r>
              <w:t>Сера диоксид</w:t>
            </w:r>
            <w:r w:rsidRPr="00042D0E">
              <w:rPr>
                <w:position w:val="-6"/>
              </w:rPr>
              <w:pict>
                <v:shape id="_x0000_i1133" style="width:7.2pt;height:14.4pt" coordsize="" o:spt="100" adj="0,,0" path="" filled="f" stroked="f">
                  <v:stroke joinstyle="miter"/>
                  <v:imagedata r:id="rId122" o:title="base_1_212411_32876"/>
                  <v:formulas/>
                  <v:path o:connecttype="segments"/>
                </v:shape>
              </w:pic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81</w:t>
            </w:r>
          </w:p>
        </w:tc>
        <w:tc>
          <w:tcPr>
            <w:tcW w:w="4123" w:type="dxa"/>
          </w:tcPr>
          <w:p w:rsidR="00597CFD" w:rsidRDefault="00597CFD">
            <w:pPr>
              <w:pStyle w:val="ConsPlusNormal"/>
            </w:pPr>
            <w:r>
              <w:t xml:space="preserve">диСера дихлорид </w:t>
            </w:r>
            <w:r w:rsidRPr="00042D0E">
              <w:rPr>
                <w:position w:val="-6"/>
              </w:rPr>
              <w:pict>
                <v:shape id="_x0000_i1134" style="width:7.2pt;height:14.4pt" coordsize="" o:spt="100" adj="0,,0" path="" filled="f" stroked="f">
                  <v:stroke joinstyle="miter"/>
                  <v:imagedata r:id="rId122" o:title="base_1_212411_32877"/>
                  <v:formulas/>
                  <v:path o:connecttype="segments"/>
                </v:shape>
              </w:pict>
            </w:r>
            <w:r>
              <w:t>; (серы хлорид)</w:t>
            </w:r>
          </w:p>
        </w:tc>
        <w:tc>
          <w:tcPr>
            <w:tcW w:w="1049" w:type="dxa"/>
            <w:vAlign w:val="center"/>
          </w:tcPr>
          <w:p w:rsidR="00597CFD" w:rsidRDefault="00597CFD">
            <w:pPr>
              <w:pStyle w:val="ConsPlusNormal"/>
              <w:jc w:val="center"/>
            </w:pPr>
            <w:r>
              <w:t>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82</w:t>
            </w:r>
          </w:p>
        </w:tc>
        <w:tc>
          <w:tcPr>
            <w:tcW w:w="4123" w:type="dxa"/>
          </w:tcPr>
          <w:p w:rsidR="00597CFD" w:rsidRDefault="00597CFD">
            <w:pPr>
              <w:pStyle w:val="ConsPlusNormal"/>
            </w:pPr>
            <w:r>
              <w:t>(Т-4) сера тетрафторид</w:t>
            </w:r>
          </w:p>
        </w:tc>
        <w:tc>
          <w:tcPr>
            <w:tcW w:w="1049" w:type="dxa"/>
            <w:vAlign w:val="center"/>
          </w:tcPr>
          <w:p w:rsidR="00597CFD" w:rsidRDefault="00597CFD">
            <w:pPr>
              <w:pStyle w:val="ConsPlusNormal"/>
              <w:jc w:val="center"/>
            </w:pPr>
            <w:r>
              <w:t>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83</w:t>
            </w:r>
          </w:p>
        </w:tc>
        <w:tc>
          <w:tcPr>
            <w:tcW w:w="4123" w:type="dxa"/>
          </w:tcPr>
          <w:p w:rsidR="00597CFD" w:rsidRDefault="00597CFD">
            <w:pPr>
              <w:pStyle w:val="ConsPlusNormal"/>
            </w:pPr>
            <w:r>
              <w:t>Сера триоксид </w:t>
            </w:r>
            <w:r w:rsidRPr="00042D0E">
              <w:rPr>
                <w:position w:val="-6"/>
              </w:rPr>
              <w:pict>
                <v:shape id="_x0000_i1135" style="width:7.2pt;height:14.4pt" coordsize="" o:spt="100" adj="0,,0" path="" filled="f" stroked="f">
                  <v:stroke joinstyle="miter"/>
                  <v:imagedata r:id="rId122" o:title="base_1_212411_32878"/>
                  <v:formulas/>
                  <v:path o:connecttype="segments"/>
                </v:shape>
              </w:pic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84</w:t>
            </w:r>
          </w:p>
        </w:tc>
        <w:tc>
          <w:tcPr>
            <w:tcW w:w="4123" w:type="dxa"/>
          </w:tcPr>
          <w:p w:rsidR="00597CFD" w:rsidRDefault="00597CFD">
            <w:pPr>
              <w:pStyle w:val="ConsPlusNormal"/>
            </w:pPr>
            <w:r>
              <w:t>Серная кислота </w:t>
            </w:r>
            <w:r w:rsidRPr="00042D0E">
              <w:rPr>
                <w:position w:val="-6"/>
              </w:rPr>
              <w:pict>
                <v:shape id="_x0000_i1136" style="width:7.2pt;height:14.4pt" coordsize="" o:spt="100" adj="0,,0" path="" filled="f" stroked="f">
                  <v:stroke joinstyle="miter"/>
                  <v:imagedata r:id="rId122" o:title="base_1_212411_32879"/>
                  <v:formulas/>
                  <v:path o:connecttype="segments"/>
                </v:shape>
              </w:pic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85</w:t>
            </w:r>
          </w:p>
        </w:tc>
        <w:tc>
          <w:tcPr>
            <w:tcW w:w="4123" w:type="dxa"/>
          </w:tcPr>
          <w:p w:rsidR="00597CFD" w:rsidRDefault="00597CFD">
            <w:pPr>
              <w:pStyle w:val="ConsPlusNormal"/>
            </w:pPr>
            <w:r>
              <w:t>Спирты непредельного ряда (аллиловый, кротониловый)</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86</w:t>
            </w:r>
          </w:p>
        </w:tc>
        <w:tc>
          <w:tcPr>
            <w:tcW w:w="4123" w:type="dxa"/>
          </w:tcPr>
          <w:p w:rsidR="00597CFD" w:rsidRDefault="00597CFD">
            <w:pPr>
              <w:pStyle w:val="ConsPlusNormal"/>
            </w:pPr>
            <w:r>
              <w:t>Тетрабромметан </w:t>
            </w:r>
            <w:r w:rsidRPr="00042D0E">
              <w:rPr>
                <w:position w:val="-6"/>
              </w:rPr>
              <w:pict>
                <v:shape id="_x0000_i1137" style="width:7.2pt;height:14.4pt" coordsize="" o:spt="100" adj="0,,0" path="" filled="f" stroked="f">
                  <v:stroke joinstyle="miter"/>
                  <v:imagedata r:id="rId122" o:title="base_1_212411_32880"/>
                  <v:formulas/>
                  <v:path o:connecttype="segments"/>
                </v:shape>
              </w:pict>
            </w:r>
          </w:p>
        </w:tc>
        <w:tc>
          <w:tcPr>
            <w:tcW w:w="1049" w:type="dxa"/>
            <w:vAlign w:val="center"/>
          </w:tcPr>
          <w:p w:rsidR="00597CFD" w:rsidRDefault="00597CFD">
            <w:pPr>
              <w:pStyle w:val="ConsPlusNormal"/>
              <w:jc w:val="center"/>
            </w:pPr>
            <w:r>
              <w:t>0,2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87</w:t>
            </w:r>
          </w:p>
        </w:tc>
        <w:tc>
          <w:tcPr>
            <w:tcW w:w="4123" w:type="dxa"/>
          </w:tcPr>
          <w:p w:rsidR="00597CFD" w:rsidRDefault="00597CFD">
            <w:pPr>
              <w:pStyle w:val="ConsPlusNormal"/>
            </w:pPr>
            <w:r>
              <w:t xml:space="preserve">Тетрагидро-1,4-оксазин </w:t>
            </w:r>
            <w:r w:rsidRPr="00042D0E">
              <w:rPr>
                <w:position w:val="-6"/>
              </w:rPr>
              <w:pict>
                <v:shape id="_x0000_i1138" style="width:7.2pt;height:14.4pt" coordsize="" o:spt="100" adj="0,,0" path="" filled="f" stroked="f">
                  <v:stroke joinstyle="miter"/>
                  <v:imagedata r:id="rId122" o:title="base_1_212411_32881"/>
                  <v:formulas/>
                  <v:path o:connecttype="segments"/>
                </v:shape>
              </w:pict>
            </w:r>
            <w:r>
              <w:t>; (морфолин)</w:t>
            </w:r>
          </w:p>
        </w:tc>
        <w:tc>
          <w:tcPr>
            <w:tcW w:w="1049" w:type="dxa"/>
            <w:vAlign w:val="center"/>
          </w:tcPr>
          <w:p w:rsidR="00597CFD" w:rsidRDefault="00597CFD">
            <w:pPr>
              <w:pStyle w:val="ConsPlusNormal"/>
              <w:jc w:val="center"/>
            </w:pPr>
            <w:r>
              <w:t>1,5/0,5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88</w:t>
            </w:r>
          </w:p>
        </w:tc>
        <w:tc>
          <w:tcPr>
            <w:tcW w:w="4123" w:type="dxa"/>
          </w:tcPr>
          <w:p w:rsidR="00597CFD" w:rsidRDefault="00597CFD">
            <w:pPr>
              <w:pStyle w:val="ConsPlusNormal"/>
            </w:pPr>
            <w:r>
              <w:t>3,3,3,4-Тетрахлорбицикло[2,2,1]гепт-5-ен-2-спиро-1-циклопент-3-ен-2,5-дион (ЭФ-2)</w:t>
            </w:r>
          </w:p>
        </w:tc>
        <w:tc>
          <w:tcPr>
            <w:tcW w:w="1049" w:type="dxa"/>
            <w:vAlign w:val="center"/>
          </w:tcPr>
          <w:p w:rsidR="00597CFD" w:rsidRDefault="00597CFD">
            <w:pPr>
              <w:pStyle w:val="ConsPlusNormal"/>
              <w:jc w:val="center"/>
            </w:pPr>
            <w:r>
              <w:t>0,2</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89</w:t>
            </w:r>
          </w:p>
        </w:tc>
        <w:tc>
          <w:tcPr>
            <w:tcW w:w="4123" w:type="dxa"/>
          </w:tcPr>
          <w:p w:rsidR="00597CFD" w:rsidRDefault="00597CFD">
            <w:pPr>
              <w:pStyle w:val="ConsPlusNormal"/>
            </w:pPr>
            <w:r>
              <w:t>1,1,2,2-Тетрахлорэтан </w:t>
            </w:r>
            <w:r w:rsidRPr="00042D0E">
              <w:rPr>
                <w:position w:val="-6"/>
              </w:rPr>
              <w:pict>
                <v:shape id="_x0000_i1139" style="width:7.2pt;height:14.4pt" coordsize="" o:spt="100" adj="0,,0" path="" filled="f" stroked="f">
                  <v:stroke joinstyle="miter"/>
                  <v:imagedata r:id="rId122" o:title="base_1_212411_32882"/>
                  <v:formulas/>
                  <v:path o:connecttype="segments"/>
                </v:shape>
              </w:pic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90</w:t>
            </w:r>
          </w:p>
        </w:tc>
        <w:tc>
          <w:tcPr>
            <w:tcW w:w="4123" w:type="dxa"/>
          </w:tcPr>
          <w:p w:rsidR="00597CFD" w:rsidRDefault="00597CFD">
            <w:pPr>
              <w:pStyle w:val="ConsPlusNormal"/>
            </w:pPr>
            <w:r>
              <w:t>Титан тетрахлорид (по гидрохлориду)</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91</w:t>
            </w:r>
          </w:p>
        </w:tc>
        <w:tc>
          <w:tcPr>
            <w:tcW w:w="4123" w:type="dxa"/>
          </w:tcPr>
          <w:p w:rsidR="00597CFD" w:rsidRDefault="00597CFD">
            <w:pPr>
              <w:pStyle w:val="ConsPlusNormal"/>
            </w:pPr>
            <w:r>
              <w:t>2,4,6, -Триметил-1,3,5-триоксан</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92</w:t>
            </w:r>
          </w:p>
        </w:tc>
        <w:tc>
          <w:tcPr>
            <w:tcW w:w="4123" w:type="dxa"/>
          </w:tcPr>
          <w:p w:rsidR="00597CFD" w:rsidRDefault="00597CFD">
            <w:pPr>
              <w:pStyle w:val="ConsPlusNormal"/>
            </w:pPr>
            <w:r>
              <w:t>3,5,5-Триметилциклогексанон</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93</w:t>
            </w:r>
          </w:p>
        </w:tc>
        <w:tc>
          <w:tcPr>
            <w:tcW w:w="4123" w:type="dxa"/>
          </w:tcPr>
          <w:p w:rsidR="00597CFD" w:rsidRDefault="00597CFD">
            <w:pPr>
              <w:pStyle w:val="ConsPlusNormal"/>
            </w:pPr>
            <w:r>
              <w:t>3,5,5-Триметил-циклогекс-2-ен-1-он</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94</w:t>
            </w:r>
          </w:p>
        </w:tc>
        <w:tc>
          <w:tcPr>
            <w:tcW w:w="4123" w:type="dxa"/>
          </w:tcPr>
          <w:p w:rsidR="00597CFD" w:rsidRDefault="00597CFD">
            <w:pPr>
              <w:pStyle w:val="ConsPlusNormal"/>
            </w:pPr>
            <w:r>
              <w:t xml:space="preserve">Трихлорацетилхлорид </w:t>
            </w:r>
            <w:r w:rsidRPr="00042D0E">
              <w:rPr>
                <w:position w:val="-6"/>
              </w:rPr>
              <w:pict>
                <v:shape id="_x0000_i1140" style="width:7.2pt;height:14.4pt" coordsize="" o:spt="100" adj="0,,0" path="" filled="f" stroked="f">
                  <v:stroke joinstyle="miter"/>
                  <v:imagedata r:id="rId122" o:title="base_1_212411_32883"/>
                  <v:formulas/>
                  <v:path o:connecttype="segments"/>
                </v:shape>
              </w:pict>
            </w:r>
            <w:r>
              <w:t>; (трихлоруксусной кислоты хлорангидрид)</w:t>
            </w:r>
          </w:p>
        </w:tc>
        <w:tc>
          <w:tcPr>
            <w:tcW w:w="1049" w:type="dxa"/>
            <w:vAlign w:val="center"/>
          </w:tcPr>
          <w:p w:rsidR="00597CFD" w:rsidRDefault="00597CFD">
            <w:pPr>
              <w:pStyle w:val="ConsPlusNormal"/>
              <w:jc w:val="center"/>
            </w:pPr>
            <w:r>
              <w:t>0,1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95</w:t>
            </w:r>
          </w:p>
        </w:tc>
        <w:tc>
          <w:tcPr>
            <w:tcW w:w="4123" w:type="dxa"/>
          </w:tcPr>
          <w:p w:rsidR="00597CFD" w:rsidRDefault="00597CFD">
            <w:pPr>
              <w:pStyle w:val="ConsPlusNormal"/>
            </w:pPr>
            <w:r>
              <w:t xml:space="preserve">Трихлорнитрометан </w:t>
            </w:r>
            <w:r w:rsidRPr="00042D0E">
              <w:rPr>
                <w:position w:val="-6"/>
              </w:rPr>
              <w:pict>
                <v:shape id="_x0000_i1141" style="width:7.2pt;height:14.4pt" coordsize="" o:spt="100" adj="0,,0" path="" filled="f" stroked="f">
                  <v:stroke joinstyle="miter"/>
                  <v:imagedata r:id="rId122" o:title="base_1_212411_32884"/>
                  <v:formulas/>
                  <v:path o:connecttype="segments"/>
                </v:shape>
              </w:pict>
            </w:r>
            <w:r>
              <w:t>; (хлорпикрин)</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96</w:t>
            </w:r>
          </w:p>
        </w:tc>
        <w:tc>
          <w:tcPr>
            <w:tcW w:w="4123" w:type="dxa"/>
          </w:tcPr>
          <w:p w:rsidR="00597CFD" w:rsidRDefault="00597CFD">
            <w:pPr>
              <w:pStyle w:val="ConsPlusNormal"/>
            </w:pPr>
            <w:r>
              <w:t xml:space="preserve">Трихлорэтановая кислота </w:t>
            </w:r>
            <w:r w:rsidRPr="00042D0E">
              <w:rPr>
                <w:position w:val="-6"/>
              </w:rPr>
              <w:pict>
                <v:shape id="_x0000_i1142" style="width:7.2pt;height:14.4pt" coordsize="" o:spt="100" adj="0,,0" path="" filled="f" stroked="f">
                  <v:stroke joinstyle="miter"/>
                  <v:imagedata r:id="rId122" o:title="base_1_212411_32885"/>
                  <v:formulas/>
                  <v:path o:connecttype="segments"/>
                </v:shape>
              </w:pict>
            </w:r>
            <w:r>
              <w:t>; (трихлоруксусная кислота)</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97</w:t>
            </w:r>
          </w:p>
        </w:tc>
        <w:tc>
          <w:tcPr>
            <w:tcW w:w="4123" w:type="dxa"/>
          </w:tcPr>
          <w:p w:rsidR="00597CFD" w:rsidRDefault="00597CFD">
            <w:pPr>
              <w:pStyle w:val="ConsPlusNormal"/>
            </w:pPr>
            <w:r>
              <w:t>Фенилизоцианат</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98</w:t>
            </w:r>
          </w:p>
        </w:tc>
        <w:tc>
          <w:tcPr>
            <w:tcW w:w="4123" w:type="dxa"/>
          </w:tcPr>
          <w:p w:rsidR="00597CFD" w:rsidRDefault="00597CFD">
            <w:pPr>
              <w:pStyle w:val="ConsPlusNormal"/>
            </w:pPr>
            <w:r>
              <w:t xml:space="preserve">Фенилтиол </w:t>
            </w:r>
            <w:r w:rsidRPr="00042D0E">
              <w:rPr>
                <w:position w:val="-6"/>
              </w:rPr>
              <w:pict>
                <v:shape id="_x0000_i1143" style="width:7.2pt;height:14.4pt" coordsize="" o:spt="100" adj="0,,0" path="" filled="f" stroked="f">
                  <v:stroke joinstyle="miter"/>
                  <v:imagedata r:id="rId122" o:title="base_1_212411_32886"/>
                  <v:formulas/>
                  <v:path o:connecttype="segments"/>
                </v:shape>
              </w:pict>
            </w:r>
            <w:r>
              <w:t>; (тиофенол, меркаптобензол)</w:t>
            </w:r>
          </w:p>
        </w:tc>
        <w:tc>
          <w:tcPr>
            <w:tcW w:w="1049" w:type="dxa"/>
            <w:vAlign w:val="center"/>
          </w:tcPr>
          <w:p w:rsidR="00597CFD" w:rsidRDefault="00597CFD">
            <w:pPr>
              <w:pStyle w:val="ConsPlusNormal"/>
              <w:jc w:val="center"/>
            </w:pPr>
            <w:r>
              <w:t>0,2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99</w:t>
            </w:r>
          </w:p>
        </w:tc>
        <w:tc>
          <w:tcPr>
            <w:tcW w:w="4123" w:type="dxa"/>
          </w:tcPr>
          <w:p w:rsidR="00597CFD" w:rsidRDefault="00597CFD">
            <w:pPr>
              <w:pStyle w:val="ConsPlusNormal"/>
            </w:pPr>
            <w:r>
              <w:t xml:space="preserve">Феноксиэтановая кислота </w:t>
            </w:r>
            <w:r w:rsidRPr="00042D0E">
              <w:rPr>
                <w:position w:val="-6"/>
              </w:rPr>
              <w:pict>
                <v:shape id="_x0000_i1144" style="width:7.2pt;height:14.4pt" coordsize="" o:spt="100" adj="0,,0" path="" filled="f" stroked="f">
                  <v:stroke joinstyle="miter"/>
                  <v:imagedata r:id="rId122" o:title="base_1_212411_32887"/>
                  <v:formulas/>
                  <v:path o:connecttype="segments"/>
                </v:shape>
              </w:pict>
            </w:r>
            <w:r>
              <w:t>; (феноксиуксусная кислота)</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100</w:t>
            </w:r>
          </w:p>
        </w:tc>
        <w:tc>
          <w:tcPr>
            <w:tcW w:w="4123" w:type="dxa"/>
          </w:tcPr>
          <w:p w:rsidR="00597CFD" w:rsidRDefault="00597CFD">
            <w:pPr>
              <w:pStyle w:val="ConsPlusNormal"/>
            </w:pPr>
            <w:r>
              <w:t>Формальдегид </w:t>
            </w:r>
            <w:r w:rsidRPr="00042D0E">
              <w:rPr>
                <w:position w:val="-6"/>
              </w:rPr>
              <w:pict>
                <v:shape id="_x0000_i1145" style="width:7.2pt;height:14.4pt" coordsize="" o:spt="100" adj="0,,0" path="" filled="f" stroked="f">
                  <v:stroke joinstyle="miter"/>
                  <v:imagedata r:id="rId122" o:title="base_1_212411_32888"/>
                  <v:formulas/>
                  <v:path o:connecttype="segments"/>
                </v:shape>
              </w:pic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 A</w:t>
            </w:r>
          </w:p>
        </w:tc>
      </w:tr>
      <w:tr w:rsidR="00597CFD">
        <w:tc>
          <w:tcPr>
            <w:tcW w:w="627" w:type="dxa"/>
            <w:vAlign w:val="center"/>
          </w:tcPr>
          <w:p w:rsidR="00597CFD" w:rsidRDefault="00597CFD">
            <w:pPr>
              <w:pStyle w:val="ConsPlusNormal"/>
              <w:jc w:val="center"/>
            </w:pPr>
            <w:r>
              <w:t>101</w:t>
            </w:r>
          </w:p>
        </w:tc>
        <w:tc>
          <w:tcPr>
            <w:tcW w:w="4123" w:type="dxa"/>
          </w:tcPr>
          <w:p w:rsidR="00597CFD" w:rsidRDefault="00597CFD">
            <w:pPr>
              <w:pStyle w:val="ConsPlusNormal"/>
            </w:pPr>
            <w:r>
              <w:t>Фосфин</w:t>
            </w:r>
          </w:p>
        </w:tc>
        <w:tc>
          <w:tcPr>
            <w:tcW w:w="1049" w:type="dxa"/>
            <w:vAlign w:val="center"/>
          </w:tcPr>
          <w:p w:rsidR="00597CFD" w:rsidRDefault="00597CFD">
            <w:pPr>
              <w:pStyle w:val="ConsPlusNormal"/>
              <w:jc w:val="center"/>
            </w:pPr>
            <w:r>
              <w:t>0,1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102</w:t>
            </w:r>
          </w:p>
        </w:tc>
        <w:tc>
          <w:tcPr>
            <w:tcW w:w="4123" w:type="dxa"/>
          </w:tcPr>
          <w:p w:rsidR="00597CFD" w:rsidRDefault="00597CFD">
            <w:pPr>
              <w:pStyle w:val="ConsPlusNormal"/>
            </w:pPr>
            <w:r>
              <w:t>диФосфор пентаоксид </w:t>
            </w:r>
            <w:r w:rsidRPr="00042D0E">
              <w:rPr>
                <w:position w:val="-6"/>
              </w:rPr>
              <w:pict>
                <v:shape id="_x0000_i1146" style="width:7.2pt;height:14.4pt" coordsize="" o:spt="100" adj="0,,0" path="" filled="f" stroked="f">
                  <v:stroke joinstyle="miter"/>
                  <v:imagedata r:id="rId122" o:title="base_1_212411_32889"/>
                  <v:formulas/>
                  <v:path o:connecttype="segments"/>
                </v:shape>
              </w:pic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103</w:t>
            </w:r>
          </w:p>
        </w:tc>
        <w:tc>
          <w:tcPr>
            <w:tcW w:w="4123" w:type="dxa"/>
          </w:tcPr>
          <w:p w:rsidR="00597CFD" w:rsidRDefault="00597CFD">
            <w:pPr>
              <w:pStyle w:val="ConsPlusNormal"/>
            </w:pPr>
            <w:r>
              <w:t>Фосфор пентахлорид </w:t>
            </w:r>
            <w:r w:rsidRPr="00042D0E">
              <w:rPr>
                <w:position w:val="-6"/>
              </w:rPr>
              <w:pict>
                <v:shape id="_x0000_i1147" style="width:7.2pt;height:14.4pt" coordsize="" o:spt="100" adj="0,,0" path="" filled="f" stroked="f">
                  <v:stroke joinstyle="miter"/>
                  <v:imagedata r:id="rId122" o:title="base_1_212411_32890"/>
                  <v:formulas/>
                  <v:path o:connecttype="segments"/>
                </v:shape>
              </w:pict>
            </w:r>
          </w:p>
        </w:tc>
        <w:tc>
          <w:tcPr>
            <w:tcW w:w="1049" w:type="dxa"/>
            <w:vAlign w:val="center"/>
          </w:tcPr>
          <w:p w:rsidR="00597CFD" w:rsidRDefault="00597CFD">
            <w:pPr>
              <w:pStyle w:val="ConsPlusNormal"/>
              <w:jc w:val="center"/>
            </w:pPr>
            <w:r>
              <w:t>0,2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104</w:t>
            </w:r>
          </w:p>
        </w:tc>
        <w:tc>
          <w:tcPr>
            <w:tcW w:w="4123" w:type="dxa"/>
          </w:tcPr>
          <w:p w:rsidR="00597CFD" w:rsidRDefault="00597CFD">
            <w:pPr>
              <w:pStyle w:val="ConsPlusNormal"/>
            </w:pPr>
            <w:r>
              <w:t>Фосфор трихлорид </w:t>
            </w:r>
            <w:r w:rsidRPr="00042D0E">
              <w:rPr>
                <w:position w:val="-6"/>
              </w:rPr>
              <w:pict>
                <v:shape id="_x0000_i1148" style="width:7.2pt;height:14.4pt" coordsize="" o:spt="100" adj="0,,0" path="" filled="f" stroked="f">
                  <v:stroke joinstyle="miter"/>
                  <v:imagedata r:id="rId122" o:title="base_1_212411_32891"/>
                  <v:formulas/>
                  <v:path o:connecttype="segments"/>
                </v:shape>
              </w:pict>
            </w:r>
          </w:p>
        </w:tc>
        <w:tc>
          <w:tcPr>
            <w:tcW w:w="1049" w:type="dxa"/>
            <w:vAlign w:val="center"/>
          </w:tcPr>
          <w:p w:rsidR="00597CFD" w:rsidRDefault="00597CFD">
            <w:pPr>
              <w:pStyle w:val="ConsPlusNormal"/>
              <w:jc w:val="center"/>
            </w:pPr>
            <w:r>
              <w:t>0,2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105</w:t>
            </w:r>
          </w:p>
        </w:tc>
        <w:tc>
          <w:tcPr>
            <w:tcW w:w="4123" w:type="dxa"/>
          </w:tcPr>
          <w:p w:rsidR="00597CFD" w:rsidRDefault="00597CFD">
            <w:pPr>
              <w:pStyle w:val="ConsPlusNormal"/>
            </w:pPr>
            <w:r>
              <w:t>Фосфорилхлорид </w:t>
            </w:r>
            <w:r w:rsidRPr="00042D0E">
              <w:rPr>
                <w:position w:val="-6"/>
              </w:rPr>
              <w:pict>
                <v:shape id="_x0000_i1149" style="width:7.2pt;height:14.4pt" coordsize="" o:spt="100" adj="0,,0" path="" filled="f" stroked="f">
                  <v:stroke joinstyle="miter"/>
                  <v:imagedata r:id="rId122" o:title="base_1_212411_32892"/>
                  <v:formulas/>
                  <v:path o:connecttype="segments"/>
                </v:shape>
              </w:pict>
            </w:r>
          </w:p>
        </w:tc>
        <w:tc>
          <w:tcPr>
            <w:tcW w:w="1049" w:type="dxa"/>
            <w:vAlign w:val="center"/>
          </w:tcPr>
          <w:p w:rsidR="00597CFD" w:rsidRDefault="00597CFD">
            <w:pPr>
              <w:pStyle w:val="ConsPlusNormal"/>
              <w:jc w:val="center"/>
            </w:pPr>
            <w:r>
              <w:t>0,05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106</w:t>
            </w:r>
          </w:p>
        </w:tc>
        <w:tc>
          <w:tcPr>
            <w:tcW w:w="4123" w:type="dxa"/>
          </w:tcPr>
          <w:p w:rsidR="00597CFD" w:rsidRDefault="00597CFD">
            <w:pPr>
              <w:pStyle w:val="ConsPlusNormal"/>
            </w:pPr>
            <w:r>
              <w:t>Фтор</w:t>
            </w:r>
          </w:p>
        </w:tc>
        <w:tc>
          <w:tcPr>
            <w:tcW w:w="1049" w:type="dxa"/>
            <w:vAlign w:val="center"/>
          </w:tcPr>
          <w:p w:rsidR="00597CFD" w:rsidRDefault="00597CFD">
            <w:pPr>
              <w:pStyle w:val="ConsPlusNormal"/>
              <w:jc w:val="center"/>
            </w:pPr>
            <w:r>
              <w:t>0,03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107</w:t>
            </w:r>
          </w:p>
        </w:tc>
        <w:tc>
          <w:tcPr>
            <w:tcW w:w="4123" w:type="dxa"/>
          </w:tcPr>
          <w:p w:rsidR="00597CFD" w:rsidRDefault="00597CFD">
            <w:pPr>
              <w:pStyle w:val="ConsPlusNormal"/>
            </w:pPr>
            <w:r>
              <w:t>2,5-Фурандион </w:t>
            </w:r>
            <w:r w:rsidRPr="00042D0E">
              <w:rPr>
                <w:position w:val="-6"/>
              </w:rPr>
              <w:pict>
                <v:shape id="_x0000_i1150" style="width:7.2pt;height:14.4pt" coordsize="" o:spt="100" adj="0,,0" path="" filled="f" stroked="f">
                  <v:stroke joinstyle="miter"/>
                  <v:imagedata r:id="rId122" o:title="base_1_212411_32893"/>
                  <v:formulas/>
                  <v:path o:connecttype="segments"/>
                </v:shape>
              </w:pic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A</w:t>
            </w:r>
          </w:p>
        </w:tc>
      </w:tr>
      <w:tr w:rsidR="00597CFD">
        <w:tc>
          <w:tcPr>
            <w:tcW w:w="627" w:type="dxa"/>
            <w:vAlign w:val="center"/>
          </w:tcPr>
          <w:p w:rsidR="00597CFD" w:rsidRDefault="00597CFD">
            <w:pPr>
              <w:pStyle w:val="ConsPlusNormal"/>
              <w:jc w:val="center"/>
            </w:pPr>
            <w:r>
              <w:t>108</w:t>
            </w:r>
          </w:p>
        </w:tc>
        <w:tc>
          <w:tcPr>
            <w:tcW w:w="4123" w:type="dxa"/>
          </w:tcPr>
          <w:p w:rsidR="00597CFD" w:rsidRDefault="00597CFD">
            <w:pPr>
              <w:pStyle w:val="ConsPlusNormal"/>
            </w:pPr>
            <w:r>
              <w:t>2-Фуроилхлорид </w:t>
            </w:r>
            <w:r w:rsidRPr="00042D0E">
              <w:rPr>
                <w:position w:val="-6"/>
              </w:rPr>
              <w:pict>
                <v:shape id="_x0000_i1151" style="width:7.2pt;height:14.4pt" coordsize="" o:spt="100" adj="0,,0" path="" filled="f" stroked="f">
                  <v:stroke joinstyle="miter"/>
                  <v:imagedata r:id="rId122" o:title="base_1_212411_32894"/>
                  <v:formulas/>
                  <v:path o:connecttype="segments"/>
                </v:shape>
              </w:pict>
            </w:r>
          </w:p>
        </w:tc>
        <w:tc>
          <w:tcPr>
            <w:tcW w:w="1049" w:type="dxa"/>
            <w:vAlign w:val="center"/>
          </w:tcPr>
          <w:p w:rsidR="00597CFD" w:rsidRDefault="00597CFD">
            <w:pPr>
              <w:pStyle w:val="ConsPlusNormal"/>
              <w:jc w:val="center"/>
            </w:pPr>
            <w:r>
              <w:t>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109</w:t>
            </w:r>
          </w:p>
        </w:tc>
        <w:tc>
          <w:tcPr>
            <w:tcW w:w="4123" w:type="dxa"/>
          </w:tcPr>
          <w:p w:rsidR="00597CFD" w:rsidRDefault="00597CFD">
            <w:pPr>
              <w:pStyle w:val="ConsPlusNormal"/>
            </w:pPr>
            <w:r>
              <w:t>Хлор </w:t>
            </w:r>
            <w:r w:rsidRPr="00042D0E">
              <w:rPr>
                <w:position w:val="-6"/>
              </w:rPr>
              <w:pict>
                <v:shape id="_x0000_i1152" style="width:7.2pt;height:14.4pt" coordsize="" o:spt="100" adj="0,,0" path="" filled="f" stroked="f">
                  <v:stroke joinstyle="miter"/>
                  <v:imagedata r:id="rId122" o:title="base_1_212411_32895"/>
                  <v:formulas/>
                  <v:path o:connecttype="segments"/>
                </v:shape>
              </w:pic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110</w:t>
            </w:r>
          </w:p>
        </w:tc>
        <w:tc>
          <w:tcPr>
            <w:tcW w:w="4123" w:type="dxa"/>
          </w:tcPr>
          <w:p w:rsidR="00597CFD" w:rsidRDefault="00597CFD">
            <w:pPr>
              <w:pStyle w:val="ConsPlusNormal"/>
            </w:pPr>
            <w:r>
              <w:t>Хлорангидрид хризантемовой кислоты</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111</w:t>
            </w:r>
          </w:p>
        </w:tc>
        <w:tc>
          <w:tcPr>
            <w:tcW w:w="4123" w:type="dxa"/>
            <w:vAlign w:val="center"/>
          </w:tcPr>
          <w:p w:rsidR="00597CFD" w:rsidRDefault="00597CFD">
            <w:pPr>
              <w:pStyle w:val="ConsPlusNormal"/>
            </w:pPr>
            <w:r>
              <w:t xml:space="preserve">Хлорацетилхлорид </w:t>
            </w:r>
            <w:r w:rsidRPr="00042D0E">
              <w:rPr>
                <w:position w:val="-6"/>
              </w:rPr>
              <w:pict>
                <v:shape id="_x0000_i1153" style="width:7.2pt;height:14.4pt" coordsize="" o:spt="100" adj="0,,0" path="" filled="f" stroked="f">
                  <v:stroke joinstyle="miter"/>
                  <v:imagedata r:id="rId122" o:title="base_1_212411_32896"/>
                  <v:formulas/>
                  <v:path o:connecttype="segments"/>
                </v:shape>
              </w:pict>
            </w:r>
            <w:r>
              <w:t>; (хлорангидрид монохлоруксусной кислоты)</w:t>
            </w:r>
          </w:p>
        </w:tc>
        <w:tc>
          <w:tcPr>
            <w:tcW w:w="1049" w:type="dxa"/>
            <w:vAlign w:val="center"/>
          </w:tcPr>
          <w:p w:rsidR="00597CFD" w:rsidRDefault="00597CFD">
            <w:pPr>
              <w:pStyle w:val="ConsPlusNormal"/>
              <w:jc w:val="center"/>
            </w:pPr>
            <w:r>
              <w:t>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112</w:t>
            </w:r>
          </w:p>
        </w:tc>
        <w:tc>
          <w:tcPr>
            <w:tcW w:w="4123" w:type="dxa"/>
          </w:tcPr>
          <w:p w:rsidR="00597CFD" w:rsidRDefault="00597CFD">
            <w:pPr>
              <w:pStyle w:val="ConsPlusNormal"/>
            </w:pPr>
            <w:r>
              <w:t>3-Хлорбутан-2-он; (1-хлорэтилметилкетон)</w:t>
            </w:r>
          </w:p>
        </w:tc>
        <w:tc>
          <w:tcPr>
            <w:tcW w:w="1049" w:type="dxa"/>
            <w:vAlign w:val="center"/>
          </w:tcPr>
          <w:p w:rsidR="00597CFD" w:rsidRDefault="00597CFD">
            <w:pPr>
              <w:pStyle w:val="ConsPlusNormal"/>
              <w:jc w:val="center"/>
            </w:pPr>
            <w:r>
              <w:t>10</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113</w:t>
            </w:r>
          </w:p>
        </w:tc>
        <w:tc>
          <w:tcPr>
            <w:tcW w:w="4123" w:type="dxa"/>
            <w:vAlign w:val="center"/>
          </w:tcPr>
          <w:p w:rsidR="00597CFD" w:rsidRDefault="00597CFD">
            <w:pPr>
              <w:pStyle w:val="ConsPlusNormal"/>
            </w:pPr>
            <w:r>
              <w:t>2-Хлор-2-гидроксипропионовая кислота </w:t>
            </w:r>
            <w:r w:rsidRPr="00042D0E">
              <w:rPr>
                <w:position w:val="-6"/>
              </w:rPr>
              <w:pict>
                <v:shape id="_x0000_i1154" style="width:7.2pt;height:14.4pt" coordsize="" o:spt="100" adj="0,,0" path="" filled="f" stroked="f">
                  <v:stroke joinstyle="miter"/>
                  <v:imagedata r:id="rId122" o:title="base_1_212411_32897"/>
                  <v:formulas/>
                  <v:path o:connecttype="segments"/>
                </v:shape>
              </w:pic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114</w:t>
            </w:r>
          </w:p>
        </w:tc>
        <w:tc>
          <w:tcPr>
            <w:tcW w:w="4123" w:type="dxa"/>
          </w:tcPr>
          <w:p w:rsidR="00597CFD" w:rsidRDefault="00597CFD">
            <w:pPr>
              <w:pStyle w:val="ConsPlusNormal"/>
            </w:pPr>
            <w:r>
              <w:t>Хлор диоксид </w:t>
            </w:r>
            <w:r w:rsidRPr="00042D0E">
              <w:rPr>
                <w:position w:val="-6"/>
              </w:rPr>
              <w:pict>
                <v:shape id="_x0000_i1155" style="width:7.2pt;height:14.4pt" coordsize="" o:spt="100" adj="0,,0" path="" filled="f" stroked="f">
                  <v:stroke joinstyle="miter"/>
                  <v:imagedata r:id="rId122" o:title="base_1_212411_32898"/>
                  <v:formulas/>
                  <v:path o:connecttype="segments"/>
                </v:shape>
              </w:pict>
            </w:r>
          </w:p>
        </w:tc>
        <w:tc>
          <w:tcPr>
            <w:tcW w:w="1049" w:type="dxa"/>
            <w:vAlign w:val="center"/>
          </w:tcPr>
          <w:p w:rsidR="00597CFD" w:rsidRDefault="00597CFD">
            <w:pPr>
              <w:pStyle w:val="ConsPlusNormal"/>
              <w:jc w:val="center"/>
            </w:pPr>
            <w:r>
              <w:t>0,1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115</w:t>
            </w:r>
          </w:p>
        </w:tc>
        <w:tc>
          <w:tcPr>
            <w:tcW w:w="4123" w:type="dxa"/>
          </w:tcPr>
          <w:p w:rsidR="00597CFD" w:rsidRDefault="00597CFD">
            <w:pPr>
              <w:pStyle w:val="ConsPlusNormal"/>
            </w:pPr>
            <w:r>
              <w:t>(Хлорметил)бензол</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116</w:t>
            </w:r>
          </w:p>
        </w:tc>
        <w:tc>
          <w:tcPr>
            <w:tcW w:w="4123" w:type="dxa"/>
          </w:tcPr>
          <w:p w:rsidR="00597CFD" w:rsidRDefault="00597CFD">
            <w:pPr>
              <w:pStyle w:val="ConsPlusNormal"/>
            </w:pPr>
            <w:r>
              <w:t xml:space="preserve">Хлорметоксиметан </w:t>
            </w:r>
            <w:r w:rsidRPr="00042D0E">
              <w:rPr>
                <w:position w:val="-6"/>
              </w:rPr>
              <w:pict>
                <v:shape id="_x0000_i1156" style="width:7.2pt;height:14.4pt" coordsize="" o:spt="100" adj="0,,0" path="" filled="f" stroked="f">
                  <v:stroke joinstyle="miter"/>
                  <v:imagedata r:id="rId122" o:title="base_1_212411_32899"/>
                  <v:formulas/>
                  <v:path o:connecttype="segments"/>
                </v:shape>
              </w:pict>
            </w:r>
            <w:r>
              <w:t xml:space="preserve"> (по хлору)</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117</w:t>
            </w:r>
          </w:p>
        </w:tc>
        <w:tc>
          <w:tcPr>
            <w:tcW w:w="4123" w:type="dxa"/>
          </w:tcPr>
          <w:p w:rsidR="00597CFD" w:rsidRDefault="00597CFD">
            <w:pPr>
              <w:pStyle w:val="ConsPlusNormal"/>
            </w:pPr>
            <w:r>
              <w:t>3-Хлорпроп-1-ен </w:t>
            </w:r>
            <w:r w:rsidRPr="00042D0E">
              <w:rPr>
                <w:position w:val="-6"/>
              </w:rPr>
              <w:pict>
                <v:shape id="_x0000_i1157" style="width:7.2pt;height:14.4pt" coordsize="" o:spt="100" adj="0,,0" path="" filled="f" stroked="f">
                  <v:stroke joinstyle="miter"/>
                  <v:imagedata r:id="rId122" o:title="base_1_212411_32900"/>
                  <v:formulas/>
                  <v:path o:connecttype="segments"/>
                </v:shape>
              </w:pict>
            </w:r>
          </w:p>
        </w:tc>
        <w:tc>
          <w:tcPr>
            <w:tcW w:w="1049" w:type="dxa"/>
            <w:vAlign w:val="center"/>
          </w:tcPr>
          <w:p w:rsidR="00597CFD" w:rsidRDefault="00597CFD">
            <w:pPr>
              <w:pStyle w:val="ConsPlusNormal"/>
              <w:jc w:val="center"/>
            </w:pPr>
            <w:r>
              <w:t>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118</w:t>
            </w:r>
          </w:p>
        </w:tc>
        <w:tc>
          <w:tcPr>
            <w:tcW w:w="4123" w:type="dxa"/>
          </w:tcPr>
          <w:p w:rsidR="00597CFD" w:rsidRDefault="00597CFD">
            <w:pPr>
              <w:pStyle w:val="ConsPlusNormal"/>
            </w:pPr>
            <w:r>
              <w:t>Хлорфенилизоцианат (3 и 4-изомеры)</w: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 A</w:t>
            </w:r>
          </w:p>
        </w:tc>
      </w:tr>
      <w:tr w:rsidR="00597CFD">
        <w:tc>
          <w:tcPr>
            <w:tcW w:w="627" w:type="dxa"/>
            <w:vAlign w:val="center"/>
          </w:tcPr>
          <w:p w:rsidR="00597CFD" w:rsidRDefault="00597CFD">
            <w:pPr>
              <w:pStyle w:val="ConsPlusNormal"/>
              <w:jc w:val="center"/>
            </w:pPr>
            <w:r>
              <w:t>119</w:t>
            </w:r>
          </w:p>
        </w:tc>
        <w:tc>
          <w:tcPr>
            <w:tcW w:w="4123" w:type="dxa"/>
          </w:tcPr>
          <w:p w:rsidR="00597CFD" w:rsidRDefault="00597CFD">
            <w:pPr>
              <w:pStyle w:val="ConsPlusNormal"/>
            </w:pPr>
            <w:r>
              <w:t>Хлорциан</w:t>
            </w:r>
          </w:p>
        </w:tc>
        <w:tc>
          <w:tcPr>
            <w:tcW w:w="1049" w:type="dxa"/>
            <w:vAlign w:val="center"/>
          </w:tcPr>
          <w:p w:rsidR="00597CFD" w:rsidRDefault="00597CFD">
            <w:pPr>
              <w:pStyle w:val="ConsPlusNormal"/>
              <w:jc w:val="center"/>
            </w:pPr>
            <w:r>
              <w:t>0,2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120</w:t>
            </w:r>
          </w:p>
        </w:tc>
        <w:tc>
          <w:tcPr>
            <w:tcW w:w="4123" w:type="dxa"/>
          </w:tcPr>
          <w:p w:rsidR="00597CFD" w:rsidRDefault="00597CFD">
            <w:pPr>
              <w:pStyle w:val="ConsPlusNormal"/>
            </w:pPr>
            <w:r>
              <w:t>2-Хлорэтанол </w:t>
            </w:r>
            <w:r w:rsidRPr="00042D0E">
              <w:rPr>
                <w:position w:val="-6"/>
              </w:rPr>
              <w:pict>
                <v:shape id="_x0000_i1158" style="width:7.2pt;height:14.4pt" coordsize="" o:spt="100" adj="0,,0" path="" filled="f" stroked="f">
                  <v:stroke joinstyle="miter"/>
                  <v:imagedata r:id="rId122" o:title="base_1_212411_32901"/>
                  <v:formulas/>
                  <v:path o:connecttype="segments"/>
                </v:shape>
              </w:pict>
            </w:r>
          </w:p>
        </w:tc>
        <w:tc>
          <w:tcPr>
            <w:tcW w:w="1049" w:type="dxa"/>
            <w:vAlign w:val="center"/>
          </w:tcPr>
          <w:p w:rsidR="00597CFD" w:rsidRDefault="00597CFD">
            <w:pPr>
              <w:pStyle w:val="ConsPlusNormal"/>
              <w:jc w:val="center"/>
            </w:pPr>
            <w:r>
              <w:t>0,5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r>
              <w:t>O</w:t>
            </w:r>
          </w:p>
        </w:tc>
      </w:tr>
      <w:tr w:rsidR="00597CFD">
        <w:tc>
          <w:tcPr>
            <w:tcW w:w="627" w:type="dxa"/>
            <w:vAlign w:val="center"/>
          </w:tcPr>
          <w:p w:rsidR="00597CFD" w:rsidRDefault="00597CFD">
            <w:pPr>
              <w:pStyle w:val="ConsPlusNormal"/>
              <w:jc w:val="center"/>
            </w:pPr>
            <w:r>
              <w:t>121</w:t>
            </w:r>
          </w:p>
        </w:tc>
        <w:tc>
          <w:tcPr>
            <w:tcW w:w="4123" w:type="dxa"/>
          </w:tcPr>
          <w:p w:rsidR="00597CFD" w:rsidRDefault="00597CFD">
            <w:pPr>
              <w:pStyle w:val="ConsPlusNormal"/>
            </w:pPr>
            <w:r>
              <w:t>2-Хлорэтансульфоновой кислоты гидрохлорид</w:t>
            </w:r>
          </w:p>
        </w:tc>
        <w:tc>
          <w:tcPr>
            <w:tcW w:w="1049" w:type="dxa"/>
            <w:vAlign w:val="center"/>
          </w:tcPr>
          <w:p w:rsidR="00597CFD" w:rsidRDefault="00597CFD">
            <w:pPr>
              <w:pStyle w:val="ConsPlusNormal"/>
              <w:jc w:val="center"/>
            </w:pPr>
            <w:r>
              <w:t>0,3</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122</w:t>
            </w:r>
          </w:p>
        </w:tc>
        <w:tc>
          <w:tcPr>
            <w:tcW w:w="4123" w:type="dxa"/>
          </w:tcPr>
          <w:p w:rsidR="00597CFD" w:rsidRDefault="00597CFD">
            <w:pPr>
              <w:pStyle w:val="ConsPlusNormal"/>
            </w:pPr>
            <w:r>
              <w:t xml:space="preserve">Хлорэтановая кислота </w:t>
            </w:r>
            <w:r w:rsidRPr="00042D0E">
              <w:rPr>
                <w:position w:val="-6"/>
              </w:rPr>
              <w:pict>
                <v:shape id="_x0000_i1159" style="width:7.2pt;height:14.4pt" coordsize="" o:spt="100" adj="0,,0" path="" filled="f" stroked="f">
                  <v:stroke joinstyle="miter"/>
                  <v:imagedata r:id="rId122" o:title="base_1_212411_32902"/>
                  <v:formulas/>
                  <v:path o:connecttype="segments"/>
                </v:shape>
              </w:pict>
            </w:r>
            <w:r>
              <w:t>; (хлоруксусная кислота)</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123</w:t>
            </w:r>
          </w:p>
        </w:tc>
        <w:tc>
          <w:tcPr>
            <w:tcW w:w="4123" w:type="dxa"/>
          </w:tcPr>
          <w:p w:rsidR="00597CFD" w:rsidRDefault="00597CFD">
            <w:pPr>
              <w:pStyle w:val="ConsPlusNormal"/>
            </w:pPr>
            <w:r>
              <w:t>1-Циклопропилэтанон; (циклопентадиен)</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124</w:t>
            </w:r>
          </w:p>
        </w:tc>
        <w:tc>
          <w:tcPr>
            <w:tcW w:w="4123" w:type="dxa"/>
          </w:tcPr>
          <w:p w:rsidR="00597CFD" w:rsidRDefault="00597CFD">
            <w:pPr>
              <w:pStyle w:val="ConsPlusNormal"/>
            </w:pPr>
            <w:r>
              <w:t xml:space="preserve">Этандионовая кислота дигидрат </w:t>
            </w:r>
            <w:r w:rsidRPr="00042D0E">
              <w:rPr>
                <w:position w:val="-6"/>
              </w:rPr>
              <w:pict>
                <v:shape id="_x0000_i1160" style="width:7.2pt;height:14.4pt" coordsize="" o:spt="100" adj="0,,0" path="" filled="f" stroked="f">
                  <v:stroke joinstyle="miter"/>
                  <v:imagedata r:id="rId122" o:title="base_1_212411_32903"/>
                  <v:formulas/>
                  <v:path o:connecttype="segments"/>
                </v:shape>
              </w:pict>
            </w:r>
            <w:r>
              <w:t>; (щавелевая кислота)</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125</w:t>
            </w:r>
          </w:p>
        </w:tc>
        <w:tc>
          <w:tcPr>
            <w:tcW w:w="4123" w:type="dxa"/>
          </w:tcPr>
          <w:p w:rsidR="00597CFD" w:rsidRDefault="00597CFD">
            <w:pPr>
              <w:pStyle w:val="ConsPlusNormal"/>
            </w:pPr>
            <w:r>
              <w:t xml:space="preserve">Этановая кислота </w:t>
            </w:r>
            <w:r w:rsidRPr="00042D0E">
              <w:rPr>
                <w:position w:val="-6"/>
              </w:rPr>
              <w:pict>
                <v:shape id="_x0000_i1161" style="width:7.2pt;height:14.4pt" coordsize="" o:spt="100" adj="0,,0" path="" filled="f" stroked="f">
                  <v:stroke joinstyle="miter"/>
                  <v:imagedata r:id="rId122" o:title="base_1_212411_32904"/>
                  <v:formulas/>
                  <v:path o:connecttype="segments"/>
                </v:shape>
              </w:pict>
            </w:r>
            <w:r>
              <w:t>; (уксусная кислота)</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126</w:t>
            </w:r>
          </w:p>
        </w:tc>
        <w:tc>
          <w:tcPr>
            <w:tcW w:w="4123" w:type="dxa"/>
          </w:tcPr>
          <w:p w:rsidR="00597CFD" w:rsidRDefault="00597CFD">
            <w:pPr>
              <w:pStyle w:val="ConsPlusNormal"/>
            </w:pPr>
            <w:r>
              <w:t>Этиленимин; (азиридин)</w:t>
            </w:r>
          </w:p>
        </w:tc>
        <w:tc>
          <w:tcPr>
            <w:tcW w:w="1049" w:type="dxa"/>
            <w:vAlign w:val="center"/>
          </w:tcPr>
          <w:p w:rsidR="00597CFD" w:rsidRDefault="00597CFD">
            <w:pPr>
              <w:pStyle w:val="ConsPlusNormal"/>
              <w:jc w:val="center"/>
            </w:pPr>
            <w:r>
              <w:t>0,02</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62" w:type="dxa"/>
            <w:vAlign w:val="center"/>
          </w:tcPr>
          <w:p w:rsidR="00597CFD" w:rsidRDefault="00597CFD">
            <w:pPr>
              <w:pStyle w:val="ConsPlusNormal"/>
              <w:jc w:val="center"/>
            </w:pPr>
            <w:r>
              <w:t>A, O</w:t>
            </w:r>
          </w:p>
        </w:tc>
      </w:tr>
      <w:tr w:rsidR="00597CFD">
        <w:tc>
          <w:tcPr>
            <w:tcW w:w="627" w:type="dxa"/>
            <w:vAlign w:val="center"/>
          </w:tcPr>
          <w:p w:rsidR="00597CFD" w:rsidRDefault="00597CFD">
            <w:pPr>
              <w:pStyle w:val="ConsPlusNormal"/>
              <w:jc w:val="center"/>
            </w:pPr>
            <w:r>
              <w:t>127</w:t>
            </w:r>
          </w:p>
        </w:tc>
        <w:tc>
          <w:tcPr>
            <w:tcW w:w="4123" w:type="dxa"/>
          </w:tcPr>
          <w:p w:rsidR="00597CFD" w:rsidRDefault="00597CFD">
            <w:pPr>
              <w:pStyle w:val="ConsPlusNormal"/>
            </w:pPr>
            <w:r>
              <w:t xml:space="preserve">Этил-3-(метиламино)бутан-2-оат </w:t>
            </w:r>
            <w:r w:rsidRPr="00042D0E">
              <w:rPr>
                <w:position w:val="-6"/>
              </w:rPr>
              <w:pict>
                <v:shape id="_x0000_i1162" style="width:7.2pt;height:14.4pt" coordsize="" o:spt="100" adj="0,,0" path="" filled="f" stroked="f">
                  <v:stroke joinstyle="miter"/>
                  <v:imagedata r:id="rId122" o:title="base_1_212411_32905"/>
                  <v:formulas/>
                  <v:path o:connecttype="segments"/>
                </v:shape>
              </w:pict>
            </w:r>
            <w:r>
              <w:t>; (этил-3-метилбут-2-еноат, н-метил-аминокротоновый эфир)</w:t>
            </w:r>
          </w:p>
        </w:tc>
        <w:tc>
          <w:tcPr>
            <w:tcW w:w="1049" w:type="dxa"/>
            <w:vAlign w:val="center"/>
          </w:tcPr>
          <w:p w:rsidR="00597CFD" w:rsidRDefault="00597CFD">
            <w:pPr>
              <w:pStyle w:val="ConsPlusNormal"/>
              <w:jc w:val="center"/>
            </w:pPr>
            <w:r>
              <w:t>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128</w:t>
            </w:r>
          </w:p>
        </w:tc>
        <w:tc>
          <w:tcPr>
            <w:tcW w:w="4123" w:type="dxa"/>
          </w:tcPr>
          <w:p w:rsidR="00597CFD" w:rsidRDefault="00597CFD">
            <w:pPr>
              <w:pStyle w:val="ConsPlusNormal"/>
            </w:pPr>
            <w:r>
              <w:t>Этил-6-оксо-6-хлоргексаноат; (этиладипината хлорангидрид)</w:t>
            </w:r>
          </w:p>
        </w:tc>
        <w:tc>
          <w:tcPr>
            <w:tcW w:w="1049" w:type="dxa"/>
            <w:vAlign w:val="center"/>
          </w:tcPr>
          <w:p w:rsidR="00597CFD" w:rsidRDefault="00597CFD">
            <w:pPr>
              <w:pStyle w:val="ConsPlusNormal"/>
              <w:jc w:val="center"/>
            </w:pPr>
            <w:r>
              <w:t>2</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129</w:t>
            </w:r>
          </w:p>
        </w:tc>
        <w:tc>
          <w:tcPr>
            <w:tcW w:w="4123" w:type="dxa"/>
          </w:tcPr>
          <w:p w:rsidR="00597CFD" w:rsidRDefault="00597CFD">
            <w:pPr>
              <w:pStyle w:val="ConsPlusNormal"/>
            </w:pPr>
            <w:r>
              <w:t>Этил-6-оксо-8-хлороктаноат</w:t>
            </w:r>
          </w:p>
        </w:tc>
        <w:tc>
          <w:tcPr>
            <w:tcW w:w="1049" w:type="dxa"/>
            <w:vAlign w:val="center"/>
          </w:tcPr>
          <w:p w:rsidR="00597CFD" w:rsidRDefault="00597CFD">
            <w:pPr>
              <w:pStyle w:val="ConsPlusNormal"/>
              <w:jc w:val="center"/>
            </w:pPr>
            <w:r>
              <w:t>1</w:t>
            </w:r>
          </w:p>
        </w:tc>
        <w:tc>
          <w:tcPr>
            <w:tcW w:w="1274"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2</w:t>
            </w:r>
          </w:p>
        </w:tc>
        <w:tc>
          <w:tcPr>
            <w:tcW w:w="1362" w:type="dxa"/>
            <w:vAlign w:val="center"/>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130</w:t>
            </w:r>
          </w:p>
        </w:tc>
        <w:tc>
          <w:tcPr>
            <w:tcW w:w="4123" w:type="dxa"/>
            <w:vAlign w:val="center"/>
          </w:tcPr>
          <w:p w:rsidR="00597CFD" w:rsidRDefault="00597CFD">
            <w:pPr>
              <w:pStyle w:val="ConsPlusNormal"/>
            </w:pPr>
            <w:r>
              <w:t>Этилпроп-2-еноат; (N-винилпирролид-2-он)</w:t>
            </w:r>
          </w:p>
        </w:tc>
        <w:tc>
          <w:tcPr>
            <w:tcW w:w="1049" w:type="dxa"/>
            <w:vAlign w:val="center"/>
          </w:tcPr>
          <w:p w:rsidR="00597CFD" w:rsidRDefault="00597CFD">
            <w:pPr>
              <w:pStyle w:val="ConsPlusNormal"/>
              <w:jc w:val="center"/>
            </w:pPr>
            <w:r>
              <w:t>15/5</w:t>
            </w:r>
          </w:p>
        </w:tc>
        <w:tc>
          <w:tcPr>
            <w:tcW w:w="1274"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3</w:t>
            </w:r>
          </w:p>
        </w:tc>
        <w:tc>
          <w:tcPr>
            <w:tcW w:w="1362" w:type="dxa"/>
            <w:vAlign w:val="center"/>
          </w:tcPr>
          <w:p w:rsidR="00597CFD" w:rsidRDefault="00597CFD">
            <w:pPr>
              <w:pStyle w:val="ConsPlusNormal"/>
              <w:jc w:val="center"/>
            </w:pP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30" w:name="P1329"/>
      <w:bookmarkEnd w:id="30"/>
      <w:r>
        <w:t xml:space="preserve">&lt;1&gt; Агрегатные состояния устанавливаются в соответствии с </w:t>
      </w:r>
      <w:hyperlink r:id="rId12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2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27" w:history="1">
        <w:r>
          <w:rPr>
            <w:color w:val="0000FF"/>
          </w:rPr>
          <w:t>N 24</w:t>
        </w:r>
      </w:hyperlink>
      <w:r>
        <w:t xml:space="preserve"> "Об утверждении ГН 2.2.5.2100-06" (зарегистрировано Минюстом России 14 сентября 2006 г. N 8248), от 30 июля 2007 г. </w:t>
      </w:r>
      <w:hyperlink r:id="rId12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2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3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3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3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3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597CFD" w:rsidRDefault="00597CFD">
      <w:pPr>
        <w:pStyle w:val="ConsPlusNormal"/>
        <w:spacing w:before="220"/>
        <w:ind w:firstLine="540"/>
        <w:jc w:val="both"/>
      </w:pPr>
      <w:bookmarkStart w:id="31" w:name="P1330"/>
      <w:bookmarkEnd w:id="31"/>
      <w:r>
        <w:t xml:space="preserve">&lt;2&gt; Класс опасности устанавливается в соответствии с </w:t>
      </w:r>
      <w:hyperlink r:id="rId134" w:history="1">
        <w:r>
          <w:rPr>
            <w:color w:val="0000FF"/>
          </w:rPr>
          <w:t>ГН 2.2.5.1313-03</w:t>
        </w:r>
      </w:hyperlink>
      <w:r>
        <w:t>: 1 класс - чрезвычайно опасные; 2 класс - высоко опасные; 3 класс - опасные; 4 класс - умеренно опасные.</w:t>
      </w:r>
    </w:p>
    <w:p w:rsidR="00597CFD" w:rsidRDefault="00597CFD">
      <w:pPr>
        <w:pStyle w:val="ConsPlusNormal"/>
        <w:spacing w:before="220"/>
        <w:ind w:firstLine="540"/>
        <w:jc w:val="both"/>
      </w:pPr>
      <w:bookmarkStart w:id="32" w:name="P1331"/>
      <w:bookmarkEnd w:id="32"/>
      <w:r>
        <w:t xml:space="preserve">&lt;3&gt; Особенности действия на организм человека устанавливается в соответствии с </w:t>
      </w:r>
      <w:hyperlink r:id="rId135"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3</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Normal"/>
        <w:jc w:val="right"/>
      </w:pPr>
      <w:r>
        <w:t>(справочное)</w:t>
      </w:r>
    </w:p>
    <w:p w:rsidR="00597CFD" w:rsidRDefault="00597CFD">
      <w:pPr>
        <w:pStyle w:val="ConsPlusNormal"/>
        <w:ind w:firstLine="540"/>
        <w:jc w:val="both"/>
      </w:pPr>
    </w:p>
    <w:p w:rsidR="00597CFD" w:rsidRDefault="00597CFD">
      <w:pPr>
        <w:pStyle w:val="ConsPlusNormal"/>
        <w:jc w:val="center"/>
      </w:pPr>
      <w:bookmarkStart w:id="33" w:name="P1345"/>
      <w:bookmarkEnd w:id="33"/>
      <w:r>
        <w:t>ПЕРЕЧЕНЬ ВЫСОКООПАСНЫХ АЛЛЕРГЕНОВ</w:t>
      </w:r>
    </w:p>
    <w:p w:rsidR="00597CFD" w:rsidRDefault="00597CFD">
      <w:pPr>
        <w:pStyle w:val="ConsPlusNormal"/>
        <w:jc w:val="center"/>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5"/>
        <w:gridCol w:w="4211"/>
        <w:gridCol w:w="1077"/>
        <w:gridCol w:w="1246"/>
        <w:gridCol w:w="1204"/>
        <w:gridCol w:w="1358"/>
      </w:tblGrid>
      <w:tr w:rsidR="00597CFD">
        <w:tc>
          <w:tcPr>
            <w:tcW w:w="525" w:type="dxa"/>
          </w:tcPr>
          <w:p w:rsidR="00597CFD" w:rsidRDefault="00597CFD">
            <w:pPr>
              <w:pStyle w:val="ConsPlusNormal"/>
              <w:jc w:val="center"/>
            </w:pPr>
            <w:r>
              <w:lastRenderedPageBreak/>
              <w:t>N п/п</w:t>
            </w:r>
          </w:p>
        </w:tc>
        <w:tc>
          <w:tcPr>
            <w:tcW w:w="4211" w:type="dxa"/>
          </w:tcPr>
          <w:p w:rsidR="00597CFD" w:rsidRDefault="00597CFD">
            <w:pPr>
              <w:pStyle w:val="ConsPlusNormal"/>
              <w:jc w:val="center"/>
            </w:pPr>
            <w:r>
              <w:t>Наименование вещества</w:t>
            </w:r>
          </w:p>
        </w:tc>
        <w:tc>
          <w:tcPr>
            <w:tcW w:w="1077" w:type="dxa"/>
          </w:tcPr>
          <w:p w:rsidR="00597CFD" w:rsidRDefault="00597CFD">
            <w:pPr>
              <w:pStyle w:val="ConsPlusNormal"/>
              <w:jc w:val="center"/>
            </w:pPr>
            <w:r>
              <w:t>ПДК мг/м3</w:t>
            </w:r>
          </w:p>
        </w:tc>
        <w:tc>
          <w:tcPr>
            <w:tcW w:w="1246" w:type="dxa"/>
          </w:tcPr>
          <w:p w:rsidR="00597CFD" w:rsidRDefault="00597CFD">
            <w:pPr>
              <w:pStyle w:val="ConsPlusNormal"/>
              <w:jc w:val="center"/>
            </w:pPr>
            <w:r>
              <w:t xml:space="preserve">Агрегатное состояние </w:t>
            </w:r>
            <w:hyperlink w:anchor="P1628" w:history="1">
              <w:r>
                <w:rPr>
                  <w:color w:val="0000FF"/>
                </w:rPr>
                <w:t>&lt;1&gt;</w:t>
              </w:r>
            </w:hyperlink>
          </w:p>
        </w:tc>
        <w:tc>
          <w:tcPr>
            <w:tcW w:w="1204" w:type="dxa"/>
          </w:tcPr>
          <w:p w:rsidR="00597CFD" w:rsidRDefault="00597CFD">
            <w:pPr>
              <w:pStyle w:val="ConsPlusNormal"/>
              <w:jc w:val="center"/>
            </w:pPr>
            <w:r>
              <w:t xml:space="preserve">Класс опасности </w:t>
            </w:r>
            <w:hyperlink w:anchor="P1629" w:history="1">
              <w:r>
                <w:rPr>
                  <w:color w:val="0000FF"/>
                </w:rPr>
                <w:t>&lt;2&gt;</w:t>
              </w:r>
            </w:hyperlink>
          </w:p>
        </w:tc>
        <w:tc>
          <w:tcPr>
            <w:tcW w:w="1358" w:type="dxa"/>
          </w:tcPr>
          <w:p w:rsidR="00597CFD" w:rsidRDefault="00597CFD">
            <w:pPr>
              <w:pStyle w:val="ConsPlusNormal"/>
              <w:jc w:val="center"/>
            </w:pPr>
            <w:r>
              <w:t xml:space="preserve">Особенности действия </w:t>
            </w:r>
            <w:hyperlink w:anchor="P1630" w:history="1">
              <w:r>
                <w:rPr>
                  <w:color w:val="0000FF"/>
                </w:rPr>
                <w:t>&lt;3&gt;</w:t>
              </w:r>
            </w:hyperlink>
          </w:p>
        </w:tc>
      </w:tr>
      <w:tr w:rsidR="00597CFD">
        <w:tc>
          <w:tcPr>
            <w:tcW w:w="525" w:type="dxa"/>
            <w:vAlign w:val="center"/>
          </w:tcPr>
          <w:p w:rsidR="00597CFD" w:rsidRDefault="00597CFD">
            <w:pPr>
              <w:pStyle w:val="ConsPlusNormal"/>
              <w:jc w:val="center"/>
            </w:pPr>
            <w:r>
              <w:t>1</w:t>
            </w:r>
          </w:p>
        </w:tc>
        <w:tc>
          <w:tcPr>
            <w:tcW w:w="4211" w:type="dxa"/>
          </w:tcPr>
          <w:p w:rsidR="00597CFD" w:rsidRDefault="00597CFD">
            <w:pPr>
              <w:pStyle w:val="ConsPlusNormal"/>
              <w:jc w:val="both"/>
            </w:pPr>
            <w:r>
              <w:t>2-Амино-2-дезокси-D-глюкозы гидрохлорид; Хитозамин; Глюкозамин гидрохлорид</w:t>
            </w:r>
          </w:p>
        </w:tc>
        <w:tc>
          <w:tcPr>
            <w:tcW w:w="1077" w:type="dxa"/>
            <w:vAlign w:val="center"/>
          </w:tcPr>
          <w:p w:rsidR="00597CFD" w:rsidRDefault="00597CFD">
            <w:pPr>
              <w:pStyle w:val="ConsPlusNormal"/>
              <w:jc w:val="center"/>
            </w:pPr>
            <w:r>
              <w:t>0,005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2</w:t>
            </w:r>
          </w:p>
        </w:tc>
        <w:tc>
          <w:tcPr>
            <w:tcW w:w="4211" w:type="dxa"/>
          </w:tcPr>
          <w:p w:rsidR="00597CFD" w:rsidRDefault="00597CFD">
            <w:pPr>
              <w:pStyle w:val="ConsPlusNormal"/>
              <w:jc w:val="both"/>
            </w:pPr>
            <w:r>
              <w:t>Бациллихилин (по бацитрацину)</w:t>
            </w:r>
          </w:p>
        </w:tc>
        <w:tc>
          <w:tcPr>
            <w:tcW w:w="1077" w:type="dxa"/>
            <w:vAlign w:val="center"/>
          </w:tcPr>
          <w:p w:rsidR="00597CFD" w:rsidRDefault="00597CFD">
            <w:pPr>
              <w:pStyle w:val="ConsPlusNormal"/>
              <w:jc w:val="center"/>
            </w:pPr>
            <w:r>
              <w:t>0,01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3</w:t>
            </w:r>
          </w:p>
        </w:tc>
        <w:tc>
          <w:tcPr>
            <w:tcW w:w="4211" w:type="dxa"/>
          </w:tcPr>
          <w:p w:rsidR="00597CFD" w:rsidRDefault="00597CFD">
            <w:pPr>
              <w:pStyle w:val="ConsPlusNormal"/>
            </w:pPr>
            <w:r>
              <w:t>Бензол-1,4-дикарбоновая кислота; Терефталевая кислота</w:t>
            </w:r>
          </w:p>
        </w:tc>
        <w:tc>
          <w:tcPr>
            <w:tcW w:w="1077" w:type="dxa"/>
            <w:vAlign w:val="center"/>
          </w:tcPr>
          <w:p w:rsidR="00597CFD" w:rsidRDefault="00597CFD">
            <w:pPr>
              <w:pStyle w:val="ConsPlusNormal"/>
              <w:jc w:val="center"/>
            </w:pPr>
            <w:r>
              <w:t>0,1</w:t>
            </w:r>
          </w:p>
        </w:tc>
        <w:tc>
          <w:tcPr>
            <w:tcW w:w="1246"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4</w:t>
            </w:r>
          </w:p>
        </w:tc>
        <w:tc>
          <w:tcPr>
            <w:tcW w:w="4211" w:type="dxa"/>
          </w:tcPr>
          <w:p w:rsidR="00597CFD" w:rsidRDefault="00597CFD">
            <w:pPr>
              <w:pStyle w:val="ConsPlusNormal"/>
            </w:pPr>
            <w:r>
              <w:t>Бериллий и его соединения (в пересчете на бериллий)</w:t>
            </w:r>
          </w:p>
        </w:tc>
        <w:tc>
          <w:tcPr>
            <w:tcW w:w="1077" w:type="dxa"/>
            <w:vAlign w:val="center"/>
          </w:tcPr>
          <w:p w:rsidR="00597CFD" w:rsidRDefault="00597CFD">
            <w:pPr>
              <w:pStyle w:val="ConsPlusNormal"/>
              <w:jc w:val="center"/>
            </w:pPr>
            <w:r>
              <w:t>0,003/</w:t>
            </w:r>
          </w:p>
          <w:p w:rsidR="00597CFD" w:rsidRDefault="00597CFD">
            <w:pPr>
              <w:pStyle w:val="ConsPlusNormal"/>
              <w:jc w:val="center"/>
            </w:pPr>
            <w:r>
              <w:t>0,001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К</w:t>
            </w:r>
          </w:p>
        </w:tc>
      </w:tr>
      <w:tr w:rsidR="00597CFD">
        <w:tc>
          <w:tcPr>
            <w:tcW w:w="525" w:type="dxa"/>
            <w:vAlign w:val="center"/>
          </w:tcPr>
          <w:p w:rsidR="00597CFD" w:rsidRDefault="00597CFD">
            <w:pPr>
              <w:pStyle w:val="ConsPlusNormal"/>
              <w:jc w:val="center"/>
            </w:pPr>
            <w:r>
              <w:t>5</w:t>
            </w:r>
          </w:p>
        </w:tc>
        <w:tc>
          <w:tcPr>
            <w:tcW w:w="4211" w:type="dxa"/>
          </w:tcPr>
          <w:p w:rsidR="00597CFD" w:rsidRDefault="00597CFD">
            <w:pPr>
              <w:pStyle w:val="ConsPlusNormal"/>
            </w:pPr>
            <w:r>
              <w:t>Гексаметилендиизоцианат</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6</w:t>
            </w:r>
          </w:p>
        </w:tc>
        <w:tc>
          <w:tcPr>
            <w:tcW w:w="4211" w:type="dxa"/>
          </w:tcPr>
          <w:p w:rsidR="00597CFD" w:rsidRDefault="00597CFD">
            <w:pPr>
              <w:pStyle w:val="ConsPlusNormal"/>
            </w:pPr>
            <w:r>
              <w:t>(1</w:t>
            </w:r>
            <w:r w:rsidRPr="00042D0E">
              <w:rPr>
                <w:position w:val="-1"/>
              </w:rPr>
              <w:pict>
                <v:shape id="_x0000_i1163" style="width:7.2pt;height:14.4pt" coordsize="" o:spt="100" adj="0,,0" path="" filled="f" stroked="f">
                  <v:stroke joinstyle="miter"/>
                  <v:imagedata r:id="rId136" o:title="base_1_212411_32906"/>
                  <v:formulas/>
                  <v:path o:connecttype="segments"/>
                </v:shape>
              </w:pict>
            </w:r>
            <w:r>
              <w:t>,2</w:t>
            </w:r>
            <w:r w:rsidRPr="00042D0E">
              <w:rPr>
                <w:position w:val="-1"/>
              </w:rPr>
              <w:pict>
                <v:shape id="_x0000_i1164" style="width:7.2pt;height:14.4pt" coordsize="" o:spt="100" adj="0,,0" path="" filled="f" stroked="f">
                  <v:stroke joinstyle="miter"/>
                  <v:imagedata r:id="rId137" o:title="base_1_212411_32907"/>
                  <v:formulas/>
                  <v:path o:connecttype="segments"/>
                </v:shape>
              </w:pict>
            </w:r>
            <w:r>
              <w:t>,3</w:t>
            </w:r>
            <w:r w:rsidRPr="00042D0E">
              <w:rPr>
                <w:position w:val="-1"/>
              </w:rPr>
              <w:pict>
                <v:shape id="_x0000_i1165" style="width:7.2pt;height:14.4pt" coordsize="" o:spt="100" adj="0,,0" path="" filled="f" stroked="f">
                  <v:stroke joinstyle="miter"/>
                  <v:imagedata r:id="rId138" o:title="base_1_212411_32908"/>
                  <v:formulas/>
                  <v:path o:connecttype="segments"/>
                </v:shape>
              </w:pict>
            </w:r>
            <w:r>
              <w:t>,4</w:t>
            </w:r>
            <w:r w:rsidRPr="00042D0E">
              <w:rPr>
                <w:position w:val="-6"/>
              </w:rPr>
              <w:pict>
                <v:shape id="_x0000_i1166" style="width:7.2pt;height:14.4pt" coordsize="" o:spt="100" adj="0,,0" path="" filled="f" stroked="f">
                  <v:stroke joinstyle="miter"/>
                  <v:imagedata r:id="rId139" o:title="base_1_212411_32909"/>
                  <v:formulas/>
                  <v:path o:connecttype="segments"/>
                </v:shape>
              </w:pict>
            </w:r>
            <w:r>
              <w:t>,5</w:t>
            </w:r>
            <w:r w:rsidRPr="00042D0E">
              <w:rPr>
                <w:position w:val="-6"/>
              </w:rPr>
              <w:pict>
                <v:shape id="_x0000_i1167" style="width:7.2pt;height:14.4pt" coordsize="" o:spt="100" adj="0,,0" path="" filled="f" stroked="f">
                  <v:stroke joinstyle="miter"/>
                  <v:imagedata r:id="rId139" o:title="base_1_212411_32910"/>
                  <v:formulas/>
                  <v:path o:connecttype="segments"/>
                </v:shape>
              </w:pict>
            </w:r>
            <w:r>
              <w:t>,6</w:t>
            </w:r>
            <w:r w:rsidRPr="00042D0E">
              <w:rPr>
                <w:position w:val="-6"/>
              </w:rPr>
              <w:pict>
                <v:shape id="_x0000_i1168" style="width:7.2pt;height:14.4pt" coordsize="" o:spt="100" adj="0,,0" path="" filled="f" stroked="f">
                  <v:stroke joinstyle="miter"/>
                  <v:imagedata r:id="rId139" o:title="base_1_212411_32911"/>
                  <v:formulas/>
                  <v:path o:connecttype="segments"/>
                </v:shape>
              </w:pict>
            </w:r>
            <w:r>
              <w:t>)-Гекса(1,2,3,4,5,6) хлорциклогексан</w:t>
            </w:r>
            <w:r w:rsidRPr="00042D0E">
              <w:rPr>
                <w:position w:val="-6"/>
              </w:rPr>
              <w:pict>
                <v:shape id="_x0000_i1169" style="width:7.2pt;height:14.4pt" coordsize="" o:spt="100" adj="0,,0" path="" filled="f" stroked="f">
                  <v:stroke joinstyle="miter"/>
                  <v:imagedata r:id="rId122" o:title="base_1_212411_32912"/>
                  <v:formulas/>
                  <v:path o:connecttype="segments"/>
                </v:shape>
              </w:pict>
            </w:r>
            <w:r>
              <w:t>;</w:t>
            </w:r>
          </w:p>
          <w:p w:rsidR="00597CFD" w:rsidRDefault="00597CFD">
            <w:pPr>
              <w:pStyle w:val="ConsPlusNormal"/>
            </w:pPr>
            <w:r w:rsidRPr="00042D0E">
              <w:rPr>
                <w:position w:val="-3"/>
              </w:rPr>
              <w:pict>
                <v:shape id="_x0000_i1170" style="width:7.2pt;height:14.4pt" coordsize="" o:spt="100" adj="0,,0" path="" filled="f" stroked="f">
                  <v:stroke joinstyle="miter"/>
                  <v:imagedata r:id="rId140" o:title="base_1_212411_32913"/>
                  <v:formulas/>
                  <v:path o:connecttype="segments"/>
                </v:shape>
              </w:pict>
            </w:r>
            <w:r>
              <w:t>-Гексахлоран</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7</w:t>
            </w:r>
          </w:p>
        </w:tc>
        <w:tc>
          <w:tcPr>
            <w:tcW w:w="4211" w:type="dxa"/>
          </w:tcPr>
          <w:p w:rsidR="00597CFD" w:rsidRDefault="00597CFD">
            <w:pPr>
              <w:pStyle w:val="ConsPlusNormal"/>
            </w:pPr>
            <w:r>
              <w:t>Гентамицин</w:t>
            </w:r>
            <w:r w:rsidRPr="00042D0E">
              <w:rPr>
                <w:position w:val="-6"/>
              </w:rPr>
              <w:pict>
                <v:shape id="_x0000_i1171" style="width:7.2pt;height:14.4pt" coordsize="" o:spt="100" adj="0,,0" path="" filled="f" stroked="f">
                  <v:stroke joinstyle="miter"/>
                  <v:imagedata r:id="rId122" o:title="base_1_212411_32914"/>
                  <v:formulas/>
                  <v:path o:connecttype="segments"/>
                </v:shape>
              </w:pict>
            </w:r>
            <w:r>
              <w:t xml:space="preserve"> (смесь гентамицинсульфатов 1:2,5) - </w:t>
            </w:r>
            <w:r w:rsidRPr="00042D0E">
              <w:rPr>
                <w:position w:val="-8"/>
              </w:rPr>
              <w:pict>
                <v:shape id="_x0000_i1172" style="width:14.4pt;height:21.6pt" coordsize="" o:spt="100" adj="0,,0" path="" filled="f" stroked="f">
                  <v:stroke joinstyle="miter"/>
                  <v:imagedata r:id="rId141" o:title="base_1_212411_32915"/>
                  <v:formulas/>
                  <v:path o:connecttype="segments"/>
                </v:shape>
              </w:pict>
            </w:r>
            <w:r>
              <w:t xml:space="preserve">(40%), </w:t>
            </w:r>
            <w:r w:rsidRPr="00042D0E">
              <w:rPr>
                <w:position w:val="-8"/>
              </w:rPr>
              <w:pict>
                <v:shape id="_x0000_i1173" style="width:14.4pt;height:21.6pt" coordsize="" o:spt="100" adj="0,,0" path="" filled="f" stroked="f">
                  <v:stroke joinstyle="miter"/>
                  <v:imagedata r:id="rId142" o:title="base_1_212411_32916"/>
                  <v:formulas/>
                  <v:path o:connecttype="segments"/>
                </v:shape>
              </w:pict>
            </w:r>
            <w:r>
              <w:t xml:space="preserve">(20%), </w:t>
            </w:r>
            <w:r w:rsidRPr="00042D0E">
              <w:rPr>
                <w:position w:val="-8"/>
              </w:rPr>
              <w:pict>
                <v:shape id="_x0000_i1174" style="width:21.6pt;height:21.6pt" coordsize="" o:spt="100" adj="0,,0" path="" filled="f" stroked="f">
                  <v:stroke joinstyle="miter"/>
                  <v:imagedata r:id="rId143" o:title="base_1_212411_32917"/>
                  <v:formulas/>
                  <v:path o:connecttype="segments"/>
                </v:shape>
              </w:pict>
            </w:r>
            <w:r>
              <w:t>(40%)</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8</w:t>
            </w:r>
          </w:p>
        </w:tc>
        <w:tc>
          <w:tcPr>
            <w:tcW w:w="4211" w:type="dxa"/>
          </w:tcPr>
          <w:p w:rsidR="00597CFD" w:rsidRDefault="00597CFD">
            <w:pPr>
              <w:pStyle w:val="ConsPlusNormal"/>
            </w:pPr>
            <w:r>
              <w:t>Гептаникель гексасульфид</w:t>
            </w:r>
          </w:p>
        </w:tc>
        <w:tc>
          <w:tcPr>
            <w:tcW w:w="1077" w:type="dxa"/>
            <w:vAlign w:val="center"/>
          </w:tcPr>
          <w:p w:rsidR="00597CFD" w:rsidRDefault="00597CFD">
            <w:pPr>
              <w:pStyle w:val="ConsPlusNormal"/>
              <w:jc w:val="center"/>
            </w:pPr>
            <w:r>
              <w:t>0,15/</w:t>
            </w:r>
          </w:p>
          <w:p w:rsidR="00597CFD" w:rsidRDefault="00597CFD">
            <w:pPr>
              <w:pStyle w:val="ConsPlusNormal"/>
              <w:jc w:val="center"/>
            </w:pPr>
            <w:r>
              <w:t>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К</w:t>
            </w:r>
          </w:p>
        </w:tc>
      </w:tr>
      <w:tr w:rsidR="00597CFD">
        <w:tc>
          <w:tcPr>
            <w:tcW w:w="525" w:type="dxa"/>
            <w:vAlign w:val="center"/>
          </w:tcPr>
          <w:p w:rsidR="00597CFD" w:rsidRDefault="00597CFD">
            <w:pPr>
              <w:pStyle w:val="ConsPlusNormal"/>
              <w:jc w:val="center"/>
            </w:pPr>
            <w:r>
              <w:t>9</w:t>
            </w:r>
          </w:p>
        </w:tc>
        <w:tc>
          <w:tcPr>
            <w:tcW w:w="4211" w:type="dxa"/>
          </w:tcPr>
          <w:p w:rsidR="00597CFD" w:rsidRDefault="00597CFD">
            <w:pPr>
              <w:pStyle w:val="ConsPlusNormal"/>
            </w:pPr>
            <w:r>
              <w:t>Гигромицин Б</w:t>
            </w:r>
            <w:r w:rsidRPr="00042D0E">
              <w:rPr>
                <w:position w:val="-6"/>
              </w:rPr>
              <w:pict>
                <v:shape id="_x0000_i1175" style="width:7.2pt;height:14.4pt" coordsize="" o:spt="100" adj="0,,0" path="" filled="f" stroked="f">
                  <v:stroke joinstyle="miter"/>
                  <v:imagedata r:id="rId122" o:title="base_1_212411_32918"/>
                  <v:formulas/>
                  <v:path o:connecttype="segments"/>
                </v:shape>
              </w:pict>
            </w:r>
          </w:p>
        </w:tc>
        <w:tc>
          <w:tcPr>
            <w:tcW w:w="1077" w:type="dxa"/>
            <w:vAlign w:val="center"/>
          </w:tcPr>
          <w:p w:rsidR="00597CFD" w:rsidRDefault="00597CFD">
            <w:pPr>
              <w:pStyle w:val="ConsPlusNormal"/>
              <w:jc w:val="center"/>
            </w:pPr>
            <w:r>
              <w:t>0,001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10</w:t>
            </w:r>
          </w:p>
        </w:tc>
        <w:tc>
          <w:tcPr>
            <w:tcW w:w="4211" w:type="dxa"/>
          </w:tcPr>
          <w:p w:rsidR="00597CFD" w:rsidRDefault="00597CFD">
            <w:pPr>
              <w:pStyle w:val="ConsPlusNormal"/>
            </w:pPr>
            <w:r>
              <w:t>Гризин</w:t>
            </w:r>
          </w:p>
        </w:tc>
        <w:tc>
          <w:tcPr>
            <w:tcW w:w="1077" w:type="dxa"/>
            <w:vAlign w:val="center"/>
          </w:tcPr>
          <w:p w:rsidR="00597CFD" w:rsidRDefault="00597CFD">
            <w:pPr>
              <w:pStyle w:val="ConsPlusNormal"/>
              <w:jc w:val="center"/>
            </w:pPr>
            <w:r>
              <w:t>0,002</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lastRenderedPageBreak/>
              <w:t>11</w:t>
            </w:r>
          </w:p>
        </w:tc>
        <w:tc>
          <w:tcPr>
            <w:tcW w:w="4211" w:type="dxa"/>
            <w:vAlign w:val="center"/>
          </w:tcPr>
          <w:p w:rsidR="00597CFD" w:rsidRDefault="00597CFD">
            <w:pPr>
              <w:pStyle w:val="ConsPlusNormal"/>
              <w:jc w:val="both"/>
            </w:pPr>
            <w:r>
              <w:t>0-2-Дезокси-2(N-метиламино)-</w:t>
            </w:r>
            <w:r w:rsidRPr="00042D0E">
              <w:rPr>
                <w:position w:val="-1"/>
              </w:rPr>
              <w:pict>
                <v:shape id="_x0000_i1176" style="width:7.2pt;height:14.4pt" coordsize="" o:spt="100" adj="0,,0" path="" filled="f" stroked="f">
                  <v:stroke joinstyle="miter"/>
                  <v:imagedata r:id="rId144" o:title="base_1_212411_32919"/>
                  <v:formulas/>
                  <v:path o:connecttype="segments"/>
                </v:shape>
              </w:pict>
            </w:r>
            <w:r>
              <w:t>-L-глюко-пиранозил-(1</w:t>
            </w:r>
            <w:r w:rsidRPr="00042D0E">
              <w:rPr>
                <w:position w:val="-2"/>
              </w:rPr>
              <w:pict>
                <v:shape id="_x0000_i1177" style="width:14.4pt;height:14.4pt" coordsize="" o:spt="100" adj="0,,0" path="" filled="f" stroked="f">
                  <v:stroke joinstyle="miter"/>
                  <v:imagedata r:id="rId145" o:title="base_1_212411_32920"/>
                  <v:formulas/>
                  <v:path o:connecttype="segments"/>
                </v:shape>
              </w:pict>
            </w:r>
            <w:r>
              <w:t>2)-O-5-дезокси-3-C-формил-</w:t>
            </w:r>
            <w:r w:rsidRPr="00042D0E">
              <w:rPr>
                <w:position w:val="-1"/>
              </w:rPr>
              <w:pict>
                <v:shape id="_x0000_i1178" style="width:7.2pt;height:14.4pt" coordsize="" o:spt="100" adj="0,,0" path="" filled="f" stroked="f">
                  <v:stroke joinstyle="miter"/>
                  <v:imagedata r:id="rId146" o:title="base_1_212411_32921"/>
                  <v:formulas/>
                  <v:path o:connecttype="segments"/>
                </v:shape>
              </w:pict>
            </w:r>
            <w:r>
              <w:t>-L-глюксофуранозил-(1</w:t>
            </w:r>
            <w:r w:rsidRPr="00042D0E">
              <w:rPr>
                <w:position w:val="-2"/>
              </w:rPr>
              <w:pict>
                <v:shape id="_x0000_i1179" style="width:14.4pt;height:14.4pt" coordsize="" o:spt="100" adj="0,,0" path="" filled="f" stroked="f">
                  <v:stroke joinstyle="miter"/>
                  <v:imagedata r:id="rId145" o:title="base_1_212411_32922"/>
                  <v:formulas/>
                  <v:path o:connecttype="segments"/>
                </v:shape>
              </w:pict>
            </w:r>
            <w:r>
              <w:t>4)-N,</w:t>
            </w:r>
            <w:r w:rsidRPr="00042D0E">
              <w:rPr>
                <w:position w:val="-6"/>
              </w:rPr>
              <w:pict>
                <v:shape id="_x0000_i1180" style="width:14.4pt;height:14.4pt" coordsize="" o:spt="100" adj="0,,0" path="" filled="f" stroked="f">
                  <v:stroke joinstyle="miter"/>
                  <v:imagedata r:id="rId147" o:title="base_1_212411_32923"/>
                  <v:formulas/>
                  <v:path o:connecttype="segments"/>
                </v:shape>
              </w:pict>
            </w:r>
            <w:r>
              <w:t>-бис (аминоиминометил)-D-стрептамин</w:t>
            </w:r>
            <w:r w:rsidRPr="00042D0E">
              <w:rPr>
                <w:position w:val="-6"/>
              </w:rPr>
              <w:pict>
                <v:shape id="_x0000_i1181" style="width:7.2pt;height:14.4pt" coordsize="" o:spt="100" adj="0,,0" path="" filled="f" stroked="f">
                  <v:stroke joinstyle="miter"/>
                  <v:imagedata r:id="rId122" o:title="base_1_212411_32924"/>
                  <v:formulas/>
                  <v:path o:connecttype="segments"/>
                </v:shape>
              </w:pict>
            </w:r>
            <w:r>
              <w:t>; Стрептомицин</w:t>
            </w:r>
          </w:p>
        </w:tc>
        <w:tc>
          <w:tcPr>
            <w:tcW w:w="1077" w:type="dxa"/>
            <w:vAlign w:val="center"/>
          </w:tcPr>
          <w:p w:rsidR="00597CFD" w:rsidRDefault="00597CFD">
            <w:pPr>
              <w:pStyle w:val="ConsPlusNormal"/>
              <w:jc w:val="center"/>
            </w:pPr>
            <w:r>
              <w:t>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12</w:t>
            </w:r>
          </w:p>
        </w:tc>
        <w:tc>
          <w:tcPr>
            <w:tcW w:w="4211" w:type="dxa"/>
          </w:tcPr>
          <w:p w:rsidR="00597CFD" w:rsidRDefault="00597CFD">
            <w:pPr>
              <w:pStyle w:val="ConsPlusNormal"/>
            </w:pPr>
            <w:r>
              <w:t>0-3-Дезокси-4-C-метил-3-(метиламино)-</w:t>
            </w:r>
            <w:r w:rsidRPr="00042D0E">
              <w:rPr>
                <w:position w:val="-6"/>
              </w:rPr>
              <w:pict>
                <v:shape id="_x0000_i1182" style="width:7.2pt;height:14.4pt" coordsize="" o:spt="100" adj="0,,0" path="" filled="f" stroked="f">
                  <v:stroke joinstyle="miter"/>
                  <v:imagedata r:id="rId139" o:title="base_1_212411_32925"/>
                  <v:formulas/>
                  <v:path o:connecttype="segments"/>
                </v:shape>
              </w:pict>
            </w:r>
            <w:r>
              <w:t>-L-арабинопиранозил-(1</w:t>
            </w:r>
            <w:r w:rsidRPr="00042D0E">
              <w:rPr>
                <w:position w:val="-2"/>
              </w:rPr>
              <w:pict>
                <v:shape id="_x0000_i1183" style="width:14.4pt;height:14.4pt" coordsize="" o:spt="100" adj="0,,0" path="" filled="f" stroked="f">
                  <v:stroke joinstyle="miter"/>
                  <v:imagedata r:id="rId148" o:title="base_1_212411_32926"/>
                  <v:formulas/>
                  <v:path o:connecttype="segments"/>
                </v:shape>
              </w:pict>
            </w:r>
            <w:r>
              <w:t>6)-0-[2,6-диамино-2,3,4,6-тетрадезокси-</w:t>
            </w:r>
            <w:r w:rsidRPr="00042D0E">
              <w:rPr>
                <w:position w:val="-1"/>
              </w:rPr>
              <w:pict>
                <v:shape id="_x0000_i1184" style="width:7.2pt;height:14.4pt" coordsize="" o:spt="100" adj="0,,0" path="" filled="f" stroked="f">
                  <v:stroke joinstyle="miter"/>
                  <v:imagedata r:id="rId144" o:title="base_1_212411_32927"/>
                  <v:formulas/>
                  <v:path o:connecttype="segments"/>
                </v:shape>
              </w:pict>
            </w:r>
            <w:r>
              <w:t>-D-глицерогекс-4-енопиранозил-(1</w:t>
            </w:r>
            <w:r w:rsidRPr="00042D0E">
              <w:rPr>
                <w:position w:val="-2"/>
              </w:rPr>
              <w:pict>
                <v:shape id="_x0000_i1185" style="width:14.4pt;height:14.4pt" coordsize="" o:spt="100" adj="0,,0" path="" filled="f" stroked="f">
                  <v:stroke joinstyle="miter"/>
                  <v:imagedata r:id="rId149" o:title="base_1_212411_32928"/>
                  <v:formulas/>
                  <v:path o:connecttype="segments"/>
                </v:shape>
              </w:pict>
            </w:r>
            <w:r>
              <w:t>4)]-2-дезокси-D-стрептамин; Синтомицин</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13</w:t>
            </w:r>
          </w:p>
        </w:tc>
        <w:tc>
          <w:tcPr>
            <w:tcW w:w="4211" w:type="dxa"/>
          </w:tcPr>
          <w:p w:rsidR="00597CFD" w:rsidRDefault="00597CFD">
            <w:pPr>
              <w:pStyle w:val="ConsPlusNormal"/>
            </w:pPr>
            <w:r>
              <w:t>1,4-Диаминобензол; п-Фенилендиамин</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14</w:t>
            </w:r>
          </w:p>
        </w:tc>
        <w:tc>
          <w:tcPr>
            <w:tcW w:w="4211" w:type="dxa"/>
          </w:tcPr>
          <w:p w:rsidR="00597CFD" w:rsidRDefault="00597CFD">
            <w:pPr>
              <w:pStyle w:val="ConsPlusNormal"/>
            </w:pPr>
            <w:r>
              <w:t>1,4-Диаминобензол дигидрохлорид 1,4-Фенилендиамин дигидрохлорид</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15</w:t>
            </w:r>
          </w:p>
        </w:tc>
        <w:tc>
          <w:tcPr>
            <w:tcW w:w="4211" w:type="dxa"/>
          </w:tcPr>
          <w:p w:rsidR="00597CFD" w:rsidRDefault="00597CFD">
            <w:pPr>
              <w:pStyle w:val="ConsPlusNormal"/>
            </w:pPr>
            <w:r>
              <w:t>1,6-Диаминогексан; Гексаметилендиамин</w:t>
            </w:r>
          </w:p>
        </w:tc>
        <w:tc>
          <w:tcPr>
            <w:tcW w:w="1077" w:type="dxa"/>
            <w:vAlign w:val="center"/>
          </w:tcPr>
          <w:p w:rsidR="00597CFD" w:rsidRDefault="00597CFD">
            <w:pPr>
              <w:pStyle w:val="ConsPlusNormal"/>
              <w:jc w:val="center"/>
            </w:pPr>
            <w:r>
              <w:t>0,1</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16</w:t>
            </w:r>
          </w:p>
        </w:tc>
        <w:tc>
          <w:tcPr>
            <w:tcW w:w="4211" w:type="dxa"/>
          </w:tcPr>
          <w:p w:rsidR="00597CFD" w:rsidRDefault="00597CFD">
            <w:pPr>
              <w:pStyle w:val="ConsPlusNormal"/>
            </w:pPr>
            <w:r>
              <w:t>Диаммоний гексахлорплатинат</w:t>
            </w:r>
          </w:p>
        </w:tc>
        <w:tc>
          <w:tcPr>
            <w:tcW w:w="1077" w:type="dxa"/>
            <w:vAlign w:val="center"/>
          </w:tcPr>
          <w:p w:rsidR="00597CFD" w:rsidRDefault="00597CFD">
            <w:pPr>
              <w:pStyle w:val="ConsPlusNormal"/>
              <w:jc w:val="center"/>
            </w:pPr>
            <w:r>
              <w:t>0,005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17</w:t>
            </w:r>
          </w:p>
        </w:tc>
        <w:tc>
          <w:tcPr>
            <w:tcW w:w="4211" w:type="dxa"/>
          </w:tcPr>
          <w:p w:rsidR="00597CFD" w:rsidRDefault="00597CFD">
            <w:pPr>
              <w:pStyle w:val="ConsPlusNormal"/>
            </w:pPr>
            <w:r>
              <w:t>Диаминодихлорпалладий</w:t>
            </w:r>
          </w:p>
        </w:tc>
        <w:tc>
          <w:tcPr>
            <w:tcW w:w="1077" w:type="dxa"/>
            <w:vAlign w:val="center"/>
          </w:tcPr>
          <w:p w:rsidR="00597CFD" w:rsidRDefault="00597CFD">
            <w:pPr>
              <w:pStyle w:val="ConsPlusNormal"/>
              <w:jc w:val="center"/>
            </w:pPr>
            <w:r>
              <w:t>0,005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18</w:t>
            </w:r>
          </w:p>
        </w:tc>
        <w:tc>
          <w:tcPr>
            <w:tcW w:w="4211" w:type="dxa"/>
          </w:tcPr>
          <w:p w:rsidR="00597CFD" w:rsidRDefault="00597CFD">
            <w:pPr>
              <w:pStyle w:val="ConsPlusNormal"/>
            </w:pPr>
            <w:r>
              <w:t>Диаммоний хром тетрасульфат-2,4-гидрат [по хрому (Cr</w:t>
            </w:r>
            <w:r w:rsidRPr="00042D0E">
              <w:rPr>
                <w:position w:val="-5"/>
              </w:rPr>
              <w:pict>
                <v:shape id="_x0000_i1186" style="width:14.4pt;height:14.4pt" coordsize="" o:spt="100" adj="0,,0" path="" filled="f" stroked="f">
                  <v:stroke joinstyle="miter"/>
                  <v:imagedata r:id="rId150" o:title="base_1_212411_32929"/>
                  <v:formulas/>
                  <v:path o:connecttype="segments"/>
                </v:shape>
              </w:pict>
            </w:r>
            <w:r>
              <w:t>)]; Хромаммиачные квасцы</w:t>
            </w:r>
          </w:p>
        </w:tc>
        <w:tc>
          <w:tcPr>
            <w:tcW w:w="1077" w:type="dxa"/>
            <w:vAlign w:val="center"/>
          </w:tcPr>
          <w:p w:rsidR="00597CFD" w:rsidRDefault="00597CFD">
            <w:pPr>
              <w:pStyle w:val="ConsPlusNormal"/>
              <w:jc w:val="center"/>
            </w:pPr>
            <w:r>
              <w:t>0,02</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19</w:t>
            </w:r>
          </w:p>
        </w:tc>
        <w:tc>
          <w:tcPr>
            <w:tcW w:w="4211" w:type="dxa"/>
          </w:tcPr>
          <w:p w:rsidR="00597CFD" w:rsidRDefault="00597CFD">
            <w:pPr>
              <w:pStyle w:val="ConsPlusNormal"/>
              <w:jc w:val="both"/>
            </w:pPr>
            <w:r>
              <w:t>N,N-Дибутил-4-(гексилокси)нафталин-1-карбоксимидамид; Бунамидин гидрохлорид</w:t>
            </w:r>
          </w:p>
        </w:tc>
        <w:tc>
          <w:tcPr>
            <w:tcW w:w="1077" w:type="dxa"/>
            <w:vAlign w:val="center"/>
          </w:tcPr>
          <w:p w:rsidR="00597CFD" w:rsidRDefault="00597CFD">
            <w:pPr>
              <w:pStyle w:val="ConsPlusNormal"/>
              <w:jc w:val="center"/>
            </w:pPr>
            <w:r>
              <w:t>0,01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20</w:t>
            </w:r>
          </w:p>
        </w:tc>
        <w:tc>
          <w:tcPr>
            <w:tcW w:w="4211" w:type="dxa"/>
          </w:tcPr>
          <w:p w:rsidR="00597CFD" w:rsidRDefault="00597CFD">
            <w:pPr>
              <w:pStyle w:val="ConsPlusNormal"/>
              <w:jc w:val="both"/>
            </w:pPr>
            <w:r>
              <w:t xml:space="preserve">1,3-Дигидро-1,3-диоксо-5-изобензо-фуранкарбоновая кислота; Бензол-1,2,4-трикарбоновой кислоты 1,2-ангидрид; </w:t>
            </w:r>
            <w:r>
              <w:lastRenderedPageBreak/>
              <w:t>Тримеллитовой кислоты ангидрид</w:t>
            </w:r>
          </w:p>
        </w:tc>
        <w:tc>
          <w:tcPr>
            <w:tcW w:w="1077" w:type="dxa"/>
            <w:vAlign w:val="center"/>
          </w:tcPr>
          <w:p w:rsidR="00597CFD" w:rsidRDefault="00597CFD">
            <w:pPr>
              <w:pStyle w:val="ConsPlusNormal"/>
              <w:jc w:val="center"/>
            </w:pPr>
            <w:r>
              <w:lastRenderedPageBreak/>
              <w:t>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lastRenderedPageBreak/>
              <w:t>21</w:t>
            </w:r>
          </w:p>
        </w:tc>
        <w:tc>
          <w:tcPr>
            <w:tcW w:w="4211" w:type="dxa"/>
          </w:tcPr>
          <w:p w:rsidR="00597CFD" w:rsidRDefault="00597CFD">
            <w:pPr>
              <w:pStyle w:val="ConsPlusNormal"/>
            </w:pPr>
            <w:r>
              <w:t>[2S-(2</w:t>
            </w:r>
            <w:r w:rsidRPr="00042D0E">
              <w:rPr>
                <w:position w:val="-1"/>
              </w:rPr>
              <w:pict>
                <v:shape id="_x0000_i1187" style="width:7.2pt;height:14.4pt" coordsize="" o:spt="100" adj="0,,0" path="" filled="f" stroked="f">
                  <v:stroke joinstyle="miter"/>
                  <v:imagedata r:id="rId144" o:title="base_1_212411_32930"/>
                  <v:formulas/>
                  <v:path o:connecttype="segments"/>
                </v:shape>
              </w:pict>
            </w:r>
            <w:r>
              <w:t>,5</w:t>
            </w:r>
            <w:r w:rsidRPr="00042D0E">
              <w:rPr>
                <w:position w:val="-1"/>
              </w:rPr>
              <w:pict>
                <v:shape id="_x0000_i1188" style="width:7.2pt;height:14.4pt" coordsize="" o:spt="100" adj="0,,0" path="" filled="f" stroked="f">
                  <v:stroke joinstyle="miter"/>
                  <v:imagedata r:id="rId144" o:title="base_1_212411_32931"/>
                  <v:formulas/>
                  <v:path o:connecttype="segments"/>
                </v:shape>
              </w:pict>
            </w:r>
            <w:r>
              <w:t>,6</w:t>
            </w:r>
            <w:r w:rsidRPr="00042D0E">
              <w:rPr>
                <w:position w:val="-6"/>
              </w:rPr>
              <w:pict>
                <v:shape id="_x0000_i1189" style="width:7.2pt;height:14.4pt" coordsize="" o:spt="100" adj="0,,0" path="" filled="f" stroked="f">
                  <v:stroke joinstyle="miter"/>
                  <v:imagedata r:id="rId139" o:title="base_1_212411_32932"/>
                  <v:formulas/>
                  <v:path o:connecttype="segments"/>
                </v:shape>
              </w:pict>
            </w:r>
            <w:r>
              <w:t>)]-3,3-Диметил-6[[[5-метил-3-фенилизоксазол-4-ил]карбонил]амино]-7-оксо-4-тиа-1-азабицикло[3,2,0]гептан-2-карбоновая кислота; Оксациллин</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22</w:t>
            </w:r>
          </w:p>
        </w:tc>
        <w:tc>
          <w:tcPr>
            <w:tcW w:w="4211" w:type="dxa"/>
          </w:tcPr>
          <w:p w:rsidR="00597CFD" w:rsidRDefault="00597CFD">
            <w:pPr>
              <w:pStyle w:val="ConsPlusNormal"/>
            </w:pPr>
            <w:r>
              <w:t>1,3-Ди(1-метилэтил)фенил-2-изоцианат; 2,6-Диизопропилфенилизоцианат</w:t>
            </w:r>
          </w:p>
        </w:tc>
        <w:tc>
          <w:tcPr>
            <w:tcW w:w="1077" w:type="dxa"/>
            <w:vAlign w:val="center"/>
          </w:tcPr>
          <w:p w:rsidR="00597CFD" w:rsidRDefault="00597CFD">
            <w:pPr>
              <w:pStyle w:val="ConsPlusNormal"/>
              <w:jc w:val="center"/>
            </w:pPr>
            <w:r>
              <w:t>0,1</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23</w:t>
            </w:r>
          </w:p>
        </w:tc>
        <w:tc>
          <w:tcPr>
            <w:tcW w:w="4211" w:type="dxa"/>
          </w:tcPr>
          <w:p w:rsidR="00597CFD" w:rsidRDefault="00597CFD">
            <w:pPr>
              <w:pStyle w:val="ConsPlusNormal"/>
            </w:pPr>
            <w:r>
              <w:t>1,3-Динитро-5-трифторметил-2-хлорбензол</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24</w:t>
            </w:r>
          </w:p>
        </w:tc>
        <w:tc>
          <w:tcPr>
            <w:tcW w:w="4211" w:type="dxa"/>
          </w:tcPr>
          <w:p w:rsidR="00597CFD" w:rsidRDefault="00597CFD">
            <w:pPr>
              <w:pStyle w:val="ConsPlusNormal"/>
            </w:pPr>
            <w:r>
              <w:t>2,4-Динитро-1-хлорбензол</w:t>
            </w:r>
          </w:p>
        </w:tc>
        <w:tc>
          <w:tcPr>
            <w:tcW w:w="1077" w:type="dxa"/>
            <w:vAlign w:val="center"/>
          </w:tcPr>
          <w:p w:rsidR="00597CFD" w:rsidRDefault="00597CFD">
            <w:pPr>
              <w:pStyle w:val="ConsPlusNormal"/>
              <w:jc w:val="center"/>
            </w:pPr>
            <w:r>
              <w:t>0,2/0,05</w:t>
            </w:r>
          </w:p>
        </w:tc>
        <w:tc>
          <w:tcPr>
            <w:tcW w:w="1246"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25</w:t>
            </w:r>
          </w:p>
        </w:tc>
        <w:tc>
          <w:tcPr>
            <w:tcW w:w="4211" w:type="dxa"/>
          </w:tcPr>
          <w:p w:rsidR="00597CFD" w:rsidRDefault="00597CFD">
            <w:pPr>
              <w:pStyle w:val="ConsPlusNormal"/>
            </w:pPr>
            <w:r>
              <w:t>Дихромовая кислота, соли (в пересчете на Cr</w:t>
            </w:r>
            <w:r w:rsidRPr="00042D0E">
              <w:rPr>
                <w:position w:val="-5"/>
              </w:rPr>
              <w:pict>
                <v:shape id="_x0000_i1190" style="width:14.4pt;height:14.4pt" coordsize="" o:spt="100" adj="0,,0" path="" filled="f" stroked="f">
                  <v:stroke joinstyle="miter"/>
                  <v:imagedata r:id="rId151" o:title="base_1_212411_32933"/>
                  <v:formulas/>
                  <v:path o:connecttype="segments"/>
                </v:shape>
              </w:pict>
            </w:r>
            <w:r>
              <w:t>)</w:t>
            </w:r>
          </w:p>
        </w:tc>
        <w:tc>
          <w:tcPr>
            <w:tcW w:w="1077" w:type="dxa"/>
            <w:vAlign w:val="center"/>
          </w:tcPr>
          <w:p w:rsidR="00597CFD" w:rsidRDefault="00597CFD">
            <w:pPr>
              <w:pStyle w:val="ConsPlusNormal"/>
              <w:jc w:val="center"/>
            </w:pPr>
            <w:r>
              <w:t>0,01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К</w:t>
            </w:r>
          </w:p>
        </w:tc>
      </w:tr>
      <w:tr w:rsidR="00597CFD">
        <w:tc>
          <w:tcPr>
            <w:tcW w:w="525" w:type="dxa"/>
            <w:vAlign w:val="center"/>
          </w:tcPr>
          <w:p w:rsidR="00597CFD" w:rsidRDefault="00597CFD">
            <w:pPr>
              <w:pStyle w:val="ConsPlusNormal"/>
              <w:jc w:val="center"/>
            </w:pPr>
            <w:r>
              <w:t>26</w:t>
            </w:r>
          </w:p>
        </w:tc>
        <w:tc>
          <w:tcPr>
            <w:tcW w:w="4211" w:type="dxa"/>
          </w:tcPr>
          <w:p w:rsidR="00597CFD" w:rsidRDefault="00597CFD">
            <w:pPr>
              <w:pStyle w:val="ConsPlusNormal"/>
            </w:pPr>
            <w:r>
              <w:t>Кобальт гидридотетракарбонил</w:t>
            </w:r>
          </w:p>
        </w:tc>
        <w:tc>
          <w:tcPr>
            <w:tcW w:w="1077" w:type="dxa"/>
            <w:vAlign w:val="center"/>
          </w:tcPr>
          <w:p w:rsidR="00597CFD" w:rsidRDefault="00597CFD">
            <w:pPr>
              <w:pStyle w:val="ConsPlusNormal"/>
              <w:jc w:val="center"/>
            </w:pPr>
            <w:r>
              <w:t>0,01</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О</w:t>
            </w:r>
          </w:p>
        </w:tc>
      </w:tr>
      <w:tr w:rsidR="00597CFD">
        <w:tc>
          <w:tcPr>
            <w:tcW w:w="525" w:type="dxa"/>
            <w:vAlign w:val="center"/>
          </w:tcPr>
          <w:p w:rsidR="00597CFD" w:rsidRDefault="00597CFD">
            <w:pPr>
              <w:pStyle w:val="ConsPlusNormal"/>
              <w:jc w:val="center"/>
            </w:pPr>
            <w:r>
              <w:t>27</w:t>
            </w:r>
          </w:p>
        </w:tc>
        <w:tc>
          <w:tcPr>
            <w:tcW w:w="4211" w:type="dxa"/>
          </w:tcPr>
          <w:p w:rsidR="00597CFD" w:rsidRDefault="00597CFD">
            <w:pPr>
              <w:pStyle w:val="ConsPlusNormal"/>
            </w:pPr>
            <w:r>
              <w:t>Кобальт и его неорганические соединения</w:t>
            </w:r>
          </w:p>
        </w:tc>
        <w:tc>
          <w:tcPr>
            <w:tcW w:w="1077" w:type="dxa"/>
            <w:vAlign w:val="center"/>
          </w:tcPr>
          <w:p w:rsidR="00597CFD" w:rsidRDefault="00597CFD">
            <w:pPr>
              <w:pStyle w:val="ConsPlusNormal"/>
              <w:jc w:val="center"/>
            </w:pPr>
            <w:r>
              <w:t>0,05/ 0,01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28</w:t>
            </w:r>
          </w:p>
        </w:tc>
        <w:tc>
          <w:tcPr>
            <w:tcW w:w="4211" w:type="dxa"/>
          </w:tcPr>
          <w:p w:rsidR="00597CFD" w:rsidRDefault="00597CFD">
            <w:pPr>
              <w:pStyle w:val="ConsPlusNormal"/>
              <w:jc w:val="both"/>
            </w:pPr>
            <w:r>
              <w:t>Меркаптоэтановая кислота</w:t>
            </w:r>
          </w:p>
        </w:tc>
        <w:tc>
          <w:tcPr>
            <w:tcW w:w="1077" w:type="dxa"/>
            <w:vAlign w:val="center"/>
          </w:tcPr>
          <w:p w:rsidR="00597CFD" w:rsidRDefault="00597CFD">
            <w:pPr>
              <w:pStyle w:val="ConsPlusNormal"/>
              <w:jc w:val="center"/>
            </w:pPr>
            <w:r>
              <w:t>0,1</w:t>
            </w:r>
          </w:p>
        </w:tc>
        <w:tc>
          <w:tcPr>
            <w:tcW w:w="1246" w:type="dxa"/>
            <w:vAlign w:val="center"/>
          </w:tcPr>
          <w:p w:rsidR="00597CFD" w:rsidRDefault="00597CFD">
            <w:pPr>
              <w:pStyle w:val="ConsPlusNormal"/>
              <w:jc w:val="center"/>
            </w:pPr>
            <w:r>
              <w:t>п+а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29</w:t>
            </w:r>
          </w:p>
        </w:tc>
        <w:tc>
          <w:tcPr>
            <w:tcW w:w="4211" w:type="dxa"/>
          </w:tcPr>
          <w:p w:rsidR="00597CFD" w:rsidRDefault="00597CFD">
            <w:pPr>
              <w:pStyle w:val="ConsPlusNormal"/>
              <w:jc w:val="both"/>
            </w:pPr>
            <w:r>
              <w:t>Метилдитиокарбамат натрия (по метилизоцианату); Карбатион; Метилдитиокарбаминовой кислоты натриевая соль</w:t>
            </w:r>
          </w:p>
        </w:tc>
        <w:tc>
          <w:tcPr>
            <w:tcW w:w="1077" w:type="dxa"/>
            <w:vAlign w:val="center"/>
          </w:tcPr>
          <w:p w:rsidR="00597CFD" w:rsidRDefault="00597CFD">
            <w:pPr>
              <w:pStyle w:val="ConsPlusNormal"/>
              <w:jc w:val="center"/>
            </w:pPr>
            <w:r>
              <w:t>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30</w:t>
            </w:r>
          </w:p>
        </w:tc>
        <w:tc>
          <w:tcPr>
            <w:tcW w:w="4211" w:type="dxa"/>
          </w:tcPr>
          <w:p w:rsidR="00597CFD" w:rsidRDefault="00597CFD">
            <w:pPr>
              <w:pStyle w:val="ConsPlusNormal"/>
              <w:jc w:val="both"/>
            </w:pPr>
            <w:r>
              <w:t>Метилизотиоцианат</w:t>
            </w:r>
          </w:p>
        </w:tc>
        <w:tc>
          <w:tcPr>
            <w:tcW w:w="1077" w:type="dxa"/>
            <w:vAlign w:val="center"/>
          </w:tcPr>
          <w:p w:rsidR="00597CFD" w:rsidRDefault="00597CFD">
            <w:pPr>
              <w:pStyle w:val="ConsPlusNormal"/>
              <w:jc w:val="center"/>
            </w:pPr>
            <w:r>
              <w:t>0,1</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31</w:t>
            </w:r>
          </w:p>
        </w:tc>
        <w:tc>
          <w:tcPr>
            <w:tcW w:w="4211" w:type="dxa"/>
          </w:tcPr>
          <w:p w:rsidR="00597CFD" w:rsidRDefault="00597CFD">
            <w:pPr>
              <w:pStyle w:val="ConsPlusNormal"/>
              <w:jc w:val="both"/>
            </w:pPr>
            <w:r>
              <w:t>Метилизоцианат</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О</w:t>
            </w:r>
          </w:p>
        </w:tc>
      </w:tr>
      <w:tr w:rsidR="00597CFD">
        <w:tc>
          <w:tcPr>
            <w:tcW w:w="525" w:type="dxa"/>
            <w:vAlign w:val="center"/>
          </w:tcPr>
          <w:p w:rsidR="00597CFD" w:rsidRDefault="00597CFD">
            <w:pPr>
              <w:pStyle w:val="ConsPlusNormal"/>
              <w:jc w:val="center"/>
            </w:pPr>
            <w:r>
              <w:t>32</w:t>
            </w:r>
          </w:p>
        </w:tc>
        <w:tc>
          <w:tcPr>
            <w:tcW w:w="4211" w:type="dxa"/>
          </w:tcPr>
          <w:p w:rsidR="00597CFD" w:rsidRDefault="00597CFD">
            <w:pPr>
              <w:pStyle w:val="ConsPlusNormal"/>
              <w:jc w:val="both"/>
            </w:pPr>
            <w:r>
              <w:t>3-[[(4-Метилпиперазин-1-ил)имино] метил] рифамицин</w:t>
            </w:r>
          </w:p>
        </w:tc>
        <w:tc>
          <w:tcPr>
            <w:tcW w:w="1077" w:type="dxa"/>
            <w:vAlign w:val="center"/>
          </w:tcPr>
          <w:p w:rsidR="00597CFD" w:rsidRDefault="00597CFD">
            <w:pPr>
              <w:pStyle w:val="ConsPlusNormal"/>
              <w:jc w:val="center"/>
            </w:pPr>
            <w:r>
              <w:t>0,02</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lastRenderedPageBreak/>
              <w:t>33</w:t>
            </w:r>
          </w:p>
        </w:tc>
        <w:tc>
          <w:tcPr>
            <w:tcW w:w="4211" w:type="dxa"/>
          </w:tcPr>
          <w:p w:rsidR="00597CFD" w:rsidRDefault="00597CFD">
            <w:pPr>
              <w:pStyle w:val="ConsPlusNormal"/>
              <w:jc w:val="both"/>
            </w:pPr>
            <w:r>
              <w:t>4-Метилфенилен-1,3-диизоцианат</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О</w:t>
            </w:r>
          </w:p>
        </w:tc>
      </w:tr>
      <w:tr w:rsidR="00597CFD">
        <w:tc>
          <w:tcPr>
            <w:tcW w:w="525" w:type="dxa"/>
            <w:vAlign w:val="center"/>
          </w:tcPr>
          <w:p w:rsidR="00597CFD" w:rsidRDefault="00597CFD">
            <w:pPr>
              <w:pStyle w:val="ConsPlusNormal"/>
              <w:jc w:val="center"/>
            </w:pPr>
            <w:r>
              <w:t>34</w:t>
            </w:r>
          </w:p>
        </w:tc>
        <w:tc>
          <w:tcPr>
            <w:tcW w:w="4211" w:type="dxa"/>
          </w:tcPr>
          <w:p w:rsidR="00597CFD" w:rsidRDefault="00597CFD">
            <w:pPr>
              <w:pStyle w:val="ConsPlusNormal"/>
              <w:jc w:val="both"/>
            </w:pPr>
            <w:r>
              <w:t>3 -Метилфенилизоцианат</w:t>
            </w:r>
          </w:p>
        </w:tc>
        <w:tc>
          <w:tcPr>
            <w:tcW w:w="1077" w:type="dxa"/>
            <w:vAlign w:val="center"/>
          </w:tcPr>
          <w:p w:rsidR="00597CFD" w:rsidRDefault="00597CFD">
            <w:pPr>
              <w:pStyle w:val="ConsPlusNormal"/>
              <w:jc w:val="center"/>
            </w:pPr>
            <w:r>
              <w:t>0,1</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35</w:t>
            </w:r>
          </w:p>
        </w:tc>
        <w:tc>
          <w:tcPr>
            <w:tcW w:w="4211" w:type="dxa"/>
          </w:tcPr>
          <w:p w:rsidR="00597CFD" w:rsidRDefault="00597CFD">
            <w:pPr>
              <w:pStyle w:val="ConsPlusNormal"/>
              <w:jc w:val="both"/>
            </w:pPr>
            <w:r>
              <w:t>Никель тетракарбонил</w:t>
            </w:r>
          </w:p>
        </w:tc>
        <w:tc>
          <w:tcPr>
            <w:tcW w:w="1077" w:type="dxa"/>
            <w:vAlign w:val="center"/>
          </w:tcPr>
          <w:p w:rsidR="00597CFD" w:rsidRDefault="00597CFD">
            <w:pPr>
              <w:pStyle w:val="ConsPlusNormal"/>
              <w:jc w:val="center"/>
            </w:pPr>
            <w:r>
              <w:t>0,003</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К</w:t>
            </w:r>
          </w:p>
        </w:tc>
      </w:tr>
      <w:tr w:rsidR="00597CFD">
        <w:tc>
          <w:tcPr>
            <w:tcW w:w="525" w:type="dxa"/>
            <w:vAlign w:val="center"/>
          </w:tcPr>
          <w:p w:rsidR="00597CFD" w:rsidRDefault="00597CFD">
            <w:pPr>
              <w:pStyle w:val="ConsPlusNormal"/>
              <w:jc w:val="center"/>
            </w:pPr>
            <w:r>
              <w:t>36</w:t>
            </w:r>
          </w:p>
        </w:tc>
        <w:tc>
          <w:tcPr>
            <w:tcW w:w="4211" w:type="dxa"/>
          </w:tcPr>
          <w:p w:rsidR="00597CFD" w:rsidRDefault="00597CFD">
            <w:pPr>
              <w:pStyle w:val="ConsPlusNormal"/>
              <w:jc w:val="both"/>
            </w:pPr>
            <w:r>
              <w:t>Никель хром гексагидрофосфат гидрат (по никелю); 1,7-Никель хром гекса (диводородфосфат)гидрат</w:t>
            </w:r>
          </w:p>
        </w:tc>
        <w:tc>
          <w:tcPr>
            <w:tcW w:w="1077" w:type="dxa"/>
            <w:vAlign w:val="center"/>
          </w:tcPr>
          <w:p w:rsidR="00597CFD" w:rsidRDefault="00597CFD">
            <w:pPr>
              <w:pStyle w:val="ConsPlusNormal"/>
              <w:jc w:val="center"/>
            </w:pPr>
            <w:r>
              <w:t>0,005</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К</w:t>
            </w:r>
          </w:p>
        </w:tc>
      </w:tr>
      <w:tr w:rsidR="00597CFD">
        <w:tc>
          <w:tcPr>
            <w:tcW w:w="525" w:type="dxa"/>
            <w:vAlign w:val="center"/>
          </w:tcPr>
          <w:p w:rsidR="00597CFD" w:rsidRDefault="00597CFD">
            <w:pPr>
              <w:pStyle w:val="ConsPlusNormal"/>
              <w:jc w:val="center"/>
            </w:pPr>
            <w:r>
              <w:t>37</w:t>
            </w:r>
          </w:p>
        </w:tc>
        <w:tc>
          <w:tcPr>
            <w:tcW w:w="4211" w:type="dxa"/>
          </w:tcPr>
          <w:p w:rsidR="00597CFD" w:rsidRDefault="00597CFD">
            <w:pPr>
              <w:pStyle w:val="ConsPlusNormal"/>
              <w:jc w:val="both"/>
            </w:pPr>
            <w:r>
              <w:t>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38</w:t>
            </w:r>
          </w:p>
        </w:tc>
        <w:tc>
          <w:tcPr>
            <w:tcW w:w="4211" w:type="dxa"/>
          </w:tcPr>
          <w:p w:rsidR="00597CFD" w:rsidRDefault="00597CFD">
            <w:pPr>
              <w:pStyle w:val="ConsPlusNormal"/>
              <w:jc w:val="both"/>
            </w:pPr>
            <w:r>
              <w:t>Никеля соли в виде гидроаэрозоля (по никелю)</w:t>
            </w:r>
          </w:p>
        </w:tc>
        <w:tc>
          <w:tcPr>
            <w:tcW w:w="1077" w:type="dxa"/>
            <w:vAlign w:val="center"/>
          </w:tcPr>
          <w:p w:rsidR="00597CFD" w:rsidRDefault="00597CFD">
            <w:pPr>
              <w:pStyle w:val="ConsPlusNormal"/>
              <w:jc w:val="center"/>
            </w:pPr>
            <w:r>
              <w:t>0,005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К</w:t>
            </w:r>
          </w:p>
        </w:tc>
      </w:tr>
      <w:tr w:rsidR="00597CFD">
        <w:tc>
          <w:tcPr>
            <w:tcW w:w="525" w:type="dxa"/>
            <w:vAlign w:val="center"/>
          </w:tcPr>
          <w:p w:rsidR="00597CFD" w:rsidRDefault="00597CFD">
            <w:pPr>
              <w:pStyle w:val="ConsPlusNormal"/>
              <w:jc w:val="center"/>
            </w:pPr>
            <w:r>
              <w:t>39</w:t>
            </w:r>
          </w:p>
        </w:tc>
        <w:tc>
          <w:tcPr>
            <w:tcW w:w="4211" w:type="dxa"/>
          </w:tcPr>
          <w:p w:rsidR="00597CFD" w:rsidRDefault="00597CFD">
            <w:pPr>
              <w:pStyle w:val="ConsPlusNormal"/>
              <w:jc w:val="both"/>
            </w:pPr>
            <w:r>
              <w:t>Самарий пентакобальтид (по кобальту); Кобальт-самариевая композиция магнитов</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40</w:t>
            </w:r>
          </w:p>
        </w:tc>
        <w:tc>
          <w:tcPr>
            <w:tcW w:w="4211" w:type="dxa"/>
          </w:tcPr>
          <w:p w:rsidR="00597CFD" w:rsidRDefault="00597CFD">
            <w:pPr>
              <w:pStyle w:val="ConsPlusNormal"/>
              <w:jc w:val="both"/>
            </w:pPr>
            <w:r>
              <w:t>2-Фенил-4,6-дихлорпиридазин-3-(2H)-он</w:t>
            </w:r>
          </w:p>
        </w:tc>
        <w:tc>
          <w:tcPr>
            <w:tcW w:w="1077" w:type="dxa"/>
            <w:vAlign w:val="center"/>
          </w:tcPr>
          <w:p w:rsidR="00597CFD" w:rsidRDefault="00597CFD">
            <w:pPr>
              <w:pStyle w:val="ConsPlusNormal"/>
              <w:jc w:val="center"/>
            </w:pPr>
            <w:r>
              <w:t>0,05</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41</w:t>
            </w:r>
          </w:p>
        </w:tc>
        <w:tc>
          <w:tcPr>
            <w:tcW w:w="4211" w:type="dxa"/>
          </w:tcPr>
          <w:p w:rsidR="00597CFD" w:rsidRDefault="00597CFD">
            <w:pPr>
              <w:pStyle w:val="ConsPlusNormal"/>
              <w:jc w:val="both"/>
            </w:pPr>
            <w:r>
              <w:t>Хром гидроксид сульфат (в пересчете на Cr</w:t>
            </w:r>
            <w:r w:rsidRPr="00042D0E">
              <w:rPr>
                <w:position w:val="-5"/>
              </w:rPr>
              <w:pict>
                <v:shape id="_x0000_i1191" style="width:14.4pt;height:14.4pt" coordsize="" o:spt="100" adj="0,,0" path="" filled="f" stroked="f">
                  <v:stroke joinstyle="miter"/>
                  <v:imagedata r:id="rId152" o:title="base_1_212411_32934"/>
                  <v:formulas/>
                  <v:path o:connecttype="segments"/>
                </v:shape>
              </w:pict>
            </w:r>
            <w:r>
              <w:t>); Хром сернокислый основной</w:t>
            </w:r>
          </w:p>
        </w:tc>
        <w:tc>
          <w:tcPr>
            <w:tcW w:w="1077" w:type="dxa"/>
            <w:vAlign w:val="center"/>
          </w:tcPr>
          <w:p w:rsidR="00597CFD" w:rsidRDefault="00597CFD">
            <w:pPr>
              <w:pStyle w:val="ConsPlusNormal"/>
              <w:jc w:val="center"/>
            </w:pPr>
            <w:r>
              <w:t>0,06/ 0,02</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42</w:t>
            </w:r>
          </w:p>
        </w:tc>
        <w:tc>
          <w:tcPr>
            <w:tcW w:w="4211" w:type="dxa"/>
          </w:tcPr>
          <w:p w:rsidR="00597CFD" w:rsidRDefault="00597CFD">
            <w:pPr>
              <w:pStyle w:val="ConsPlusNormal"/>
              <w:jc w:val="both"/>
            </w:pPr>
            <w:r>
              <w:t>Хром-2-6-дигидрофосфат (по хрому Cr</w:t>
            </w:r>
            <w:r w:rsidRPr="00042D0E">
              <w:rPr>
                <w:position w:val="-5"/>
              </w:rPr>
              <w:pict>
                <v:shape id="_x0000_i1192" style="width:14.4pt;height:14.4pt" coordsize="" o:spt="100" adj="0,,0" path="" filled="f" stroked="f">
                  <v:stroke joinstyle="miter"/>
                  <v:imagedata r:id="rId152" o:title="base_1_212411_32935"/>
                  <v:formulas/>
                  <v:path o:connecttype="segments"/>
                </v:shape>
              </w:pict>
            </w:r>
            <w:r>
              <w:t>); Хром фосфат однозамещенный</w:t>
            </w:r>
          </w:p>
        </w:tc>
        <w:tc>
          <w:tcPr>
            <w:tcW w:w="1077" w:type="dxa"/>
            <w:vAlign w:val="center"/>
          </w:tcPr>
          <w:p w:rsidR="00597CFD" w:rsidRDefault="00597CFD">
            <w:pPr>
              <w:pStyle w:val="ConsPlusNormal"/>
              <w:jc w:val="center"/>
            </w:pPr>
            <w:r>
              <w:t>0,06/ 0,02</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43</w:t>
            </w:r>
          </w:p>
        </w:tc>
        <w:tc>
          <w:tcPr>
            <w:tcW w:w="4211" w:type="dxa"/>
          </w:tcPr>
          <w:p w:rsidR="00597CFD" w:rsidRDefault="00597CFD">
            <w:pPr>
              <w:pStyle w:val="ConsPlusNormal"/>
              <w:jc w:val="both"/>
            </w:pPr>
            <w:r>
              <w:t>Хром трихлорид гексагидрат (по хрому Cr</w:t>
            </w:r>
            <w:r w:rsidRPr="00042D0E">
              <w:rPr>
                <w:position w:val="-5"/>
              </w:rPr>
              <w:pict>
                <v:shape id="_x0000_i1193" style="width:14.4pt;height:14.4pt" coordsize="" o:spt="100" adj="0,,0" path="" filled="f" stroked="f">
                  <v:stroke joinstyle="miter"/>
                  <v:imagedata r:id="rId152" o:title="base_1_212411_32936"/>
                  <v:formulas/>
                  <v:path o:connecttype="segments"/>
                </v:shape>
              </w:pict>
            </w:r>
            <w:r>
              <w:t>)</w:t>
            </w:r>
          </w:p>
        </w:tc>
        <w:tc>
          <w:tcPr>
            <w:tcW w:w="1077" w:type="dxa"/>
            <w:vAlign w:val="center"/>
          </w:tcPr>
          <w:p w:rsidR="00597CFD" w:rsidRDefault="00597CFD">
            <w:pPr>
              <w:pStyle w:val="ConsPlusNormal"/>
              <w:jc w:val="center"/>
            </w:pPr>
            <w:r>
              <w:t>0,03/ 0,01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p>
        </w:tc>
      </w:tr>
      <w:tr w:rsidR="00597CFD">
        <w:tc>
          <w:tcPr>
            <w:tcW w:w="525" w:type="dxa"/>
            <w:vAlign w:val="center"/>
          </w:tcPr>
          <w:p w:rsidR="00597CFD" w:rsidRDefault="00597CFD">
            <w:pPr>
              <w:pStyle w:val="ConsPlusNormal"/>
              <w:jc w:val="center"/>
            </w:pPr>
            <w:r>
              <w:t>44</w:t>
            </w:r>
          </w:p>
        </w:tc>
        <w:tc>
          <w:tcPr>
            <w:tcW w:w="4211" w:type="dxa"/>
          </w:tcPr>
          <w:p w:rsidR="00597CFD" w:rsidRDefault="00597CFD">
            <w:pPr>
              <w:pStyle w:val="ConsPlusNormal"/>
              <w:jc w:val="both"/>
            </w:pPr>
            <w:r>
              <w:t>Хромовой кислоты соли (в пересчете на хром Cr</w:t>
            </w:r>
            <w:r w:rsidRPr="00042D0E">
              <w:rPr>
                <w:position w:val="-5"/>
              </w:rPr>
              <w:pict>
                <v:shape id="_x0000_i1194" style="width:14.4pt;height:14.4pt" coordsize="" o:spt="100" adj="0,,0" path="" filled="f" stroked="f">
                  <v:stroke joinstyle="miter"/>
                  <v:imagedata r:id="rId153" o:title="base_1_212411_32937"/>
                  <v:formulas/>
                  <v:path o:connecttype="segments"/>
                </v:shape>
              </w:pict>
            </w:r>
            <w:r>
              <w:t>)</w:t>
            </w:r>
          </w:p>
        </w:tc>
        <w:tc>
          <w:tcPr>
            <w:tcW w:w="1077" w:type="dxa"/>
            <w:vAlign w:val="center"/>
          </w:tcPr>
          <w:p w:rsidR="00597CFD" w:rsidRDefault="00597CFD">
            <w:pPr>
              <w:pStyle w:val="ConsPlusNormal"/>
              <w:jc w:val="center"/>
            </w:pPr>
            <w:r>
              <w:t>0,03/ 0,01</w:t>
            </w:r>
          </w:p>
        </w:tc>
        <w:tc>
          <w:tcPr>
            <w:tcW w:w="1246" w:type="dxa"/>
            <w:vAlign w:val="center"/>
          </w:tcPr>
          <w:p w:rsidR="00597CFD" w:rsidRDefault="00597CFD">
            <w:pPr>
              <w:pStyle w:val="ConsPlusNormal"/>
              <w:jc w:val="center"/>
            </w:pPr>
            <w:r>
              <w:t>а</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К</w:t>
            </w:r>
          </w:p>
        </w:tc>
      </w:tr>
      <w:tr w:rsidR="00597CFD">
        <w:tc>
          <w:tcPr>
            <w:tcW w:w="525" w:type="dxa"/>
            <w:vAlign w:val="center"/>
          </w:tcPr>
          <w:p w:rsidR="00597CFD" w:rsidRDefault="00597CFD">
            <w:pPr>
              <w:pStyle w:val="ConsPlusNormal"/>
              <w:jc w:val="center"/>
            </w:pPr>
            <w:r>
              <w:lastRenderedPageBreak/>
              <w:t>45</w:t>
            </w:r>
          </w:p>
        </w:tc>
        <w:tc>
          <w:tcPr>
            <w:tcW w:w="4211" w:type="dxa"/>
          </w:tcPr>
          <w:p w:rsidR="00597CFD" w:rsidRDefault="00597CFD">
            <w:pPr>
              <w:pStyle w:val="ConsPlusNormal"/>
              <w:jc w:val="both"/>
            </w:pPr>
            <w:r>
              <w:t>Этиленимин; Азиридин</w:t>
            </w:r>
          </w:p>
        </w:tc>
        <w:tc>
          <w:tcPr>
            <w:tcW w:w="1077" w:type="dxa"/>
            <w:vAlign w:val="center"/>
          </w:tcPr>
          <w:p w:rsidR="00597CFD" w:rsidRDefault="00597CFD">
            <w:pPr>
              <w:pStyle w:val="ConsPlusNormal"/>
              <w:jc w:val="center"/>
            </w:pPr>
            <w:r>
              <w:t>0,02</w:t>
            </w:r>
          </w:p>
        </w:tc>
        <w:tc>
          <w:tcPr>
            <w:tcW w:w="1246" w:type="dxa"/>
            <w:vAlign w:val="center"/>
          </w:tcPr>
          <w:p w:rsidR="00597CFD" w:rsidRDefault="00597CFD">
            <w:pPr>
              <w:pStyle w:val="ConsPlusNormal"/>
              <w:jc w:val="center"/>
            </w:pPr>
            <w:r>
              <w:t>п</w:t>
            </w:r>
          </w:p>
        </w:tc>
        <w:tc>
          <w:tcPr>
            <w:tcW w:w="1204" w:type="dxa"/>
            <w:vAlign w:val="center"/>
          </w:tcPr>
          <w:p w:rsidR="00597CFD" w:rsidRDefault="00597CFD">
            <w:pPr>
              <w:pStyle w:val="ConsPlusNormal"/>
              <w:jc w:val="center"/>
            </w:pPr>
            <w:r>
              <w:t>1</w:t>
            </w:r>
          </w:p>
        </w:tc>
        <w:tc>
          <w:tcPr>
            <w:tcW w:w="1358" w:type="dxa"/>
            <w:vAlign w:val="center"/>
          </w:tcPr>
          <w:p w:rsidR="00597CFD" w:rsidRDefault="00597CFD">
            <w:pPr>
              <w:pStyle w:val="ConsPlusNormal"/>
              <w:jc w:val="center"/>
            </w:pPr>
            <w:r>
              <w:t>О</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34" w:name="P1628"/>
      <w:bookmarkEnd w:id="34"/>
      <w:r>
        <w:t xml:space="preserve">&lt;1&gt; Агрегатные состояния устанавливаются в соответствии с </w:t>
      </w:r>
      <w:hyperlink r:id="rId154"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55"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56" w:history="1">
        <w:r>
          <w:rPr>
            <w:color w:val="0000FF"/>
          </w:rPr>
          <w:t>N 24</w:t>
        </w:r>
      </w:hyperlink>
      <w:r>
        <w:t xml:space="preserve"> "Об утверждении ГН 2.2.5.2100-06" (зарегистрировано Минюстом России 14 сентября 2006 г. N 8248), от 30 июля 2007 г. </w:t>
      </w:r>
      <w:hyperlink r:id="rId157"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58"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59"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60"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61"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62"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 + а - смесь паров и аэрозолей.</w:t>
      </w:r>
    </w:p>
    <w:p w:rsidR="00597CFD" w:rsidRDefault="00597CFD">
      <w:pPr>
        <w:pStyle w:val="ConsPlusNormal"/>
        <w:spacing w:before="220"/>
        <w:ind w:firstLine="540"/>
        <w:jc w:val="both"/>
      </w:pPr>
      <w:bookmarkStart w:id="35" w:name="P1629"/>
      <w:bookmarkEnd w:id="35"/>
      <w:r>
        <w:t xml:space="preserve">&lt;2&gt; Класс опасности устанавливается в соответствии с </w:t>
      </w:r>
      <w:hyperlink r:id="rId163" w:history="1">
        <w:r>
          <w:rPr>
            <w:color w:val="0000FF"/>
          </w:rPr>
          <w:t>ГН 2.2.5.1313-03</w:t>
        </w:r>
      </w:hyperlink>
      <w:r>
        <w:t>: 1 класс - чрезвычайно опасные; 2 класс - высоко опасные; 3 класс - опасные; 4 класс - умеренно опасные.</w:t>
      </w:r>
    </w:p>
    <w:p w:rsidR="00597CFD" w:rsidRDefault="00597CFD">
      <w:pPr>
        <w:pStyle w:val="ConsPlusNormal"/>
        <w:spacing w:before="220"/>
        <w:ind w:firstLine="540"/>
        <w:jc w:val="both"/>
      </w:pPr>
      <w:bookmarkStart w:id="36" w:name="P1630"/>
      <w:bookmarkEnd w:id="36"/>
      <w:r>
        <w:t xml:space="preserve">&lt;3&gt; Особенности действия на организм человека устанавливается в соответствии с </w:t>
      </w:r>
      <w:hyperlink r:id="rId164"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4</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right"/>
      </w:pPr>
      <w:r>
        <w:t>(справочное)</w:t>
      </w:r>
    </w:p>
    <w:p w:rsidR="00597CFD" w:rsidRDefault="00597CFD">
      <w:pPr>
        <w:pStyle w:val="ConsPlusNormal"/>
        <w:jc w:val="center"/>
      </w:pPr>
    </w:p>
    <w:p w:rsidR="00597CFD" w:rsidRDefault="00597CFD">
      <w:pPr>
        <w:pStyle w:val="ConsPlusNormal"/>
        <w:jc w:val="center"/>
      </w:pPr>
      <w:bookmarkStart w:id="37" w:name="P1644"/>
      <w:bookmarkEnd w:id="37"/>
      <w:r>
        <w:t>ПЕРЕЧЕНЬ УМЕРЕННО ОПАСНЫХ АЛЛЕРГЕНОВ</w:t>
      </w:r>
    </w:p>
    <w:p w:rsidR="00597CFD" w:rsidRDefault="00597CFD">
      <w:pPr>
        <w:pStyle w:val="ConsPlusNormal"/>
        <w:jc w:val="center"/>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4095"/>
        <w:gridCol w:w="1091"/>
        <w:gridCol w:w="1260"/>
        <w:gridCol w:w="1176"/>
        <w:gridCol w:w="1358"/>
      </w:tblGrid>
      <w:tr w:rsidR="00597CFD">
        <w:tc>
          <w:tcPr>
            <w:tcW w:w="627" w:type="dxa"/>
          </w:tcPr>
          <w:p w:rsidR="00597CFD" w:rsidRDefault="00597CFD">
            <w:pPr>
              <w:pStyle w:val="ConsPlusNormal"/>
              <w:jc w:val="center"/>
            </w:pPr>
            <w:r>
              <w:lastRenderedPageBreak/>
              <w:t>N п/п</w:t>
            </w:r>
          </w:p>
        </w:tc>
        <w:tc>
          <w:tcPr>
            <w:tcW w:w="4095" w:type="dxa"/>
          </w:tcPr>
          <w:p w:rsidR="00597CFD" w:rsidRDefault="00597CFD">
            <w:pPr>
              <w:pStyle w:val="ConsPlusNormal"/>
              <w:jc w:val="center"/>
            </w:pPr>
            <w:r>
              <w:t>Наименование вещества</w:t>
            </w:r>
          </w:p>
        </w:tc>
        <w:tc>
          <w:tcPr>
            <w:tcW w:w="1091" w:type="dxa"/>
          </w:tcPr>
          <w:p w:rsidR="00597CFD" w:rsidRDefault="00597CFD">
            <w:pPr>
              <w:pStyle w:val="ConsPlusNormal"/>
              <w:jc w:val="center"/>
            </w:pPr>
            <w:r>
              <w:t>ПДК мг/м3</w:t>
            </w:r>
          </w:p>
        </w:tc>
        <w:tc>
          <w:tcPr>
            <w:tcW w:w="1260" w:type="dxa"/>
          </w:tcPr>
          <w:p w:rsidR="00597CFD" w:rsidRDefault="00597CFD">
            <w:pPr>
              <w:pStyle w:val="ConsPlusNormal"/>
              <w:jc w:val="center"/>
            </w:pPr>
            <w:r>
              <w:t xml:space="preserve">Агрегатное состояние </w:t>
            </w:r>
            <w:hyperlink w:anchor="P2586" w:history="1">
              <w:r>
                <w:rPr>
                  <w:color w:val="0000FF"/>
                </w:rPr>
                <w:t>&lt;1&gt;</w:t>
              </w:r>
            </w:hyperlink>
          </w:p>
        </w:tc>
        <w:tc>
          <w:tcPr>
            <w:tcW w:w="1176" w:type="dxa"/>
          </w:tcPr>
          <w:p w:rsidR="00597CFD" w:rsidRDefault="00597CFD">
            <w:pPr>
              <w:pStyle w:val="ConsPlusNormal"/>
              <w:jc w:val="center"/>
            </w:pPr>
            <w:r>
              <w:t xml:space="preserve">Класс опасности </w:t>
            </w:r>
            <w:hyperlink w:anchor="P2587" w:history="1">
              <w:r>
                <w:rPr>
                  <w:color w:val="0000FF"/>
                </w:rPr>
                <w:t>&lt;2&gt;</w:t>
              </w:r>
            </w:hyperlink>
          </w:p>
        </w:tc>
        <w:tc>
          <w:tcPr>
            <w:tcW w:w="1358" w:type="dxa"/>
          </w:tcPr>
          <w:p w:rsidR="00597CFD" w:rsidRDefault="00597CFD">
            <w:pPr>
              <w:pStyle w:val="ConsPlusNormal"/>
              <w:jc w:val="center"/>
            </w:pPr>
            <w:r>
              <w:t xml:space="preserve">Особенности действия </w:t>
            </w:r>
            <w:hyperlink w:anchor="P2588" w:history="1">
              <w:r>
                <w:rPr>
                  <w:color w:val="0000FF"/>
                </w:rPr>
                <w:t>&lt;3&gt;</w:t>
              </w:r>
            </w:hyperlink>
          </w:p>
        </w:tc>
      </w:tr>
      <w:tr w:rsidR="00597CFD">
        <w:tc>
          <w:tcPr>
            <w:tcW w:w="627" w:type="dxa"/>
            <w:vAlign w:val="center"/>
          </w:tcPr>
          <w:p w:rsidR="00597CFD" w:rsidRDefault="00597CFD">
            <w:pPr>
              <w:pStyle w:val="ConsPlusNormal"/>
              <w:jc w:val="center"/>
            </w:pPr>
            <w:r>
              <w:t>1</w:t>
            </w:r>
          </w:p>
        </w:tc>
        <w:tc>
          <w:tcPr>
            <w:tcW w:w="4095" w:type="dxa"/>
          </w:tcPr>
          <w:p w:rsidR="00597CFD" w:rsidRDefault="00597CFD">
            <w:pPr>
              <w:pStyle w:val="ConsPlusNormal"/>
            </w:pPr>
            <w:r>
              <w:t>2-(2-Алкил</w:t>
            </w:r>
            <w:r w:rsidRPr="00042D0E">
              <w:rPr>
                <w:position w:val="-8"/>
              </w:rPr>
              <w:pict>
                <v:shape id="_x0000_i1195" style="width:28.8pt;height:21.6pt" coordsize="" o:spt="100" adj="0,,0" path="" filled="f" stroked="f">
                  <v:stroke joinstyle="miter"/>
                  <v:imagedata r:id="rId165" o:title="base_1_212411_32938"/>
                  <v:formulas/>
                  <v:path o:connecttype="segments"/>
                </v:shape>
              </w:pict>
            </w:r>
            <w:r>
              <w:t>-2-имидазолин-1-ил)-этанол</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w:t>
            </w:r>
          </w:p>
        </w:tc>
        <w:tc>
          <w:tcPr>
            <w:tcW w:w="4095" w:type="dxa"/>
          </w:tcPr>
          <w:p w:rsidR="00597CFD" w:rsidRDefault="00597CFD">
            <w:pPr>
              <w:pStyle w:val="ConsPlusNormal"/>
            </w:pPr>
            <w:r>
              <w:t>2-Алкил</w:t>
            </w:r>
            <w:r w:rsidRPr="00042D0E">
              <w:rPr>
                <w:position w:val="-8"/>
              </w:rPr>
              <w:pict>
                <v:shape id="_x0000_i1196" style="width:28.8pt;height:21.6pt" coordsize="" o:spt="100" adj="0,,0" path="" filled="f" stroked="f">
                  <v:stroke joinstyle="miter"/>
                  <v:imagedata r:id="rId166" o:title="base_1_212411_32939"/>
                  <v:formulas/>
                  <v:path o:connecttype="segments"/>
                </v:shape>
              </w:pict>
            </w:r>
            <w:r>
              <w:t>-1-полиэтиленполиамин-2-имидазолин гидрохлорид</w:t>
            </w:r>
            <w:r w:rsidRPr="00042D0E">
              <w:rPr>
                <w:position w:val="-5"/>
              </w:rPr>
              <w:pict>
                <v:shape id="_x0000_i1197" style="width:7.2pt;height:14.4pt" coordsize="" o:spt="100" adj="0,,0" path="" filled="f" stroked="f">
                  <v:stroke joinstyle="miter"/>
                  <v:imagedata r:id="rId122" o:title="base_1_212411_32940"/>
                  <v:formulas/>
                  <v:path o:connecttype="segments"/>
                </v:shape>
              </w:pict>
            </w:r>
            <w:r>
              <w:t>; Виказолина ВП хлоргидрат</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w:t>
            </w:r>
          </w:p>
        </w:tc>
        <w:tc>
          <w:tcPr>
            <w:tcW w:w="4095" w:type="dxa"/>
          </w:tcPr>
          <w:p w:rsidR="00597CFD" w:rsidRDefault="00597CFD">
            <w:pPr>
              <w:pStyle w:val="ConsPlusNormal"/>
            </w:pPr>
            <w:r>
              <w:t>Алюмоплатиновые катализаторы КР-101 и РБ-11 с содержанием платины до 0,6%</w:t>
            </w:r>
          </w:p>
        </w:tc>
        <w:tc>
          <w:tcPr>
            <w:tcW w:w="1091" w:type="dxa"/>
          </w:tcPr>
          <w:p w:rsidR="00597CFD" w:rsidRDefault="00597CFD">
            <w:pPr>
              <w:pStyle w:val="ConsPlusNormal"/>
              <w:jc w:val="center"/>
            </w:pPr>
            <w:r>
              <w:t>1,5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w:t>
            </w:r>
          </w:p>
        </w:tc>
        <w:tc>
          <w:tcPr>
            <w:tcW w:w="4095" w:type="dxa"/>
          </w:tcPr>
          <w:p w:rsidR="00597CFD" w:rsidRDefault="00597CFD">
            <w:pPr>
              <w:pStyle w:val="ConsPlusNormal"/>
            </w:pPr>
            <w:r>
              <w:t>Амилаза</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w:t>
            </w:r>
          </w:p>
        </w:tc>
        <w:tc>
          <w:tcPr>
            <w:tcW w:w="4095" w:type="dxa"/>
          </w:tcPr>
          <w:p w:rsidR="00597CFD" w:rsidRDefault="00597CFD">
            <w:pPr>
              <w:pStyle w:val="ConsPlusNormal"/>
            </w:pPr>
            <w:r>
              <w:t>1 -Аминоалкилимидазолины</w:t>
            </w:r>
            <w:r w:rsidRPr="00042D0E">
              <w:rPr>
                <w:position w:val="-5"/>
              </w:rPr>
              <w:pict>
                <v:shape id="_x0000_i1198" style="width:7.2pt;height:14.4pt" coordsize="" o:spt="100" adj="0,,0" path="" filled="f" stroked="f">
                  <v:stroke joinstyle="miter"/>
                  <v:imagedata r:id="rId122" o:title="base_1_212411_32941"/>
                  <v:formulas/>
                  <v:path o:connecttype="segments"/>
                </v:shape>
              </w:pic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w:t>
            </w:r>
          </w:p>
        </w:tc>
        <w:tc>
          <w:tcPr>
            <w:tcW w:w="4095" w:type="dxa"/>
          </w:tcPr>
          <w:p w:rsidR="00597CFD" w:rsidRDefault="00597CFD">
            <w:pPr>
              <w:pStyle w:val="ConsPlusNormal"/>
            </w:pPr>
            <w:r>
              <w:t>(2S,5R,6R)-6-[[(R)-Aмино-(4-гидрокси-фенил) ацетил]амино]-3,3-диметил-7-оксо-4-тиа-1-аза-бицикло[3,2,0]гептан-2-карбоновая кислота тригидрат (амоксициллин тригидрат)</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w:t>
            </w:r>
          </w:p>
        </w:tc>
        <w:tc>
          <w:tcPr>
            <w:tcW w:w="4095" w:type="dxa"/>
          </w:tcPr>
          <w:p w:rsidR="00597CFD" w:rsidRDefault="00597CFD">
            <w:pPr>
              <w:pStyle w:val="ConsPlusNormal"/>
            </w:pPr>
            <w:r>
              <w:t>O-3-Амино-3-дезокси-</w:t>
            </w:r>
            <w:r w:rsidRPr="00042D0E">
              <w:rPr>
                <w:position w:val="-1"/>
              </w:rPr>
              <w:pict>
                <v:shape id="_x0000_i1199" style="width:7.2pt;height:14.4pt" coordsize="" o:spt="100" adj="0,,0" path="" filled="f" stroked="f">
                  <v:stroke joinstyle="miter"/>
                  <v:imagedata r:id="rId167" o:title="base_1_212411_32942"/>
                  <v:formulas/>
                  <v:path o:connecttype="segments"/>
                </v:shape>
              </w:pict>
            </w:r>
            <w:r>
              <w:t>-D глюкопиранозил-(1</w:t>
            </w:r>
            <w:r w:rsidRPr="00042D0E">
              <w:rPr>
                <w:position w:val="-2"/>
              </w:rPr>
              <w:pict>
                <v:shape id="_x0000_i1200" style="width:14.4pt;height:14.4pt" coordsize="" o:spt="100" adj="0,,0" path="" filled="f" stroked="f">
                  <v:stroke joinstyle="miter"/>
                  <v:imagedata r:id="rId168" o:title="base_1_212411_32943"/>
                  <v:formulas/>
                  <v:path o:connecttype="segments"/>
                </v:shape>
              </w:pict>
            </w:r>
            <w:r>
              <w:t>6)-O-[6-амино-6-деокси-</w:t>
            </w:r>
            <w:r w:rsidRPr="00042D0E">
              <w:rPr>
                <w:position w:val="-1"/>
              </w:rPr>
              <w:pict>
                <v:shape id="_x0000_i1201" style="width:7.2pt;height:14.4pt" coordsize="" o:spt="100" adj="0,,0" path="" filled="f" stroked="f">
                  <v:stroke joinstyle="miter"/>
                  <v:imagedata r:id="rId167" o:title="base_1_212411_32944"/>
                  <v:formulas/>
                  <v:path o:connecttype="segments"/>
                </v:shape>
              </w:pict>
            </w:r>
            <w:r>
              <w:t>-D-глюкопиранозил-(1</w:t>
            </w:r>
            <w:r w:rsidRPr="00042D0E">
              <w:rPr>
                <w:position w:val="-2"/>
              </w:rPr>
              <w:pict>
                <v:shape id="_x0000_i1202" style="width:14.4pt;height:14.4pt" coordsize="" o:spt="100" adj="0,,0" path="" filled="f" stroked="f">
                  <v:stroke joinstyle="miter"/>
                  <v:imagedata r:id="rId168" o:title="base_1_212411_32945"/>
                  <v:formulas/>
                  <v:path o:connecttype="segments"/>
                </v:shape>
              </w:pict>
            </w:r>
            <w:r>
              <w:t>4)]-N '(S)-(4-амино-2-гидрокси-1 -оксобутил)-2-дезокси-D-стрептамин</w:t>
            </w:r>
            <w:r w:rsidRPr="00042D0E">
              <w:rPr>
                <w:position w:val="-5"/>
              </w:rPr>
              <w:pict>
                <v:shape id="_x0000_i1203" style="width:7.2pt;height:14.4pt" coordsize="" o:spt="100" adj="0,,0" path="" filled="f" stroked="f">
                  <v:stroke joinstyle="miter"/>
                  <v:imagedata r:id="rId122" o:title="base_1_212411_32946"/>
                  <v:formulas/>
                  <v:path o:connecttype="segments"/>
                </v:shape>
              </w:pict>
            </w:r>
            <w:r>
              <w:t>; Мономицин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w:t>
            </w:r>
          </w:p>
        </w:tc>
        <w:tc>
          <w:tcPr>
            <w:tcW w:w="4095" w:type="dxa"/>
          </w:tcPr>
          <w:p w:rsidR="00597CFD" w:rsidRDefault="00597CFD">
            <w:pPr>
              <w:pStyle w:val="ConsPlusNormal"/>
            </w:pPr>
            <w:r>
              <w:t>O-3-Амино-3-дезокси-</w:t>
            </w:r>
            <w:r w:rsidRPr="00042D0E">
              <w:rPr>
                <w:position w:val="-1"/>
              </w:rPr>
              <w:pict>
                <v:shape id="_x0000_i1204" style="width:7.2pt;height:14.4pt" coordsize="" o:spt="100" adj="0,,0" path="" filled="f" stroked="f">
                  <v:stroke joinstyle="miter"/>
                  <v:imagedata r:id="rId167" o:title="base_1_212411_32947"/>
                  <v:formulas/>
                  <v:path o:connecttype="segments"/>
                </v:shape>
              </w:pict>
            </w:r>
            <w:r>
              <w:t xml:space="preserve"> -D-глюкопиранозил (1</w:t>
            </w:r>
            <w:r w:rsidRPr="00042D0E">
              <w:rPr>
                <w:position w:val="-2"/>
              </w:rPr>
              <w:pict>
                <v:shape id="_x0000_i1205" style="width:14.4pt;height:14.4pt" coordsize="" o:spt="100" adj="0,,0" path="" filled="f" stroked="f">
                  <v:stroke joinstyle="miter"/>
                  <v:imagedata r:id="rId168" o:title="base_1_212411_32948"/>
                  <v:formulas/>
                  <v:path o:connecttype="segments"/>
                </v:shape>
              </w:pict>
            </w:r>
            <w:r>
              <w:t>6)-O-[6-амино-6-дезокси-</w:t>
            </w:r>
            <w:r w:rsidRPr="00042D0E">
              <w:rPr>
                <w:position w:val="-1"/>
              </w:rPr>
              <w:pict>
                <v:shape id="_x0000_i1206" style="width:7.2pt;height:14.4pt" coordsize="" o:spt="100" adj="0,,0" path="" filled="f" stroked="f">
                  <v:stroke joinstyle="miter"/>
                  <v:imagedata r:id="rId167" o:title="base_1_212411_32949"/>
                  <v:formulas/>
                  <v:path o:connecttype="segments"/>
                </v:shape>
              </w:pict>
            </w:r>
            <w:r>
              <w:t>-D-глюкопиранозил-(1</w:t>
            </w:r>
            <w:r w:rsidRPr="00042D0E">
              <w:rPr>
                <w:position w:val="-2"/>
              </w:rPr>
              <w:pict>
                <v:shape id="_x0000_i1207" style="width:14.4pt;height:14.4pt" coordsize="" o:spt="100" adj="0,,0" path="" filled="f" stroked="f">
                  <v:stroke joinstyle="miter"/>
                  <v:imagedata r:id="rId168" o:title="base_1_212411_32950"/>
                  <v:formulas/>
                  <v:path o:connecttype="segments"/>
                </v:shape>
              </w:pict>
            </w:r>
            <w:r>
              <w:t>4)]-2-</w:t>
            </w:r>
            <w:r>
              <w:lastRenderedPageBreak/>
              <w:t>дезокси-</w:t>
            </w:r>
            <w:r w:rsidRPr="00042D0E">
              <w:rPr>
                <w:position w:val="-1"/>
              </w:rPr>
              <w:pict>
                <v:shape id="_x0000_i1208" style="width:7.2pt;height:14.4pt" coordsize="" o:spt="100" adj="0,,0" path="" filled="f" stroked="f">
                  <v:stroke joinstyle="miter"/>
                  <v:imagedata r:id="rId167" o:title="base_1_212411_32951"/>
                  <v:formulas/>
                  <v:path o:connecttype="segments"/>
                </v:shape>
              </w:pict>
            </w:r>
            <w:r>
              <w:t>-D-стрептамин</w:t>
            </w:r>
            <w:r w:rsidRPr="00042D0E">
              <w:rPr>
                <w:position w:val="-5"/>
              </w:rPr>
              <w:pict>
                <v:shape id="_x0000_i1209" style="width:7.2pt;height:14.4pt" coordsize="" o:spt="100" adj="0,,0" path="" filled="f" stroked="f">
                  <v:stroke joinstyle="miter"/>
                  <v:imagedata r:id="rId122" o:title="base_1_212411_32952"/>
                  <v:formulas/>
                  <v:path o:connecttype="segments"/>
                </v:shape>
              </w:pict>
            </w:r>
            <w:r>
              <w:t>; Канамицин</w:t>
            </w:r>
          </w:p>
        </w:tc>
        <w:tc>
          <w:tcPr>
            <w:tcW w:w="1091" w:type="dxa"/>
          </w:tcPr>
          <w:p w:rsidR="00597CFD" w:rsidRDefault="00597CFD">
            <w:pPr>
              <w:pStyle w:val="ConsPlusNormal"/>
              <w:jc w:val="center"/>
            </w:pPr>
            <w:r>
              <w:lastRenderedPageBreak/>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9</w:t>
            </w:r>
          </w:p>
        </w:tc>
        <w:tc>
          <w:tcPr>
            <w:tcW w:w="4095" w:type="dxa"/>
          </w:tcPr>
          <w:p w:rsidR="00597CFD" w:rsidRDefault="00597CFD">
            <w:pPr>
              <w:pStyle w:val="ConsPlusNormal"/>
            </w:pPr>
            <w:r>
              <w:t>O-4-Амино-4-дезокси-</w:t>
            </w:r>
            <w:r w:rsidRPr="00042D0E">
              <w:rPr>
                <w:position w:val="-1"/>
              </w:rPr>
              <w:pict>
                <v:shape id="_x0000_i1210" style="width:7.2pt;height:14.4pt" coordsize="" o:spt="100" adj="0,,0" path="" filled="f" stroked="f">
                  <v:stroke joinstyle="miter"/>
                  <v:imagedata r:id="rId167" o:title="base_1_212411_32953"/>
                  <v:formulas/>
                  <v:path o:connecttype="segments"/>
                </v:shape>
              </w:pict>
            </w:r>
            <w:r>
              <w:t>-D-глюкопиранозил-(1</w:t>
            </w:r>
            <w:r w:rsidRPr="00042D0E">
              <w:rPr>
                <w:position w:val="-2"/>
              </w:rPr>
              <w:pict>
                <v:shape id="_x0000_i1211" style="width:14.4pt;height:14.4pt" coordsize="" o:spt="100" adj="0,,0" path="" filled="f" stroked="f">
                  <v:stroke joinstyle="miter"/>
                  <v:imagedata r:id="rId168" o:title="base_1_212411_32954"/>
                  <v:formulas/>
                  <v:path o:connecttype="segments"/>
                </v:shape>
              </w:pict>
            </w:r>
            <w:r>
              <w:t>6)-0-(8R)2-амино-2,3,7- тридезокси-7-(метиламино)-D-глицеро-</w:t>
            </w:r>
            <w:r w:rsidRPr="00042D0E">
              <w:rPr>
                <w:position w:val="-1"/>
              </w:rPr>
              <w:pict>
                <v:shape id="_x0000_i1212" style="width:7.2pt;height:14.4pt" coordsize="" o:spt="100" adj="0,,0" path="" filled="f" stroked="f">
                  <v:stroke joinstyle="miter"/>
                  <v:imagedata r:id="rId167" o:title="base_1_212411_32955"/>
                  <v:formulas/>
                  <v:path o:connecttype="segments"/>
                </v:shape>
              </w:pict>
            </w:r>
            <w:r>
              <w:t>-D-алло-октодиалдо-1,5:8,4-дипиранозил-(1</w:t>
            </w:r>
            <w:r w:rsidRPr="00042D0E">
              <w:rPr>
                <w:position w:val="-2"/>
              </w:rPr>
              <w:pict>
                <v:shape id="_x0000_i1213" style="width:14.4pt;height:14.4pt" coordsize="" o:spt="100" adj="0,,0" path="" filled="f" stroked="f">
                  <v:stroke joinstyle="miter"/>
                  <v:imagedata r:id="rId168" o:title="base_1_212411_32956"/>
                  <v:formulas/>
                  <v:path o:connecttype="segments"/>
                </v:shape>
              </w:pict>
            </w:r>
            <w:r>
              <w:t>4)2-дезокси-D-стрептамин</w:t>
            </w:r>
            <w:r w:rsidRPr="00042D0E">
              <w:rPr>
                <w:position w:val="-5"/>
              </w:rPr>
              <w:pict>
                <v:shape id="_x0000_i1214" style="width:7.2pt;height:14.4pt" coordsize="" o:spt="100" adj="0,,0" path="" filled="f" stroked="f">
                  <v:stroke joinstyle="miter"/>
                  <v:imagedata r:id="rId122" o:title="base_1_212411_32957"/>
                  <v:formulas/>
                  <v:path o:connecttype="segments"/>
                </v:shape>
              </w:pict>
            </w:r>
            <w:r>
              <w:t>; Апрамицин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w:t>
            </w:r>
          </w:p>
        </w:tc>
        <w:tc>
          <w:tcPr>
            <w:tcW w:w="4095" w:type="dxa"/>
          </w:tcPr>
          <w:p w:rsidR="00597CFD" w:rsidRDefault="00597CFD">
            <w:pPr>
              <w:pStyle w:val="ConsPlusNormal"/>
            </w:pPr>
            <w:r>
              <w:t>0-2-амино-2-дезокси-</w:t>
            </w:r>
            <w:r w:rsidRPr="00042D0E">
              <w:rPr>
                <w:position w:val="-1"/>
              </w:rPr>
              <w:pict>
                <v:shape id="_x0000_i1215" style="width:7.2pt;height:14.4pt" coordsize="" o:spt="100" adj="0,,0" path="" filled="f" stroked="f">
                  <v:stroke joinstyle="miter"/>
                  <v:imagedata r:id="rId167" o:title="base_1_212411_32958"/>
                  <v:formulas/>
                  <v:path o:connecttype="segments"/>
                </v:shape>
              </w:pict>
            </w:r>
            <w:r>
              <w:t>-D-глюкопиранозил (1</w:t>
            </w:r>
            <w:r w:rsidRPr="00042D0E">
              <w:rPr>
                <w:position w:val="-2"/>
              </w:rPr>
              <w:pict>
                <v:shape id="_x0000_i1216" style="width:14.4pt;height:14.4pt" coordsize="" o:spt="100" adj="0,,0" path="" filled="f" stroked="f">
                  <v:stroke joinstyle="miter"/>
                  <v:imagedata r:id="rId168" o:title="base_1_212411_32959"/>
                  <v:formulas/>
                  <v:path o:connecttype="segments"/>
                </v:shape>
              </w:pict>
            </w:r>
            <w:r>
              <w:t>4)-0-[0-2,6-диамино-2,6-дидезокси-</w:t>
            </w:r>
            <w:r w:rsidRPr="00042D0E">
              <w:rPr>
                <w:position w:val="-6"/>
              </w:rPr>
              <w:pict>
                <v:shape id="_x0000_i1217" style="width:7.2pt;height:14.4pt" coordsize="" o:spt="100" adj="0,,0" path="" filled="f" stroked="f">
                  <v:stroke joinstyle="miter"/>
                  <v:imagedata r:id="rId169" o:title="base_1_212411_32960"/>
                  <v:formulas/>
                  <v:path o:connecttype="segments"/>
                </v:shape>
              </w:pict>
            </w:r>
            <w:r>
              <w:t>-L-идопирапозил(1</w:t>
            </w:r>
            <w:r w:rsidRPr="00042D0E">
              <w:rPr>
                <w:position w:val="-2"/>
              </w:rPr>
              <w:pict>
                <v:shape id="_x0000_i1218" style="width:14.4pt;height:14.4pt" coordsize="" o:spt="100" adj="0,,0" path="" filled="f" stroked="f">
                  <v:stroke joinstyle="miter"/>
                  <v:imagedata r:id="rId168" o:title="base_1_212411_32961"/>
                  <v:formulas/>
                  <v:path o:connecttype="segments"/>
                </v:shape>
              </w:pict>
            </w:r>
            <w:r>
              <w:t>3)-</w:t>
            </w:r>
            <w:r w:rsidRPr="00042D0E">
              <w:rPr>
                <w:position w:val="-6"/>
              </w:rPr>
              <w:pict>
                <v:shape id="_x0000_i1219" style="width:7.2pt;height:14.4pt" coordsize="" o:spt="100" adj="0,,0" path="" filled="f" stroked="f">
                  <v:stroke joinstyle="miter"/>
                  <v:imagedata r:id="rId169" o:title="base_1_212411_32962"/>
                  <v:formulas/>
                  <v:path o:connecttype="segments"/>
                </v:shape>
              </w:pict>
            </w:r>
            <w:r>
              <w:t>-D-рибофуранозил-(1</w:t>
            </w:r>
            <w:r w:rsidRPr="00042D0E">
              <w:rPr>
                <w:position w:val="-2"/>
              </w:rPr>
              <w:pict>
                <v:shape id="_x0000_i1220" style="width:14.4pt;height:14.4pt" coordsize="" o:spt="100" adj="0,,0" path="" filled="f" stroked="f">
                  <v:stroke joinstyle="miter"/>
                  <v:imagedata r:id="rId168" o:title="base_1_212411_32963"/>
                  <v:formulas/>
                  <v:path o:connecttype="segments"/>
                </v:shape>
              </w:pict>
            </w:r>
            <w:r>
              <w:t>5)]-2-дезокси-D-стрептамин, сульфат(1:2); Стрептомицина сульфат</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w:t>
            </w:r>
          </w:p>
        </w:tc>
        <w:tc>
          <w:tcPr>
            <w:tcW w:w="4095" w:type="dxa"/>
          </w:tcPr>
          <w:p w:rsidR="00597CFD" w:rsidRDefault="00597CFD">
            <w:pPr>
              <w:pStyle w:val="ConsPlusNormal"/>
            </w:pPr>
            <w:r>
              <w:t>O-3-Амино-3-дезокси-</w:t>
            </w:r>
            <w:r w:rsidRPr="00042D0E">
              <w:rPr>
                <w:position w:val="-1"/>
              </w:rPr>
              <w:pict>
                <v:shape id="_x0000_i1221" style="width:7.2pt;height:14.4pt" coordsize="" o:spt="100" adj="0,,0" path="" filled="f" stroked="f">
                  <v:stroke joinstyle="miter"/>
                  <v:imagedata r:id="rId167" o:title="base_1_212411_32964"/>
                  <v:formulas/>
                  <v:path o:connecttype="segments"/>
                </v:shape>
              </w:pict>
            </w:r>
            <w:r>
              <w:t>-D-глюкопиранозил-(1</w:t>
            </w:r>
            <w:r w:rsidRPr="00042D0E">
              <w:rPr>
                <w:position w:val="-2"/>
              </w:rPr>
              <w:pict>
                <v:shape id="_x0000_i1222" style="width:14.4pt;height:14.4pt" coordsize="" o:spt="100" adj="0,,0" path="" filled="f" stroked="f">
                  <v:stroke joinstyle="miter"/>
                  <v:imagedata r:id="rId168" o:title="base_1_212411_32965"/>
                  <v:formulas/>
                  <v:path o:connecttype="segments"/>
                </v:shape>
              </w:pict>
            </w:r>
            <w:r>
              <w:t>6)-O-[2,6-диамино-2,3,6-тридезокси-</w:t>
            </w:r>
            <w:r w:rsidRPr="00042D0E">
              <w:rPr>
                <w:position w:val="-1"/>
              </w:rPr>
              <w:pict>
                <v:shape id="_x0000_i1223" style="width:7.2pt;height:14.4pt" coordsize="" o:spt="100" adj="0,,0" path="" filled="f" stroked="f">
                  <v:stroke joinstyle="miter"/>
                  <v:imagedata r:id="rId167" o:title="base_1_212411_32966"/>
                  <v:formulas/>
                  <v:path o:connecttype="segments"/>
                </v:shape>
              </w:pict>
            </w:r>
            <w:r>
              <w:t>-D-рибогексопиранозил(1</w:t>
            </w:r>
            <w:r w:rsidRPr="00042D0E">
              <w:rPr>
                <w:position w:val="-2"/>
              </w:rPr>
              <w:pict>
                <v:shape id="_x0000_i1224" style="width:14.4pt;height:14.4pt" coordsize="" o:spt="100" adj="0,,0" path="" filled="f" stroked="f">
                  <v:stroke joinstyle="miter"/>
                  <v:imagedata r:id="rId168" o:title="base_1_212411_32967"/>
                  <v:formulas/>
                  <v:path o:connecttype="segments"/>
                </v:shape>
              </w:pict>
            </w:r>
            <w:r>
              <w:t>4)]-2-дезокси-D-стрептамин; Тобрамицин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w:t>
            </w:r>
          </w:p>
        </w:tc>
        <w:tc>
          <w:tcPr>
            <w:tcW w:w="4095" w:type="dxa"/>
          </w:tcPr>
          <w:p w:rsidR="00597CFD" w:rsidRDefault="00597CFD">
            <w:pPr>
              <w:pStyle w:val="ConsPlusNormal"/>
            </w:pPr>
            <w:r>
              <w:t>[2S-(2</w:t>
            </w:r>
            <w:r w:rsidRPr="00042D0E">
              <w:rPr>
                <w:position w:val="-1"/>
              </w:rPr>
              <w:pict>
                <v:shape id="_x0000_i1225" style="width:7.2pt;height:14.4pt" coordsize="" o:spt="100" adj="0,,0" path="" filled="f" stroked="f">
                  <v:stroke joinstyle="miter"/>
                  <v:imagedata r:id="rId167" o:title="base_1_212411_32968"/>
                  <v:formulas/>
                  <v:path o:connecttype="segments"/>
                </v:shape>
              </w:pict>
            </w:r>
            <w:r>
              <w:t>,5</w:t>
            </w:r>
            <w:r w:rsidRPr="00042D0E">
              <w:rPr>
                <w:position w:val="-1"/>
              </w:rPr>
              <w:pict>
                <v:shape id="_x0000_i1226" style="width:7.2pt;height:14.4pt" coordsize="" o:spt="100" adj="0,,0" path="" filled="f" stroked="f">
                  <v:stroke joinstyle="miter"/>
                  <v:imagedata r:id="rId167" o:title="base_1_212411_32969"/>
                  <v:formulas/>
                  <v:path o:connecttype="segments"/>
                </v:shape>
              </w:pict>
            </w:r>
            <w:r>
              <w:t>,6</w:t>
            </w:r>
            <w:r w:rsidRPr="00042D0E">
              <w:rPr>
                <w:position w:val="-6"/>
              </w:rPr>
              <w:pict>
                <v:shape id="_x0000_i1227" style="width:7.2pt;height:14.4pt" coordsize="" o:spt="100" adj="0,,0" path="" filled="f" stroked="f">
                  <v:stroke joinstyle="miter"/>
                  <v:imagedata r:id="rId169" o:title="base_1_212411_32970"/>
                  <v:formulas/>
                  <v:path o:connecttype="segments"/>
                </v:shape>
              </w:pict>
            </w:r>
            <w:r>
              <w:t>)]-6-Амино-3,3-диметил-7-оксо-4-тиа-1-азабицикло[3,2,0]гептан-2-карбоновая кислота</w:t>
            </w:r>
            <w:r w:rsidRPr="00042D0E">
              <w:rPr>
                <w:position w:val="-5"/>
              </w:rPr>
              <w:pict>
                <v:shape id="_x0000_i1228" style="width:7.2pt;height:14.4pt" coordsize="" o:spt="100" adj="0,,0" path="" filled="f" stroked="f">
                  <v:stroke joinstyle="miter"/>
                  <v:imagedata r:id="rId122" o:title="base_1_212411_32971"/>
                  <v:formulas/>
                  <v:path o:connecttype="segments"/>
                </v:shape>
              </w:pict>
            </w:r>
            <w:r>
              <w:t>; 6-Аминопеницилановая кислота</w:t>
            </w:r>
          </w:p>
        </w:tc>
        <w:tc>
          <w:tcPr>
            <w:tcW w:w="1091" w:type="dxa"/>
          </w:tcPr>
          <w:p w:rsidR="00597CFD" w:rsidRDefault="00597CFD">
            <w:pPr>
              <w:pStyle w:val="ConsPlusNormal"/>
              <w:jc w:val="center"/>
            </w:pPr>
            <w:r>
              <w:t>0,4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w:t>
            </w:r>
          </w:p>
        </w:tc>
        <w:tc>
          <w:tcPr>
            <w:tcW w:w="4095" w:type="dxa"/>
          </w:tcPr>
          <w:p w:rsidR="00597CFD" w:rsidRDefault="00597CFD">
            <w:pPr>
              <w:pStyle w:val="ConsPlusNormal"/>
            </w:pPr>
            <w:r>
              <w:t xml:space="preserve">3-[(4-Амино-2-метил-5-пиридинил)метил]-5-(2-гидроксиэтил)-4-метил-азоний бромид; Тиаминбромид; </w:t>
            </w:r>
            <w:r>
              <w:lastRenderedPageBreak/>
              <w:t>Витамин </w:t>
            </w:r>
            <w:r w:rsidRPr="00042D0E">
              <w:rPr>
                <w:position w:val="-8"/>
              </w:rPr>
              <w:pict>
                <v:shape id="_x0000_i1229" style="width:14.4pt;height:21.6pt" coordsize="" o:spt="100" adj="0,,0" path="" filled="f" stroked="f">
                  <v:stroke joinstyle="miter"/>
                  <v:imagedata r:id="rId170" o:title="base_1_212411_32972"/>
                  <v:formulas/>
                  <v:path o:connecttype="segments"/>
                </v:shape>
              </w:pict>
            </w:r>
          </w:p>
        </w:tc>
        <w:tc>
          <w:tcPr>
            <w:tcW w:w="1091" w:type="dxa"/>
          </w:tcPr>
          <w:p w:rsidR="00597CFD" w:rsidRDefault="00597CFD">
            <w:pPr>
              <w:pStyle w:val="ConsPlusNormal"/>
              <w:jc w:val="center"/>
            </w:pPr>
            <w:r>
              <w:lastRenderedPageBreak/>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14</w:t>
            </w:r>
          </w:p>
        </w:tc>
        <w:tc>
          <w:tcPr>
            <w:tcW w:w="4095" w:type="dxa"/>
          </w:tcPr>
          <w:p w:rsidR="00597CFD" w:rsidRDefault="00597CFD">
            <w:pPr>
              <w:pStyle w:val="ConsPlusNormal"/>
            </w:pPr>
            <w:r>
              <w:t>Аминопласты</w:t>
            </w:r>
          </w:p>
        </w:tc>
        <w:tc>
          <w:tcPr>
            <w:tcW w:w="1091" w:type="dxa"/>
          </w:tcPr>
          <w:p w:rsidR="00597CFD" w:rsidRDefault="00597CFD">
            <w:pPr>
              <w:pStyle w:val="ConsPlusNormal"/>
              <w:jc w:val="center"/>
            </w:pPr>
            <w:r>
              <w:t>-/6</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4</w:t>
            </w:r>
          </w:p>
        </w:tc>
        <w:tc>
          <w:tcPr>
            <w:tcW w:w="1358" w:type="dxa"/>
          </w:tcPr>
          <w:p w:rsidR="00597CFD" w:rsidRDefault="00597CFD">
            <w:pPr>
              <w:pStyle w:val="ConsPlusNormal"/>
              <w:jc w:val="center"/>
            </w:pPr>
            <w:r>
              <w:t>Ф</w:t>
            </w:r>
          </w:p>
        </w:tc>
      </w:tr>
      <w:tr w:rsidR="00597CFD">
        <w:tc>
          <w:tcPr>
            <w:tcW w:w="627" w:type="dxa"/>
            <w:vAlign w:val="center"/>
          </w:tcPr>
          <w:p w:rsidR="00597CFD" w:rsidRDefault="00597CFD">
            <w:pPr>
              <w:pStyle w:val="ConsPlusNormal"/>
              <w:jc w:val="center"/>
            </w:pPr>
            <w:r>
              <w:t>15</w:t>
            </w:r>
          </w:p>
        </w:tc>
        <w:tc>
          <w:tcPr>
            <w:tcW w:w="4095" w:type="dxa"/>
          </w:tcPr>
          <w:p w:rsidR="00597CFD" w:rsidRDefault="00597CFD">
            <w:pPr>
              <w:pStyle w:val="ConsPlusNormal"/>
            </w:pPr>
            <w:r>
              <w:t>1 -Аминопропан-2-ол</w:t>
            </w:r>
            <w:r w:rsidRPr="00042D0E">
              <w:rPr>
                <w:position w:val="-5"/>
              </w:rPr>
              <w:pict>
                <v:shape id="_x0000_i1230" style="width:7.2pt;height:14.4pt" coordsize="" o:spt="100" adj="0,,0" path="" filled="f" stroked="f">
                  <v:stroke joinstyle="miter"/>
                  <v:imagedata r:id="rId122" o:title="base_1_212411_32973"/>
                  <v:formulas/>
                  <v:path o:connecttype="segments"/>
                </v:shape>
              </w:pic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16</w:t>
            </w:r>
          </w:p>
        </w:tc>
        <w:tc>
          <w:tcPr>
            <w:tcW w:w="4095" w:type="dxa"/>
          </w:tcPr>
          <w:p w:rsidR="00597CFD" w:rsidRDefault="00597CFD">
            <w:pPr>
              <w:pStyle w:val="ConsPlusNormal"/>
            </w:pPr>
            <w:r>
              <w:t>N -(3-Аминопропил)-N -додецилпропан-1,3-диамин</w:t>
            </w:r>
            <w:r w:rsidRPr="00042D0E">
              <w:rPr>
                <w:position w:val="-5"/>
              </w:rPr>
              <w:pict>
                <v:shape id="_x0000_i1231" style="width:7.2pt;height:14.4pt" coordsize="" o:spt="100" adj="0,,0" path="" filled="f" stroked="f">
                  <v:stroke joinstyle="miter"/>
                  <v:imagedata r:id="rId122" o:title="base_1_212411_32974"/>
                  <v:formulas/>
                  <v:path o:connecttype="segments"/>
                </v:shape>
              </w:pic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17</w:t>
            </w:r>
          </w:p>
        </w:tc>
        <w:tc>
          <w:tcPr>
            <w:tcW w:w="4095" w:type="dxa"/>
          </w:tcPr>
          <w:p w:rsidR="00597CFD" w:rsidRDefault="00597CFD">
            <w:pPr>
              <w:pStyle w:val="ConsPlusNormal"/>
            </w:pPr>
            <w:r>
              <w:t>[2S-(2</w:t>
            </w:r>
            <w:r w:rsidRPr="00042D0E">
              <w:rPr>
                <w:position w:val="-1"/>
              </w:rPr>
              <w:pict>
                <v:shape id="_x0000_i1232" style="width:7.2pt;height:14.4pt" coordsize="" o:spt="100" adj="0,,0" path="" filled="f" stroked="f">
                  <v:stroke joinstyle="miter"/>
                  <v:imagedata r:id="rId167" o:title="base_1_212411_32975"/>
                  <v:formulas/>
                  <v:path o:connecttype="segments"/>
                </v:shape>
              </w:pict>
            </w:r>
            <w:r>
              <w:t>,5</w:t>
            </w:r>
            <w:r w:rsidRPr="00042D0E">
              <w:rPr>
                <w:position w:val="-1"/>
              </w:rPr>
              <w:pict>
                <v:shape id="_x0000_i1233" style="width:7.2pt;height:14.4pt" coordsize="" o:spt="100" adj="0,,0" path="" filled="f" stroked="f">
                  <v:stroke joinstyle="miter"/>
                  <v:imagedata r:id="rId167" o:title="base_1_212411_32976"/>
                  <v:formulas/>
                  <v:path o:connecttype="segments"/>
                </v:shape>
              </w:pict>
            </w:r>
            <w:r>
              <w:t>,6</w:t>
            </w:r>
            <w:r w:rsidRPr="00042D0E">
              <w:rPr>
                <w:position w:val="-6"/>
              </w:rPr>
              <w:pict>
                <v:shape id="_x0000_i1234" style="width:7.2pt;height:14.4pt" coordsize="" o:spt="100" adj="0,,0" path="" filled="f" stroked="f">
                  <v:stroke joinstyle="miter"/>
                  <v:imagedata r:id="rId169" o:title="base_1_212411_32977"/>
                  <v:formulas/>
                  <v:path o:connecttype="segments"/>
                </v:shape>
              </w:pict>
            </w:r>
            <w:r>
              <w:t>)(S*)]-6-Аминофенил-ацетиламино-3,3-диметил-7-оксо-4-тиа-1-азабицикло[3,2,0] гептан-2-карбоновая кислота; Ампициллин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18</w:t>
            </w:r>
          </w:p>
        </w:tc>
        <w:tc>
          <w:tcPr>
            <w:tcW w:w="4095" w:type="dxa"/>
          </w:tcPr>
          <w:p w:rsidR="00597CFD" w:rsidRDefault="00597CFD">
            <w:pPr>
              <w:pStyle w:val="ConsPlusNormal"/>
            </w:pPr>
            <w:r w:rsidRPr="00042D0E">
              <w:rPr>
                <w:position w:val="-7"/>
              </w:rPr>
              <w:pict>
                <v:shape id="_x0000_i1235" style="width:21.6pt;height:21.6pt" coordsize="" o:spt="100" adj="0,,0" path="" filled="f" stroked="f">
                  <v:stroke joinstyle="miter"/>
                  <v:imagedata r:id="rId171" o:title="base_1_212411_32978"/>
                  <v:formulas/>
                  <v:path o:connecttype="segments"/>
                </v:shape>
              </w:pict>
            </w:r>
            <w:r>
              <w:t xml:space="preserve">[N-(2-Аминоэтил)имино]диэтанол, амиды </w:t>
            </w:r>
            <w:r w:rsidRPr="00042D0E">
              <w:rPr>
                <w:position w:val="-8"/>
              </w:rPr>
              <w:pict>
                <v:shape id="_x0000_i1236" style="width:28.8pt;height:21.6pt" coordsize="" o:spt="100" adj="0,,0" path="" filled="f" stroked="f">
                  <v:stroke joinstyle="miter"/>
                  <v:imagedata r:id="rId172" o:title="base_1_212411_32979"/>
                  <v:formulas/>
                  <v:path o:connecttype="segments"/>
                </v:shape>
              </w:pict>
            </w:r>
            <w:r>
              <w:t xml:space="preserve"> карбоновых кислот</w:t>
            </w:r>
          </w:p>
        </w:tc>
        <w:tc>
          <w:tcPr>
            <w:tcW w:w="1091" w:type="dxa"/>
          </w:tcPr>
          <w:p w:rsidR="00597CFD" w:rsidRDefault="00597CFD">
            <w:pPr>
              <w:pStyle w:val="ConsPlusNormal"/>
              <w:jc w:val="center"/>
            </w:pPr>
            <w:r>
              <w:t>2</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19</w:t>
            </w:r>
          </w:p>
        </w:tc>
        <w:tc>
          <w:tcPr>
            <w:tcW w:w="4095" w:type="dxa"/>
          </w:tcPr>
          <w:p w:rsidR="00597CFD" w:rsidRDefault="00597CFD">
            <w:pPr>
              <w:pStyle w:val="ConsPlusNormal"/>
            </w:pPr>
            <w:r>
              <w:t>N-(2-Аминоэтил)-1,2-этандиамин</w:t>
            </w:r>
            <w:r w:rsidRPr="00042D0E">
              <w:rPr>
                <w:position w:val="-5"/>
              </w:rPr>
              <w:pict>
                <v:shape id="_x0000_i1237" style="width:7.2pt;height:14.4pt" coordsize="" o:spt="100" adj="0,,0" path="" filled="f" stroked="f">
                  <v:stroke joinstyle="miter"/>
                  <v:imagedata r:id="rId122" o:title="base_1_212411_32980"/>
                  <v:formulas/>
                  <v:path o:connecttype="segments"/>
                </v:shape>
              </w:pict>
            </w:r>
            <w:r>
              <w:t>; Диэтилентриамин</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20</w:t>
            </w:r>
          </w:p>
        </w:tc>
        <w:tc>
          <w:tcPr>
            <w:tcW w:w="4095" w:type="dxa"/>
          </w:tcPr>
          <w:p w:rsidR="00597CFD" w:rsidRDefault="00597CFD">
            <w:pPr>
              <w:pStyle w:val="ConsPlusNormal"/>
            </w:pPr>
            <w:r>
              <w:t>Антибиотики группы цефалоспоринов</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21</w:t>
            </w:r>
          </w:p>
        </w:tc>
        <w:tc>
          <w:tcPr>
            <w:tcW w:w="4095" w:type="dxa"/>
          </w:tcPr>
          <w:p w:rsidR="00597CFD" w:rsidRDefault="00597CFD">
            <w:pPr>
              <w:pStyle w:val="ConsPlusNormal"/>
            </w:pPr>
            <w:r>
              <w:t>Белково-витаминный концентрат (по белку)</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22</w:t>
            </w:r>
          </w:p>
        </w:tc>
        <w:tc>
          <w:tcPr>
            <w:tcW w:w="4095" w:type="dxa"/>
          </w:tcPr>
          <w:p w:rsidR="00597CFD" w:rsidRDefault="00597CFD">
            <w:pPr>
              <w:pStyle w:val="ConsPlusNormal"/>
            </w:pPr>
            <w:r>
              <w:t>Бензол-1,3-дикарбоновая кислота</w:t>
            </w:r>
            <w:r w:rsidRPr="00042D0E">
              <w:rPr>
                <w:position w:val="-5"/>
              </w:rPr>
              <w:pict>
                <v:shape id="_x0000_i1238" style="width:7.2pt;height:14.4pt" coordsize="" o:spt="100" adj="0,,0" path="" filled="f" stroked="f">
                  <v:stroke joinstyle="miter"/>
                  <v:imagedata r:id="rId122" o:title="base_1_212411_32981"/>
                  <v:formulas/>
                  <v:path o:connecttype="segments"/>
                </v:shape>
              </w:pict>
            </w:r>
            <w:r>
              <w:t>; 1,3-Бензолдикарбоновая кислота</w:t>
            </w:r>
          </w:p>
        </w:tc>
        <w:tc>
          <w:tcPr>
            <w:tcW w:w="1091" w:type="dxa"/>
          </w:tcPr>
          <w:p w:rsidR="00597CFD" w:rsidRDefault="00597CFD">
            <w:pPr>
              <w:pStyle w:val="ConsPlusNormal"/>
              <w:jc w:val="center"/>
            </w:pPr>
            <w:r>
              <w:t>0,2</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23</w:t>
            </w:r>
          </w:p>
        </w:tc>
        <w:tc>
          <w:tcPr>
            <w:tcW w:w="4095" w:type="dxa"/>
          </w:tcPr>
          <w:p w:rsidR="00597CFD" w:rsidRDefault="00597CFD">
            <w:pPr>
              <w:pStyle w:val="ConsPlusNormal"/>
            </w:pPr>
            <w:r>
              <w:t>Бензол-1,3-дикарбондихлорид</w:t>
            </w:r>
            <w:r w:rsidRPr="00042D0E">
              <w:rPr>
                <w:position w:val="-5"/>
              </w:rPr>
              <w:pict>
                <v:shape id="_x0000_i1239" style="width:7.2pt;height:14.4pt" coordsize="" o:spt="100" adj="0,,0" path="" filled="f" stroked="f">
                  <v:stroke joinstyle="miter"/>
                  <v:imagedata r:id="rId122" o:title="base_1_212411_32982"/>
                  <v:formulas/>
                  <v:path o:connecttype="segments"/>
                </v:shape>
              </w:pict>
            </w:r>
            <w:r>
              <w:t>; Изофта-лоилдихлорид</w:t>
            </w:r>
          </w:p>
        </w:tc>
        <w:tc>
          <w:tcPr>
            <w:tcW w:w="1091" w:type="dxa"/>
          </w:tcPr>
          <w:p w:rsidR="00597CFD" w:rsidRDefault="00597CFD">
            <w:pPr>
              <w:pStyle w:val="ConsPlusNormal"/>
              <w:jc w:val="center"/>
            </w:pPr>
            <w:r>
              <w:t>0,02</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24</w:t>
            </w:r>
          </w:p>
        </w:tc>
        <w:tc>
          <w:tcPr>
            <w:tcW w:w="4095" w:type="dxa"/>
          </w:tcPr>
          <w:p w:rsidR="00597CFD" w:rsidRDefault="00597CFD">
            <w:pPr>
              <w:pStyle w:val="ConsPlusNormal"/>
            </w:pPr>
            <w:r>
              <w:t>Бензол-1,4-дикарбондихлорид</w:t>
            </w:r>
            <w:r w:rsidRPr="00042D0E">
              <w:rPr>
                <w:position w:val="-5"/>
              </w:rPr>
              <w:pict>
                <v:shape id="_x0000_i1240" style="width:7.2pt;height:14.4pt" coordsize="" o:spt="100" adj="0,,0" path="" filled="f" stroked="f">
                  <v:stroke joinstyle="miter"/>
                  <v:imagedata r:id="rId122" o:title="base_1_212411_32983"/>
                  <v:formulas/>
                  <v:path o:connecttype="segments"/>
                </v:shape>
              </w:pict>
            </w:r>
            <w:r>
              <w:t>; Терефта-лоилдихлорид</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25</w:t>
            </w:r>
          </w:p>
        </w:tc>
        <w:tc>
          <w:tcPr>
            <w:tcW w:w="4095" w:type="dxa"/>
          </w:tcPr>
          <w:p w:rsidR="00597CFD" w:rsidRDefault="00597CFD">
            <w:pPr>
              <w:pStyle w:val="ConsPlusNormal"/>
            </w:pPr>
            <w:r>
              <w:t>Бензол-1,2,4-трикарбоновая кислота; 1,2,4-Трикарбоксибензол;Тримеллитовая Кислота</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26</w:t>
            </w:r>
          </w:p>
        </w:tc>
        <w:tc>
          <w:tcPr>
            <w:tcW w:w="4095" w:type="dxa"/>
          </w:tcPr>
          <w:p w:rsidR="00597CFD" w:rsidRDefault="00597CFD">
            <w:pPr>
              <w:pStyle w:val="ConsPlusNormal"/>
            </w:pPr>
            <w:r>
              <w:t>[2]Бензопиранол[6,5,4-def][2],бензопиран-1,3,6,8-тетрон; Нафталин-1,4,5,8-тетракарбоновая кислота, диангидрид</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27</w:t>
            </w:r>
          </w:p>
        </w:tc>
        <w:tc>
          <w:tcPr>
            <w:tcW w:w="4095" w:type="dxa"/>
          </w:tcPr>
          <w:p w:rsidR="00597CFD" w:rsidRDefault="00597CFD">
            <w:pPr>
              <w:pStyle w:val="ConsPlusNormal"/>
            </w:pPr>
            <w:r>
              <w:t>N,N'-Бис(2-аминоэтил)-1,2-этандиамин</w:t>
            </w:r>
            <w:r w:rsidRPr="00042D0E">
              <w:rPr>
                <w:position w:val="-5"/>
              </w:rPr>
              <w:pict>
                <v:shape id="_x0000_i1241" style="width:7.2pt;height:14.4pt" coordsize="" o:spt="100" adj="0,,0" path="" filled="f" stroked="f">
                  <v:stroke joinstyle="miter"/>
                  <v:imagedata r:id="rId122" o:title="base_1_212411_32984"/>
                  <v:formulas/>
                  <v:path o:connecttype="segments"/>
                </v:shape>
              </w:pict>
            </w:r>
            <w:r>
              <w:t>; Триэтилентетрамин</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28</w:t>
            </w:r>
          </w:p>
        </w:tc>
        <w:tc>
          <w:tcPr>
            <w:tcW w:w="4095" w:type="dxa"/>
          </w:tcPr>
          <w:p w:rsidR="00597CFD" w:rsidRDefault="00597CFD">
            <w:pPr>
              <w:pStyle w:val="ConsPlusNormal"/>
            </w:pPr>
            <w:r>
              <w:t>Бис(диметилдитиокарбамат) цинка; Диметилдитиокарбамат цинка; Мильбекс</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29</w:t>
            </w:r>
          </w:p>
        </w:tc>
        <w:tc>
          <w:tcPr>
            <w:tcW w:w="4095" w:type="dxa"/>
          </w:tcPr>
          <w:p w:rsidR="00597CFD" w:rsidRDefault="00597CFD">
            <w:pPr>
              <w:pStyle w:val="ConsPlusNormal"/>
            </w:pPr>
            <w:r>
              <w:t>Диэтилдитиокарбамат цинка; Этилцимат</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30</w:t>
            </w:r>
          </w:p>
        </w:tc>
        <w:tc>
          <w:tcPr>
            <w:tcW w:w="4095" w:type="dxa"/>
          </w:tcPr>
          <w:p w:rsidR="00597CFD" w:rsidRDefault="00597CFD">
            <w:pPr>
              <w:pStyle w:val="ConsPlusNormal"/>
            </w:pPr>
            <w:r>
              <w:t>1,1-Бис(полиэтокси)-2-гептадеценил-2-имидазолина ацетат</w:t>
            </w:r>
            <w:r w:rsidRPr="00042D0E">
              <w:rPr>
                <w:position w:val="-5"/>
              </w:rPr>
              <w:pict>
                <v:shape id="_x0000_i1242" style="width:7.2pt;height:14.4pt" coordsize="" o:spt="100" adj="0,,0" path="" filled="f" stroked="f">
                  <v:stroke joinstyle="miter"/>
                  <v:imagedata r:id="rId122" o:title="base_1_212411_32985"/>
                  <v:formulas/>
                  <v:path o:connecttype="segments"/>
                </v:shape>
              </w:pict>
            </w:r>
            <w:r>
              <w:t>; Оксамид</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31</w:t>
            </w:r>
          </w:p>
        </w:tc>
        <w:tc>
          <w:tcPr>
            <w:tcW w:w="4095" w:type="dxa"/>
          </w:tcPr>
          <w:p w:rsidR="00597CFD" w:rsidRDefault="00597CFD">
            <w:pPr>
              <w:pStyle w:val="ConsPlusNormal"/>
            </w:pPr>
            <w:r>
              <w:t>1,5-Бис(фур-2-ил)пента-1,4-диен-3-он</w:t>
            </w:r>
          </w:p>
        </w:tc>
        <w:tc>
          <w:tcPr>
            <w:tcW w:w="1091" w:type="dxa"/>
          </w:tcPr>
          <w:p w:rsidR="00597CFD" w:rsidRDefault="00597CFD">
            <w:pPr>
              <w:pStyle w:val="ConsPlusNormal"/>
              <w:jc w:val="center"/>
            </w:pPr>
            <w:r>
              <w:t>10</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32</w:t>
            </w:r>
          </w:p>
        </w:tc>
        <w:tc>
          <w:tcPr>
            <w:tcW w:w="4095" w:type="dxa"/>
          </w:tcPr>
          <w:p w:rsidR="00597CFD" w:rsidRDefault="00597CFD">
            <w:pPr>
              <w:pStyle w:val="ConsPlusNormal"/>
            </w:pPr>
            <w:r>
              <w:t>1,3 -Бис-(4-хлорбензилиденамино)гуанидин гидрохлорид</w:t>
            </w:r>
            <w:r w:rsidRPr="00042D0E">
              <w:rPr>
                <w:position w:val="-5"/>
              </w:rPr>
              <w:pict>
                <v:shape id="_x0000_i1243" style="width:7.2pt;height:14.4pt" coordsize="" o:spt="100" adj="0,,0" path="" filled="f" stroked="f">
                  <v:stroke joinstyle="miter"/>
                  <v:imagedata r:id="rId122" o:title="base_1_212411_32986"/>
                  <v:formulas/>
                  <v:path o:connecttype="segments"/>
                </v:shape>
              </w:pic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33</w:t>
            </w:r>
          </w:p>
        </w:tc>
        <w:tc>
          <w:tcPr>
            <w:tcW w:w="4095" w:type="dxa"/>
          </w:tcPr>
          <w:p w:rsidR="00597CFD" w:rsidRDefault="00597CFD">
            <w:pPr>
              <w:pStyle w:val="ConsPlusNormal"/>
            </w:pPr>
            <w:r>
              <w:t>1,3-Бис-(4-хлорбензилиденамино)гуа-нидин</w:t>
            </w:r>
            <w:r w:rsidRPr="00042D0E">
              <w:rPr>
                <w:position w:val="-5"/>
              </w:rPr>
              <w:pict>
                <v:shape id="_x0000_i1244" style="width:7.2pt;height:14.4pt" coordsize="" o:spt="100" adj="0,,0" path="" filled="f" stroked="f">
                  <v:stroke joinstyle="miter"/>
                  <v:imagedata r:id="rId122" o:title="base_1_212411_32987"/>
                  <v:formulas/>
                  <v:path o:connecttype="segments"/>
                </v:shape>
              </w:pict>
            </w:r>
            <w:r>
              <w:t>; Химкокцид</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34</w:t>
            </w:r>
          </w:p>
        </w:tc>
        <w:tc>
          <w:tcPr>
            <w:tcW w:w="4095" w:type="dxa"/>
          </w:tcPr>
          <w:p w:rsidR="00597CFD" w:rsidRDefault="00597CFD">
            <w:pPr>
              <w:pStyle w:val="ConsPlusNormal"/>
            </w:pPr>
            <w:r>
              <w:t>Боверин</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35</w:t>
            </w:r>
          </w:p>
        </w:tc>
        <w:tc>
          <w:tcPr>
            <w:tcW w:w="4095" w:type="dxa"/>
          </w:tcPr>
          <w:p w:rsidR="00597CFD" w:rsidRDefault="00597CFD">
            <w:pPr>
              <w:pStyle w:val="ConsPlusNormal"/>
            </w:pPr>
            <w:r>
              <w:t>0-(4-Бром-2,5-дихлорфенил)-0,0-диметил-тиофосфат</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36</w:t>
            </w:r>
          </w:p>
        </w:tc>
        <w:tc>
          <w:tcPr>
            <w:tcW w:w="4095" w:type="dxa"/>
          </w:tcPr>
          <w:p w:rsidR="00597CFD" w:rsidRDefault="00597CFD">
            <w:pPr>
              <w:pStyle w:val="ConsPlusNormal"/>
            </w:pPr>
            <w:r>
              <w:t>Виомицин</w:t>
            </w:r>
            <w:r w:rsidRPr="00042D0E">
              <w:rPr>
                <w:position w:val="-5"/>
              </w:rPr>
              <w:pict>
                <v:shape id="_x0000_i1245" style="width:7.2pt;height:14.4pt" coordsize="" o:spt="100" adj="0,,0" path="" filled="f" stroked="f">
                  <v:stroke joinstyle="miter"/>
                  <v:imagedata r:id="rId122" o:title="base_1_212411_32988"/>
                  <v:formulas/>
                  <v:path o:connecttype="segments"/>
                </v:shape>
              </w:pict>
            </w:r>
            <w:r>
              <w:t>; Флоримицин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37</w:t>
            </w:r>
          </w:p>
        </w:tc>
        <w:tc>
          <w:tcPr>
            <w:tcW w:w="4095" w:type="dxa"/>
          </w:tcPr>
          <w:p w:rsidR="00597CFD" w:rsidRDefault="00597CFD">
            <w:pPr>
              <w:pStyle w:val="ConsPlusNormal"/>
            </w:pPr>
            <w:r>
              <w:t>Витамин B12 смесь с [4S(4</w:t>
            </w:r>
            <w:r w:rsidRPr="00042D0E">
              <w:rPr>
                <w:position w:val="-1"/>
              </w:rPr>
              <w:pict>
                <v:shape id="_x0000_i1246" style="width:7.2pt;height:14.4pt" coordsize="" o:spt="100" adj="0,,0" path="" filled="f" stroked="f">
                  <v:stroke joinstyle="miter"/>
                  <v:imagedata r:id="rId173" o:title="base_1_212411_32989"/>
                  <v:formulas/>
                  <v:path o:connecttype="segments"/>
                </v:shape>
              </w:pict>
            </w:r>
            <w:r>
              <w:t>,4а</w:t>
            </w:r>
            <w:r w:rsidRPr="00042D0E">
              <w:rPr>
                <w:position w:val="-1"/>
              </w:rPr>
              <w:pict>
                <v:shape id="_x0000_i1247" style="width:7.2pt;height:14.4pt" coordsize="" o:spt="100" adj="0,,0" path="" filled="f" stroked="f">
                  <v:stroke joinstyle="miter"/>
                  <v:imagedata r:id="rId174" o:title="base_1_212411_32990"/>
                  <v:formulas/>
                  <v:path o:connecttype="segments"/>
                </v:shape>
              </w:pict>
            </w:r>
            <w:r>
              <w:t>,5а</w:t>
            </w:r>
            <w:r w:rsidRPr="00042D0E">
              <w:rPr>
                <w:position w:val="-1"/>
              </w:rPr>
              <w:pict>
                <v:shape id="_x0000_i1248" style="width:7.2pt;height:14.4pt" coordsize="" o:spt="100" adj="0,,0" path="" filled="f" stroked="f">
                  <v:stroke joinstyle="miter"/>
                  <v:imagedata r:id="rId173" o:title="base_1_212411_32991"/>
                  <v:formulas/>
                  <v:path o:connecttype="segments"/>
                </v:shape>
              </w:pict>
            </w:r>
            <w:r>
              <w:t>,6</w:t>
            </w:r>
            <w:r w:rsidRPr="00042D0E">
              <w:rPr>
                <w:position w:val="-6"/>
              </w:rPr>
              <w:pict>
                <v:shape id="_x0000_i1249" style="width:7.2pt;height:14.4pt" coordsize="" o:spt="100" adj="0,,0" path="" filled="f" stroked="f">
                  <v:stroke joinstyle="miter"/>
                  <v:imagedata r:id="rId175" o:title="base_1_212411_32992"/>
                  <v:formulas/>
                  <v:path o:connecttype="segments"/>
                </v:shape>
              </w:pict>
            </w:r>
            <w:r>
              <w:t>,12а</w:t>
            </w:r>
            <w:r w:rsidRPr="00042D0E">
              <w:rPr>
                <w:position w:val="-1"/>
              </w:rPr>
              <w:pict>
                <v:shape id="_x0000_i1250" style="width:7.2pt;height:14.4pt" coordsize="" o:spt="100" adj="0,,0" path="" filled="f" stroked="f">
                  <v:stroke joinstyle="miter"/>
                  <v:imagedata r:id="rId173" o:title="base_1_212411_32993"/>
                  <v:formulas/>
                  <v:path o:connecttype="segments"/>
                </v:shape>
              </w:pict>
            </w:r>
            <w:r>
              <w:t>)]-7-хлор-4-(-диметиламино)-1,4,4а,5,5а,6, 11,12</w:t>
            </w:r>
            <w:r w:rsidRPr="00042D0E">
              <w:rPr>
                <w:position w:val="-1"/>
              </w:rPr>
              <w:pict>
                <v:shape id="_x0000_i1251" style="width:7.2pt;height:14.4pt" coordsize="" o:spt="100" adj="0,,0" path="" filled="f" stroked="f">
                  <v:stroke joinstyle="miter"/>
                  <v:imagedata r:id="rId173" o:title="base_1_212411_32994"/>
                  <v:formulas/>
                  <v:path o:connecttype="segments"/>
                </v:shape>
              </w:pict>
            </w:r>
            <w:r>
              <w:t>-окта-гидро-3,6,10,12,12а-пентагидрокси-6-метил-1,11 -диоксо-2-нафтаценкарбонамид (контроль по хлортетрациклину); Биовит; Биовит-160</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38</w:t>
            </w:r>
          </w:p>
        </w:tc>
        <w:tc>
          <w:tcPr>
            <w:tcW w:w="4095" w:type="dxa"/>
          </w:tcPr>
          <w:p w:rsidR="00597CFD" w:rsidRDefault="00597CFD">
            <w:pPr>
              <w:pStyle w:val="ConsPlusNormal"/>
            </w:pPr>
            <w:r>
              <w:t>B-Галактозидаза</w:t>
            </w:r>
          </w:p>
        </w:tc>
        <w:tc>
          <w:tcPr>
            <w:tcW w:w="1091" w:type="dxa"/>
          </w:tcPr>
          <w:p w:rsidR="00597CFD" w:rsidRDefault="00597CFD">
            <w:pPr>
              <w:pStyle w:val="ConsPlusNormal"/>
              <w:jc w:val="center"/>
            </w:pPr>
            <w:r>
              <w:t>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39</w:t>
            </w:r>
          </w:p>
        </w:tc>
        <w:tc>
          <w:tcPr>
            <w:tcW w:w="4095" w:type="dxa"/>
          </w:tcPr>
          <w:p w:rsidR="00597CFD" w:rsidRDefault="00597CFD">
            <w:pPr>
              <w:pStyle w:val="ConsPlusNormal"/>
            </w:pPr>
            <w:r>
              <w:t>Гаприн (по белку)</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40</w:t>
            </w:r>
          </w:p>
        </w:tc>
        <w:tc>
          <w:tcPr>
            <w:tcW w:w="4095" w:type="dxa"/>
          </w:tcPr>
          <w:p w:rsidR="00597CFD" w:rsidRDefault="00597CFD">
            <w:pPr>
              <w:pStyle w:val="ConsPlusNormal"/>
            </w:pPr>
            <w:r w:rsidRPr="00042D0E">
              <w:rPr>
                <w:position w:val="-7"/>
              </w:rPr>
              <w:pict>
                <v:shape id="_x0000_i1252" style="width:28.8pt;height:21.6pt" coordsize="" o:spt="100" adj="0,,0" path="" filled="f" stroked="f">
                  <v:stroke joinstyle="miter"/>
                  <v:imagedata r:id="rId176" o:title="base_1_212411_32995"/>
                  <v:formulas/>
                  <v:path o:connecttype="segments"/>
                </v:shape>
              </w:pict>
            </w:r>
            <w:r>
              <w:t>-гексаметиленбисфурфуролиденамин; Бисфургин; Фурфуролиденамин</w:t>
            </w:r>
          </w:p>
        </w:tc>
        <w:tc>
          <w:tcPr>
            <w:tcW w:w="1091" w:type="dxa"/>
          </w:tcPr>
          <w:p w:rsidR="00597CFD" w:rsidRDefault="00597CFD">
            <w:pPr>
              <w:pStyle w:val="ConsPlusNormal"/>
              <w:jc w:val="center"/>
            </w:pPr>
            <w:r>
              <w:t>0,2</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41</w:t>
            </w:r>
          </w:p>
        </w:tc>
        <w:tc>
          <w:tcPr>
            <w:tcW w:w="4095" w:type="dxa"/>
          </w:tcPr>
          <w:p w:rsidR="00597CFD" w:rsidRDefault="00597CFD">
            <w:pPr>
              <w:pStyle w:val="ConsPlusNormal"/>
            </w:pPr>
            <w:r>
              <w:t>Гемикеталь окситетрациклин 6,12-Гемикеталь-11-</w:t>
            </w:r>
            <w:r w:rsidRPr="00042D0E">
              <w:rPr>
                <w:position w:val="-1"/>
              </w:rPr>
              <w:pict>
                <v:shape id="_x0000_i1253" style="width:7.2pt;height:14.4pt" coordsize="" o:spt="100" adj="0,,0" path="" filled="f" stroked="f">
                  <v:stroke joinstyle="miter"/>
                  <v:imagedata r:id="rId167" o:title="base_1_212411_32996"/>
                  <v:formulas/>
                  <v:path o:connecttype="segments"/>
                </v:shape>
              </w:pict>
            </w:r>
            <w:r>
              <w:t>-хлор-5-окситетрациклин</w:t>
            </w:r>
          </w:p>
        </w:tc>
        <w:tc>
          <w:tcPr>
            <w:tcW w:w="1091" w:type="dxa"/>
          </w:tcPr>
          <w:p w:rsidR="00597CFD" w:rsidRDefault="00597CFD">
            <w:pPr>
              <w:pStyle w:val="ConsPlusNormal"/>
              <w:jc w:val="center"/>
            </w:pPr>
            <w:r>
              <w:t>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42</w:t>
            </w:r>
          </w:p>
        </w:tc>
        <w:tc>
          <w:tcPr>
            <w:tcW w:w="4095" w:type="dxa"/>
          </w:tcPr>
          <w:p w:rsidR="00597CFD" w:rsidRDefault="00597CFD">
            <w:pPr>
              <w:pStyle w:val="ConsPlusNormal"/>
            </w:pPr>
            <w:r>
              <w:t>2-(Z-Гептадец-8-енил)-1,1-бис(2-гидроксиэтил) имидазолинийхлорид</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43</w:t>
            </w:r>
          </w:p>
        </w:tc>
        <w:tc>
          <w:tcPr>
            <w:tcW w:w="4095" w:type="dxa"/>
          </w:tcPr>
          <w:p w:rsidR="00597CFD" w:rsidRDefault="00597CFD">
            <w:pPr>
              <w:pStyle w:val="ConsPlusNormal"/>
            </w:pPr>
            <w:r>
              <w:t>N -(2-Гептадец-2-енил)-4,5-дигидро-1H-имидазол-1-ил 1,2-этандиамин</w:t>
            </w:r>
            <w:r w:rsidRPr="00042D0E">
              <w:rPr>
                <w:position w:val="-5"/>
              </w:rPr>
              <w:pict>
                <v:shape id="_x0000_i1254" style="width:7.2pt;height:14.4pt" coordsize="" o:spt="100" adj="0,,0" path="" filled="f" stroked="f">
                  <v:stroke joinstyle="miter"/>
                  <v:imagedata r:id="rId122" o:title="base_1_212411_32997"/>
                  <v:formulas/>
                  <v:path o:connecttype="segments"/>
                </v:shape>
              </w:pict>
            </w:r>
            <w:r>
              <w:t>; 1-Ди(</w:t>
            </w:r>
            <w:r w:rsidRPr="00042D0E">
              <w:rPr>
                <w:position w:val="-6"/>
              </w:rPr>
              <w:pict>
                <v:shape id="_x0000_i1255" style="width:7.2pt;height:14.4pt" coordsize="" o:spt="100" adj="0,,0" path="" filled="f" stroked="f">
                  <v:stroke joinstyle="miter"/>
                  <v:imagedata r:id="rId177" o:title="base_1_212411_32998"/>
                  <v:formulas/>
                  <v:path o:connecttype="segments"/>
                </v:shape>
              </w:pict>
            </w:r>
            <w:r>
              <w:t>-аминоэтил)-2-гептадизинил-2-имидазолин; Алазол</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44</w:t>
            </w:r>
          </w:p>
        </w:tc>
        <w:tc>
          <w:tcPr>
            <w:tcW w:w="4095" w:type="dxa"/>
          </w:tcPr>
          <w:p w:rsidR="00597CFD" w:rsidRDefault="00597CFD">
            <w:pPr>
              <w:pStyle w:val="ConsPlusNormal"/>
            </w:pPr>
            <w:r>
              <w:t>2-[2-цис-(Гептадец-8-енил)-2-имидазолин-1-ил]этанол</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45</w:t>
            </w:r>
          </w:p>
        </w:tc>
        <w:tc>
          <w:tcPr>
            <w:tcW w:w="4095" w:type="dxa"/>
          </w:tcPr>
          <w:p w:rsidR="00597CFD" w:rsidRDefault="00597CFD">
            <w:pPr>
              <w:pStyle w:val="ConsPlusNormal"/>
            </w:pPr>
            <w:r>
              <w:t>1,2-Диаминобензол; о-Фенилендиамин</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46</w:t>
            </w:r>
          </w:p>
        </w:tc>
        <w:tc>
          <w:tcPr>
            <w:tcW w:w="4095" w:type="dxa"/>
          </w:tcPr>
          <w:p w:rsidR="00597CFD" w:rsidRDefault="00597CFD">
            <w:pPr>
              <w:pStyle w:val="ConsPlusNormal"/>
            </w:pPr>
            <w:r>
              <w:t>1,3-Диаминобензол; м-Фенилендиамин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47</w:t>
            </w:r>
          </w:p>
        </w:tc>
        <w:tc>
          <w:tcPr>
            <w:tcW w:w="4095" w:type="dxa"/>
          </w:tcPr>
          <w:p w:rsidR="00597CFD" w:rsidRDefault="00597CFD">
            <w:pPr>
              <w:pStyle w:val="ConsPlusNormal"/>
            </w:pPr>
            <w:r>
              <w:t>2,4-Диаминобензолсульфонат натрия 1,3-Фенилендиаминсульфокислоты натриевая соль</w:t>
            </w:r>
          </w:p>
        </w:tc>
        <w:tc>
          <w:tcPr>
            <w:tcW w:w="1091" w:type="dxa"/>
          </w:tcPr>
          <w:p w:rsidR="00597CFD" w:rsidRDefault="00597CFD">
            <w:pPr>
              <w:pStyle w:val="ConsPlusNormal"/>
              <w:jc w:val="center"/>
            </w:pPr>
            <w:r>
              <w:t>2</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48</w:t>
            </w:r>
          </w:p>
        </w:tc>
        <w:tc>
          <w:tcPr>
            <w:tcW w:w="4095" w:type="dxa"/>
          </w:tcPr>
          <w:p w:rsidR="00597CFD" w:rsidRDefault="00597CFD">
            <w:pPr>
              <w:pStyle w:val="ConsPlusNormal"/>
            </w:pPr>
            <w:r>
              <w:t>1-Ди(</w:t>
            </w:r>
            <w:r w:rsidRPr="00042D0E">
              <w:rPr>
                <w:position w:val="-6"/>
              </w:rPr>
              <w:pict>
                <v:shape id="_x0000_i1256" style="width:7.2pt;height:14.4pt" coordsize="" o:spt="100" adj="0,,0" path="" filled="f" stroked="f">
                  <v:stroke joinstyle="miter"/>
                  <v:imagedata r:id="rId177" o:title="base_1_212411_32999"/>
                  <v:formulas/>
                  <v:path o:connecttype="segments"/>
                </v:shape>
              </w:pict>
            </w:r>
            <w:r>
              <w:t>-аминоэтил)-2-алкил (</w:t>
            </w:r>
            <w:r w:rsidRPr="00042D0E">
              <w:rPr>
                <w:position w:val="-8"/>
              </w:rPr>
              <w:pict>
                <v:shape id="_x0000_i1257" style="width:28.8pt;height:21.6pt" coordsize="" o:spt="100" adj="0,,0" path="" filled="f" stroked="f">
                  <v:stroke joinstyle="miter"/>
                  <v:imagedata r:id="rId178" o:title="base_1_212411_33000"/>
                  <v:formulas/>
                  <v:path o:connecttype="segments"/>
                </v:shape>
              </w:pict>
            </w:r>
            <w:r>
              <w:t>)-2-имидазолин</w:t>
            </w:r>
            <w:r w:rsidRPr="00042D0E">
              <w:rPr>
                <w:position w:val="-5"/>
              </w:rPr>
              <w:pict>
                <v:shape id="_x0000_i1258" style="width:7.2pt;height:14.4pt" coordsize="" o:spt="100" adj="0,,0" path="" filled="f" stroked="f">
                  <v:stroke joinstyle="miter"/>
                  <v:imagedata r:id="rId122" o:title="base_1_212411_33001"/>
                  <v:formulas/>
                  <v:path o:connecttype="segments"/>
                </v:shape>
              </w:pict>
            </w:r>
            <w:r>
              <w:t>; Виказолин</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49</w:t>
            </w:r>
          </w:p>
        </w:tc>
        <w:tc>
          <w:tcPr>
            <w:tcW w:w="4095" w:type="dxa"/>
          </w:tcPr>
          <w:p w:rsidR="00597CFD" w:rsidRDefault="00597CFD">
            <w:pPr>
              <w:pStyle w:val="ConsPlusNormal"/>
            </w:pPr>
            <w:r>
              <w:t>N,N -Дибензилэтилендиаминовая соль хлортетрациклина</w:t>
            </w:r>
            <w:r w:rsidRPr="00042D0E">
              <w:rPr>
                <w:position w:val="-5"/>
              </w:rPr>
              <w:pict>
                <v:shape id="_x0000_i1259" style="width:7.2pt;height:14.4pt" coordsize="" o:spt="100" adj="0,,0" path="" filled="f" stroked="f">
                  <v:stroke joinstyle="miter"/>
                  <v:imagedata r:id="rId122" o:title="base_1_212411_33002"/>
                  <v:formulas/>
                  <v:path o:connecttype="segments"/>
                </v:shape>
              </w:pict>
            </w:r>
            <w:r>
              <w:t>; Дибиомицин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50</w:t>
            </w:r>
          </w:p>
        </w:tc>
        <w:tc>
          <w:tcPr>
            <w:tcW w:w="4095" w:type="dxa"/>
          </w:tcPr>
          <w:p w:rsidR="00597CFD" w:rsidRDefault="00597CFD">
            <w:pPr>
              <w:pStyle w:val="ConsPlusNormal"/>
            </w:pPr>
            <w:r>
              <w:t>[4S-(4</w:t>
            </w:r>
            <w:r w:rsidRPr="00042D0E">
              <w:rPr>
                <w:position w:val="-1"/>
              </w:rPr>
              <w:pict>
                <v:shape id="_x0000_i1260" style="width:7.2pt;height:14.4pt" coordsize="" o:spt="100" adj="0,,0" path="" filled="f" stroked="f">
                  <v:stroke joinstyle="miter"/>
                  <v:imagedata r:id="rId167" o:title="base_1_212411_33003"/>
                  <v:formulas/>
                  <v:path o:connecttype="segments"/>
                </v:shape>
              </w:pict>
            </w:r>
            <w:r>
              <w:t>,4а</w:t>
            </w:r>
            <w:r w:rsidRPr="00042D0E">
              <w:rPr>
                <w:position w:val="-1"/>
              </w:rPr>
              <w:pict>
                <v:shape id="_x0000_i1261" style="width:7.2pt;height:14.4pt" coordsize="" o:spt="100" adj="0,,0" path="" filled="f" stroked="f">
                  <v:stroke joinstyle="miter"/>
                  <v:imagedata r:id="rId167" o:title="base_1_212411_33004"/>
                  <v:formulas/>
                  <v:path o:connecttype="segments"/>
                </v:shape>
              </w:pict>
            </w:r>
            <w:r>
              <w:t>,5а</w:t>
            </w:r>
            <w:r w:rsidRPr="00042D0E">
              <w:rPr>
                <w:position w:val="-1"/>
              </w:rPr>
              <w:pict>
                <v:shape id="_x0000_i1262" style="width:7.2pt;height:14.4pt" coordsize="" o:spt="100" adj="0,,0" path="" filled="f" stroked="f">
                  <v:stroke joinstyle="miter"/>
                  <v:imagedata r:id="rId167" o:title="base_1_212411_33005"/>
                  <v:formulas/>
                  <v:path o:connecttype="segments"/>
                </v:shape>
              </w:pict>
            </w:r>
            <w:r>
              <w:t>,6</w:t>
            </w:r>
            <w:r w:rsidRPr="00042D0E">
              <w:rPr>
                <w:position w:val="-6"/>
              </w:rPr>
              <w:pict>
                <v:shape id="_x0000_i1263" style="width:7.2pt;height:14.4pt" coordsize="" o:spt="100" adj="0,,0" path="" filled="f" stroked="f">
                  <v:stroke joinstyle="miter"/>
                  <v:imagedata r:id="rId177" o:title="base_1_212411_33006"/>
                  <v:formulas/>
                  <v:path o:connecttype="segments"/>
                </v:shape>
              </w:pict>
            </w:r>
            <w:r>
              <w:t>, 12а</w:t>
            </w:r>
            <w:r w:rsidRPr="00042D0E">
              <w:rPr>
                <w:position w:val="-1"/>
              </w:rPr>
              <w:pict>
                <v:shape id="_x0000_i1264" style="width:7.2pt;height:14.4pt" coordsize="" o:spt="100" adj="0,,0" path="" filled="f" stroked="f">
                  <v:stroke joinstyle="miter"/>
                  <v:imagedata r:id="rId167" o:title="base_1_212411_33007"/>
                  <v:formulas/>
                  <v:path o:connecttype="segments"/>
                </v:shape>
              </w:pict>
            </w:r>
            <w:r>
              <w:t>)]4-(Диметил-амино)-1,4,4а,5,5а,6,11,12а-октагидро-3,5,6,10,12,12а-гексагидрокси-6-метил-1,11-диоксо-2-нафтаценкарбоксиамид</w:t>
            </w:r>
            <w:r w:rsidRPr="00042D0E">
              <w:rPr>
                <w:position w:val="-5"/>
              </w:rPr>
              <w:pict>
                <v:shape id="_x0000_i1265" style="width:7.2pt;height:14.4pt" coordsize="" o:spt="100" adj="0,,0" path="" filled="f" stroked="f">
                  <v:stroke joinstyle="miter"/>
                  <v:imagedata r:id="rId122" o:title="base_1_212411_33008"/>
                  <v:formulas/>
                  <v:path o:connecttype="segments"/>
                </v:shape>
              </w:pict>
            </w:r>
            <w:r>
              <w:t>; Окситетрациклин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51</w:t>
            </w:r>
          </w:p>
        </w:tc>
        <w:tc>
          <w:tcPr>
            <w:tcW w:w="4095" w:type="dxa"/>
          </w:tcPr>
          <w:p w:rsidR="00597CFD" w:rsidRDefault="00597CFD">
            <w:pPr>
              <w:pStyle w:val="ConsPlusNormal"/>
            </w:pPr>
            <w:r>
              <w:t>[4S-(4</w:t>
            </w:r>
            <w:r w:rsidRPr="00042D0E">
              <w:rPr>
                <w:position w:val="-1"/>
              </w:rPr>
              <w:pict>
                <v:shape id="_x0000_i1266" style="width:7.2pt;height:14.4pt" coordsize="" o:spt="100" adj="0,,0" path="" filled="f" stroked="f">
                  <v:stroke joinstyle="miter"/>
                  <v:imagedata r:id="rId167" o:title="base_1_212411_33009"/>
                  <v:formulas/>
                  <v:path o:connecttype="segments"/>
                </v:shape>
              </w:pict>
            </w:r>
            <w:r>
              <w:t>,4а</w:t>
            </w:r>
            <w:r w:rsidRPr="00042D0E">
              <w:rPr>
                <w:position w:val="-1"/>
              </w:rPr>
              <w:pict>
                <v:shape id="_x0000_i1267" style="width:7.2pt;height:14.4pt" coordsize="" o:spt="100" adj="0,,0" path="" filled="f" stroked="f">
                  <v:stroke joinstyle="miter"/>
                  <v:imagedata r:id="rId167" o:title="base_1_212411_33010"/>
                  <v:formulas/>
                  <v:path o:connecttype="segments"/>
                </v:shape>
              </w:pict>
            </w:r>
            <w:r>
              <w:t>,5</w:t>
            </w:r>
            <w:r w:rsidRPr="00042D0E">
              <w:rPr>
                <w:position w:val="-1"/>
              </w:rPr>
              <w:pict>
                <v:shape id="_x0000_i1268" style="width:7.2pt;height:14.4pt" coordsize="" o:spt="100" adj="0,,0" path="" filled="f" stroked="f">
                  <v:stroke joinstyle="miter"/>
                  <v:imagedata r:id="rId167" o:title="base_1_212411_33011"/>
                  <v:formulas/>
                  <v:path o:connecttype="segments"/>
                </v:shape>
              </w:pict>
            </w:r>
            <w:r>
              <w:t>,5а</w:t>
            </w:r>
            <w:r w:rsidRPr="00042D0E">
              <w:rPr>
                <w:position w:val="-1"/>
              </w:rPr>
              <w:pict>
                <v:shape id="_x0000_i1269" style="width:7.2pt;height:14.4pt" coordsize="" o:spt="100" adj="0,,0" path="" filled="f" stroked="f">
                  <v:stroke joinstyle="miter"/>
                  <v:imagedata r:id="rId167" o:title="base_1_212411_33012"/>
                  <v:formulas/>
                  <v:path o:connecttype="segments"/>
                </v:shape>
              </w:pict>
            </w:r>
            <w:r>
              <w:t>,6</w:t>
            </w:r>
            <w:r w:rsidRPr="00042D0E">
              <w:rPr>
                <w:position w:val="-6"/>
              </w:rPr>
              <w:pict>
                <v:shape id="_x0000_i1270" style="width:7.2pt;height:14.4pt" coordsize="" o:spt="100" adj="0,,0" path="" filled="f" stroked="f">
                  <v:stroke joinstyle="miter"/>
                  <v:imagedata r:id="rId177" o:title="base_1_212411_33013"/>
                  <v:formulas/>
                  <v:path o:connecttype="segments"/>
                </v:shape>
              </w:pict>
            </w:r>
            <w:r>
              <w:t>, 12а</w:t>
            </w:r>
            <w:r w:rsidRPr="00042D0E">
              <w:rPr>
                <w:position w:val="-1"/>
              </w:rPr>
              <w:pict>
                <v:shape id="_x0000_i1271" style="width:7.2pt;height:14.4pt" coordsize="" o:spt="100" adj="0,,0" path="" filled="f" stroked="f">
                  <v:stroke joinstyle="miter"/>
                  <v:imagedata r:id="rId167" o:title="base_1_212411_33014"/>
                  <v:formulas/>
                  <v:path o:connecttype="segments"/>
                </v:shape>
              </w:pict>
            </w:r>
            <w:r>
              <w:t>)]4-(Диметиламино)-1,4,4а,5а,6,11,12а-октагидро-3,6,10,12,12а-пентагидрокси-6-метил-1,11-диоксо-2-нафтацен-карбоксамид</w:t>
            </w:r>
            <w:r w:rsidRPr="00042D0E">
              <w:rPr>
                <w:position w:val="-5"/>
              </w:rPr>
              <w:pict>
                <v:shape id="_x0000_i1272" style="width:7.2pt;height:14.4pt" coordsize="" o:spt="100" adj="0,,0" path="" filled="f" stroked="f">
                  <v:stroke joinstyle="miter"/>
                  <v:imagedata r:id="rId122" o:title="base_1_212411_33015"/>
                  <v:formulas/>
                  <v:path o:connecttype="segments"/>
                </v:shape>
              </w:pict>
            </w:r>
            <w:r>
              <w:t>; Тетрациклин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52</w:t>
            </w:r>
          </w:p>
        </w:tc>
        <w:tc>
          <w:tcPr>
            <w:tcW w:w="4095" w:type="dxa"/>
          </w:tcPr>
          <w:p w:rsidR="00597CFD" w:rsidRDefault="00597CFD">
            <w:pPr>
              <w:pStyle w:val="ConsPlusNormal"/>
            </w:pPr>
            <w:r>
              <w:t>[4S-(4</w:t>
            </w:r>
            <w:r w:rsidRPr="00042D0E">
              <w:rPr>
                <w:position w:val="-1"/>
              </w:rPr>
              <w:pict>
                <v:shape id="_x0000_i1273" style="width:7.2pt;height:14.4pt" coordsize="" o:spt="100" adj="0,,0" path="" filled="f" stroked="f">
                  <v:stroke joinstyle="miter"/>
                  <v:imagedata r:id="rId167" o:title="base_1_212411_33016"/>
                  <v:formulas/>
                  <v:path o:connecttype="segments"/>
                </v:shape>
              </w:pict>
            </w:r>
            <w:r>
              <w:t>,4а</w:t>
            </w:r>
            <w:r w:rsidRPr="00042D0E">
              <w:rPr>
                <w:position w:val="-1"/>
              </w:rPr>
              <w:pict>
                <v:shape id="_x0000_i1274" style="width:7.2pt;height:14.4pt" coordsize="" o:spt="100" adj="0,,0" path="" filled="f" stroked="f">
                  <v:stroke joinstyle="miter"/>
                  <v:imagedata r:id="rId167" o:title="base_1_212411_33017"/>
                  <v:formulas/>
                  <v:path o:connecttype="segments"/>
                </v:shape>
              </w:pict>
            </w:r>
            <w:r>
              <w:t>,5а</w:t>
            </w:r>
            <w:r w:rsidRPr="00042D0E">
              <w:rPr>
                <w:position w:val="-1"/>
              </w:rPr>
              <w:pict>
                <v:shape id="_x0000_i1275" style="width:7.2pt;height:14.4pt" coordsize="" o:spt="100" adj="0,,0" path="" filled="f" stroked="f">
                  <v:stroke joinstyle="miter"/>
                  <v:imagedata r:id="rId167" o:title="base_1_212411_33018"/>
                  <v:formulas/>
                  <v:path o:connecttype="segments"/>
                </v:shape>
              </w:pict>
            </w:r>
            <w:r>
              <w:t>,6</w:t>
            </w:r>
            <w:r w:rsidRPr="00042D0E">
              <w:rPr>
                <w:position w:val="-6"/>
              </w:rPr>
              <w:pict>
                <v:shape id="_x0000_i1276" style="width:7.2pt;height:14.4pt" coordsize="" o:spt="100" adj="0,,0" path="" filled="f" stroked="f">
                  <v:stroke joinstyle="miter"/>
                  <v:imagedata r:id="rId177" o:title="base_1_212411_33019"/>
                  <v:formulas/>
                  <v:path o:connecttype="segments"/>
                </v:shape>
              </w:pict>
            </w:r>
            <w:r>
              <w:t>,12а)]4-(Диметиламино)-1,4,4а,5а,6,11,12а-октагидро-3,6,10,12,12а-пентагидрокси-6-метил-1,11 -диоксо-2-нафтаценкарбоксамида гидрохлорид</w:t>
            </w:r>
            <w:r w:rsidRPr="00042D0E">
              <w:rPr>
                <w:position w:val="-5"/>
              </w:rPr>
              <w:pict>
                <v:shape id="_x0000_i1277" style="width:7.2pt;height:14.4pt" coordsize="" o:spt="100" adj="0,,0" path="" filled="f" stroked="f">
                  <v:stroke joinstyle="miter"/>
                  <v:imagedata r:id="rId122" o:title="base_1_212411_33020"/>
                  <v:formulas/>
                  <v:path o:connecttype="segments"/>
                </v:shape>
              </w:pict>
            </w:r>
            <w:r>
              <w:t>; Тетрациклина гидрохлорид</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53</w:t>
            </w:r>
          </w:p>
        </w:tc>
        <w:tc>
          <w:tcPr>
            <w:tcW w:w="4095" w:type="dxa"/>
          </w:tcPr>
          <w:p w:rsidR="00597CFD" w:rsidRDefault="00597CFD">
            <w:pPr>
              <w:pStyle w:val="ConsPlusNormal"/>
            </w:pPr>
            <w:r>
              <w:t>[4S-(4</w:t>
            </w:r>
            <w:r w:rsidRPr="00042D0E">
              <w:rPr>
                <w:position w:val="-1"/>
              </w:rPr>
              <w:pict>
                <v:shape id="_x0000_i1278" style="width:7.2pt;height:14.4pt" coordsize="" o:spt="100" adj="0,,0" path="" filled="f" stroked="f">
                  <v:stroke joinstyle="miter"/>
                  <v:imagedata r:id="rId167" o:title="base_1_212411_33021"/>
                  <v:formulas/>
                  <v:path o:connecttype="segments"/>
                </v:shape>
              </w:pict>
            </w:r>
            <w:r>
              <w:t>,4а</w:t>
            </w:r>
            <w:r w:rsidRPr="00042D0E">
              <w:rPr>
                <w:position w:val="-1"/>
              </w:rPr>
              <w:pict>
                <v:shape id="_x0000_i1279" style="width:7.2pt;height:14.4pt" coordsize="" o:spt="100" adj="0,,0" path="" filled="f" stroked="f">
                  <v:stroke joinstyle="miter"/>
                  <v:imagedata r:id="rId167" o:title="base_1_212411_33022"/>
                  <v:formulas/>
                  <v:path o:connecttype="segments"/>
                </v:shape>
              </w:pict>
            </w:r>
            <w:r>
              <w:t>,5а</w:t>
            </w:r>
            <w:r w:rsidRPr="00042D0E">
              <w:rPr>
                <w:position w:val="-1"/>
              </w:rPr>
              <w:pict>
                <v:shape id="_x0000_i1280" style="width:7.2pt;height:14.4pt" coordsize="" o:spt="100" adj="0,,0" path="" filled="f" stroked="f">
                  <v:stroke joinstyle="miter"/>
                  <v:imagedata r:id="rId167" o:title="base_1_212411_33023"/>
                  <v:formulas/>
                  <v:path o:connecttype="segments"/>
                </v:shape>
              </w:pict>
            </w:r>
            <w:r>
              <w:t>,6</w:t>
            </w:r>
            <w:r w:rsidRPr="00042D0E">
              <w:rPr>
                <w:position w:val="-6"/>
              </w:rPr>
              <w:pict>
                <v:shape id="_x0000_i1281" style="width:7.2pt;height:14.4pt" coordsize="" o:spt="100" adj="0,,0" path="" filled="f" stroked="f">
                  <v:stroke joinstyle="miter"/>
                  <v:imagedata r:id="rId177" o:title="base_1_212411_33024"/>
                  <v:formulas/>
                  <v:path o:connecttype="segments"/>
                </v:shape>
              </w:pict>
            </w:r>
            <w:r>
              <w:t>,12</w:t>
            </w:r>
            <w:r w:rsidRPr="00042D0E">
              <w:rPr>
                <w:position w:val="-1"/>
              </w:rPr>
              <w:pict>
                <v:shape id="_x0000_i1282" style="width:7.2pt;height:14.4pt" coordsize="" o:spt="100" adj="0,,0" path="" filled="f" stroked="f">
                  <v:stroke joinstyle="miter"/>
                  <v:imagedata r:id="rId173" o:title="base_1_212411_33025"/>
                  <v:formulas/>
                  <v:path o:connecttype="segments"/>
                </v:shape>
              </w:pict>
            </w:r>
            <w:r>
              <w:t>)]-4-</w:t>
            </w:r>
            <w:r>
              <w:lastRenderedPageBreak/>
              <w:t>(Диметиламино)-7-хлор-1,4,4а,5,5а,б,11,12а-октагидро-3,5,10,12,12а-пентагидрокси-6-метилен-1,11 -диоксо-2-нафтацен карбоксамида-4-метилбензол-сульфонат</w:t>
            </w:r>
            <w:r w:rsidRPr="00042D0E">
              <w:rPr>
                <w:position w:val="-5"/>
              </w:rPr>
              <w:pict>
                <v:shape id="_x0000_i1283" style="width:7.2pt;height:14.4pt" coordsize="" o:spt="100" adj="0,,0" path="" filled="f" stroked="f">
                  <v:stroke joinstyle="miter"/>
                  <v:imagedata r:id="rId122" o:title="base_1_212411_33026"/>
                  <v:formulas/>
                  <v:path o:connecttype="segments"/>
                </v:shape>
              </w:pict>
            </w:r>
            <w:r>
              <w:t>; Тетрациклина 4-метилбензо-сульфонат</w:t>
            </w:r>
          </w:p>
        </w:tc>
        <w:tc>
          <w:tcPr>
            <w:tcW w:w="1091" w:type="dxa"/>
          </w:tcPr>
          <w:p w:rsidR="00597CFD" w:rsidRDefault="00597CFD">
            <w:pPr>
              <w:pStyle w:val="ConsPlusNormal"/>
              <w:jc w:val="center"/>
            </w:pPr>
            <w:r>
              <w:lastRenderedPageBreak/>
              <w:t>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54</w:t>
            </w:r>
          </w:p>
        </w:tc>
        <w:tc>
          <w:tcPr>
            <w:tcW w:w="4095" w:type="dxa"/>
          </w:tcPr>
          <w:p w:rsidR="00597CFD" w:rsidRDefault="00597CFD">
            <w:pPr>
              <w:pStyle w:val="ConsPlusNormal"/>
            </w:pPr>
            <w:r>
              <w:t>0,0-Диметил(1 -гидрокси-2,2,2-трихлорэтил)-фосфонат</w:t>
            </w:r>
            <w:r w:rsidRPr="00042D0E">
              <w:rPr>
                <w:position w:val="-5"/>
              </w:rPr>
              <w:pict>
                <v:shape id="_x0000_i1284" style="width:7.2pt;height:14.4pt" coordsize="" o:spt="100" adj="0,,0" path="" filled="f" stroked="f">
                  <v:stroke joinstyle="miter"/>
                  <v:imagedata r:id="rId122" o:title="base_1_212411_33027"/>
                  <v:formulas/>
                  <v:path o:connecttype="segments"/>
                </v:shape>
              </w:pict>
            </w:r>
            <w:r>
              <w:t>; Хлорофос</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55</w:t>
            </w:r>
          </w:p>
        </w:tc>
        <w:tc>
          <w:tcPr>
            <w:tcW w:w="4095" w:type="dxa"/>
            <w:vAlign w:val="center"/>
          </w:tcPr>
          <w:p w:rsidR="00597CFD" w:rsidRDefault="00597CFD">
            <w:pPr>
              <w:pStyle w:val="ConsPlusNormal"/>
            </w:pPr>
            <w:r>
              <w:t>Диметилдитиокарбамат натрия; Карбамат МН</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56</w:t>
            </w:r>
          </w:p>
        </w:tc>
        <w:tc>
          <w:tcPr>
            <w:tcW w:w="4095" w:type="dxa"/>
            <w:vAlign w:val="center"/>
          </w:tcPr>
          <w:p w:rsidR="00597CFD" w:rsidRDefault="00597CFD">
            <w:pPr>
              <w:pStyle w:val="ConsPlusNormal"/>
            </w:pPr>
            <w:r>
              <w:t>0,0-Диметил-0-(2,5-дихлор-4-иодфенил)-тиофосфат; Иодофенфос</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57</w:t>
            </w:r>
          </w:p>
        </w:tc>
        <w:tc>
          <w:tcPr>
            <w:tcW w:w="4095" w:type="dxa"/>
          </w:tcPr>
          <w:p w:rsidR="00597CFD" w:rsidRDefault="00597CFD">
            <w:pPr>
              <w:pStyle w:val="ConsPlusNormal"/>
            </w:pPr>
            <w:r>
              <w:t>[2S-[5R,6R]3,3-Диметил-7-оксо-6-[[(2R)-[[(2-оксоимидазоллидин-1-ил)карбонил]амино]фенилацетил]амино]-4-тиа-1-азабицикло[3,2,0]гептан-2-карбоновая кислота; Азлоциллин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58</w:t>
            </w:r>
          </w:p>
        </w:tc>
        <w:tc>
          <w:tcPr>
            <w:tcW w:w="4095" w:type="dxa"/>
          </w:tcPr>
          <w:p w:rsidR="00597CFD" w:rsidRDefault="00597CFD">
            <w:pPr>
              <w:pStyle w:val="ConsPlusNormal"/>
            </w:pPr>
            <w:r>
              <w:t>[2S-(2</w:t>
            </w:r>
            <w:r w:rsidRPr="00042D0E">
              <w:rPr>
                <w:position w:val="-1"/>
              </w:rPr>
              <w:pict>
                <v:shape id="_x0000_i1285" style="width:7.2pt;height:14.4pt" coordsize="" o:spt="100" adj="0,,0" path="" filled="f" stroked="f">
                  <v:stroke joinstyle="miter"/>
                  <v:imagedata r:id="rId179" o:title="base_1_212411_33028"/>
                  <v:formulas/>
                  <v:path o:connecttype="segments"/>
                </v:shape>
              </w:pict>
            </w:r>
            <w:r>
              <w:t>,5</w:t>
            </w:r>
            <w:r w:rsidRPr="00042D0E">
              <w:rPr>
                <w:position w:val="-1"/>
              </w:rPr>
              <w:pict>
                <v:shape id="_x0000_i1286" style="width:7.2pt;height:14.4pt" coordsize="" o:spt="100" adj="0,,0" path="" filled="f" stroked="f">
                  <v:stroke joinstyle="miter"/>
                  <v:imagedata r:id="rId179" o:title="base_1_212411_33029"/>
                  <v:formulas/>
                  <v:path o:connecttype="segments"/>
                </v:shape>
              </w:pict>
            </w:r>
            <w:r>
              <w:t>,6</w:t>
            </w:r>
            <w:r w:rsidRPr="00042D0E">
              <w:rPr>
                <w:position w:val="-6"/>
              </w:rPr>
              <w:pict>
                <v:shape id="_x0000_i1287" style="width:7.2pt;height:14.4pt" coordsize="" o:spt="100" adj="0,,0" path="" filled="f" stroked="f">
                  <v:stroke joinstyle="miter"/>
                  <v:imagedata r:id="rId180" o:title="base_1_212411_33030"/>
                  <v:formulas/>
                  <v:path o:connecttype="segments"/>
                </v:shape>
              </w:pict>
            </w:r>
            <w:r>
              <w:t>)]-3,3-Диметил-7-оксо-6-[(фенилацетил)амино]-4-тиа-1 -азабицикло[3,2,0]гептан-2-карбоновая кислота; Бензилпенициллин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59</w:t>
            </w:r>
          </w:p>
        </w:tc>
        <w:tc>
          <w:tcPr>
            <w:tcW w:w="4095" w:type="dxa"/>
          </w:tcPr>
          <w:p w:rsidR="00597CFD" w:rsidRDefault="00597CFD">
            <w:pPr>
              <w:pStyle w:val="ConsPlusNormal"/>
            </w:pPr>
            <w:r>
              <w:t>0,0-Диметил-0-(2,4,5-трихлорфенил)-тиофосфат</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60</w:t>
            </w:r>
          </w:p>
        </w:tc>
        <w:tc>
          <w:tcPr>
            <w:tcW w:w="4095" w:type="dxa"/>
          </w:tcPr>
          <w:p w:rsidR="00597CFD" w:rsidRDefault="00597CFD">
            <w:pPr>
              <w:pStyle w:val="ConsPlusNormal"/>
            </w:pPr>
            <w:r>
              <w:t>N,N -Диметил-2-хлор-10Н-фенотиазин-10-пропаиамин гидрохлорид</w:t>
            </w:r>
            <w:r w:rsidRPr="00042D0E">
              <w:rPr>
                <w:position w:val="-5"/>
              </w:rPr>
              <w:pict>
                <v:shape id="_x0000_i1288" style="width:7.2pt;height:14.4pt" coordsize="" o:spt="100" adj="0,,0" path="" filled="f" stroked="f">
                  <v:stroke joinstyle="miter"/>
                  <v:imagedata r:id="rId122" o:title="base_1_212411_33031"/>
                  <v:formulas/>
                  <v:path o:connecttype="segments"/>
                </v:shape>
              </w:pict>
            </w:r>
            <w:r>
              <w:t>; 10-(3-Диметиламинопропил)-2-хлор-10Н фенотиазин гидрохлорид; Аминазин</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61</w:t>
            </w:r>
          </w:p>
        </w:tc>
        <w:tc>
          <w:tcPr>
            <w:tcW w:w="4095" w:type="dxa"/>
          </w:tcPr>
          <w:p w:rsidR="00597CFD" w:rsidRDefault="00597CFD">
            <w:pPr>
              <w:pStyle w:val="ConsPlusNormal"/>
            </w:pPr>
            <w:r>
              <w:t>6-[(1,3-Диоксо-3-фенокси-2-фенилпропил)амино]-3,3-диметил-7-оксо-[2S-(2</w:t>
            </w:r>
            <w:r w:rsidRPr="00042D0E">
              <w:rPr>
                <w:position w:val="-1"/>
              </w:rPr>
              <w:pict>
                <v:shape id="_x0000_i1289" style="width:7.2pt;height:14.4pt" coordsize="" o:spt="100" adj="0,,0" path="" filled="f" stroked="f">
                  <v:stroke joinstyle="miter"/>
                  <v:imagedata r:id="rId179" o:title="base_1_212411_33032"/>
                  <v:formulas/>
                  <v:path o:connecttype="segments"/>
                </v:shape>
              </w:pict>
            </w:r>
            <w:r>
              <w:t>,5</w:t>
            </w:r>
            <w:r w:rsidRPr="00042D0E">
              <w:rPr>
                <w:position w:val="-1"/>
              </w:rPr>
              <w:pict>
                <v:shape id="_x0000_i1290" style="width:7.2pt;height:14.4pt" coordsize="" o:spt="100" adj="0,,0" path="" filled="f" stroked="f">
                  <v:stroke joinstyle="miter"/>
                  <v:imagedata r:id="rId179" o:title="base_1_212411_33033"/>
                  <v:formulas/>
                  <v:path o:connecttype="segments"/>
                </v:shape>
              </w:pict>
            </w:r>
            <w:r>
              <w:t>,6</w:t>
            </w:r>
            <w:r w:rsidRPr="00042D0E">
              <w:rPr>
                <w:position w:val="-6"/>
              </w:rPr>
              <w:pict>
                <v:shape id="_x0000_i1291" style="width:7.2pt;height:14.4pt" coordsize="" o:spt="100" adj="0,,0" path="" filled="f" stroked="f">
                  <v:stroke joinstyle="miter"/>
                  <v:imagedata r:id="rId180" o:title="base_1_212411_33034"/>
                  <v:formulas/>
                  <v:path o:connecttype="segments"/>
                </v:shape>
              </w:pict>
            </w:r>
            <w:r>
              <w:t>)]-4-тиа-1-азобицикло[3,2,0]гептан-2-карбоновая кислота; Карфециллин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62</w:t>
            </w:r>
          </w:p>
        </w:tc>
        <w:tc>
          <w:tcPr>
            <w:tcW w:w="4095" w:type="dxa"/>
          </w:tcPr>
          <w:p w:rsidR="00597CFD" w:rsidRDefault="00597CFD">
            <w:pPr>
              <w:pStyle w:val="ConsPlusNormal"/>
            </w:pPr>
            <w:r>
              <w:t>Диприн (по белку)</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63</w:t>
            </w:r>
          </w:p>
        </w:tc>
        <w:tc>
          <w:tcPr>
            <w:tcW w:w="4095" w:type="dxa"/>
          </w:tcPr>
          <w:p w:rsidR="00597CFD" w:rsidRDefault="00597CFD">
            <w:pPr>
              <w:pStyle w:val="ConsPlusNormal"/>
            </w:pPr>
            <w:r>
              <w:t>Дифенилгуанидин</w:t>
            </w:r>
            <w:r w:rsidRPr="00042D0E">
              <w:rPr>
                <w:position w:val="-5"/>
              </w:rPr>
              <w:pict>
                <v:shape id="_x0000_i1292" style="width:7.2pt;height:14.4pt" coordsize="" o:spt="100" adj="0,,0" path="" filled="f" stroked="f">
                  <v:stroke joinstyle="miter"/>
                  <v:imagedata r:id="rId122" o:title="base_1_212411_33035"/>
                  <v:formulas/>
                  <v:path o:connecttype="segments"/>
                </v:shape>
              </w:pict>
            </w:r>
            <w:r>
              <w:t>; Амидодианилинметан</w:t>
            </w:r>
          </w:p>
        </w:tc>
        <w:tc>
          <w:tcPr>
            <w:tcW w:w="1091" w:type="dxa"/>
          </w:tcPr>
          <w:p w:rsidR="00597CFD" w:rsidRDefault="00597CFD">
            <w:pPr>
              <w:pStyle w:val="ConsPlusNormal"/>
              <w:jc w:val="center"/>
            </w:pPr>
            <w:r>
              <w:t>0,3/0,1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64</w:t>
            </w:r>
          </w:p>
        </w:tc>
        <w:tc>
          <w:tcPr>
            <w:tcW w:w="4095" w:type="dxa"/>
          </w:tcPr>
          <w:p w:rsidR="00597CFD" w:rsidRDefault="00597CFD">
            <w:pPr>
              <w:pStyle w:val="ConsPlusNormal"/>
            </w:pPr>
            <w:r>
              <w:t>N,N '-Дифурфурилиденфенилен-1,4-диамин</w:t>
            </w:r>
            <w:r w:rsidRPr="00042D0E">
              <w:rPr>
                <w:position w:val="-5"/>
              </w:rPr>
              <w:pict>
                <v:shape id="_x0000_i1293" style="width:7.2pt;height:14.4pt" coordsize="" o:spt="100" adj="0,,0" path="" filled="f" stroked="f">
                  <v:stroke joinstyle="miter"/>
                  <v:imagedata r:id="rId122" o:title="base_1_212411_33036"/>
                  <v:formulas/>
                  <v:path o:connecttype="segments"/>
                </v:shape>
              </w:pict>
            </w:r>
          </w:p>
        </w:tc>
        <w:tc>
          <w:tcPr>
            <w:tcW w:w="1091" w:type="dxa"/>
          </w:tcPr>
          <w:p w:rsidR="00597CFD" w:rsidRDefault="00597CFD">
            <w:pPr>
              <w:pStyle w:val="ConsPlusNormal"/>
              <w:jc w:val="center"/>
            </w:pPr>
            <w:r>
              <w:t>2</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65</w:t>
            </w:r>
          </w:p>
        </w:tc>
        <w:tc>
          <w:tcPr>
            <w:tcW w:w="4095" w:type="dxa"/>
          </w:tcPr>
          <w:p w:rsidR="00597CFD" w:rsidRDefault="00597CFD">
            <w:pPr>
              <w:pStyle w:val="ConsPlusNormal"/>
            </w:pPr>
            <w:r>
              <w:t>3,5-Дихлорбензолсульфонамид</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66</w:t>
            </w:r>
          </w:p>
        </w:tc>
        <w:tc>
          <w:tcPr>
            <w:tcW w:w="4095" w:type="dxa"/>
          </w:tcPr>
          <w:p w:rsidR="00597CFD" w:rsidRDefault="00597CFD">
            <w:pPr>
              <w:pStyle w:val="ConsPlusNormal"/>
            </w:pPr>
            <w:r>
              <w:t>4-Дихлорметилен-1,2,3,3,5,5-гексанхлорциклопент-1-ен</w:t>
            </w:r>
            <w:r w:rsidRPr="00042D0E">
              <w:rPr>
                <w:position w:val="-5"/>
              </w:rPr>
              <w:pict>
                <v:shape id="_x0000_i1294" style="width:7.2pt;height:14.4pt" coordsize="" o:spt="100" adj="0,,0" path="" filled="f" stroked="f">
                  <v:stroke joinstyle="miter"/>
                  <v:imagedata r:id="rId122" o:title="base_1_212411_33037"/>
                  <v:formulas/>
                  <v:path o:connecttype="segments"/>
                </v:shape>
              </w:pic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67</w:t>
            </w:r>
          </w:p>
        </w:tc>
        <w:tc>
          <w:tcPr>
            <w:tcW w:w="4095" w:type="dxa"/>
          </w:tcPr>
          <w:p w:rsidR="00597CFD" w:rsidRDefault="00597CFD">
            <w:pPr>
              <w:pStyle w:val="ConsPlusNormal"/>
            </w:pPr>
            <w:r>
              <w:t>3,4-Дихлорфенилизоцианат</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68</w:t>
            </w:r>
          </w:p>
        </w:tc>
        <w:tc>
          <w:tcPr>
            <w:tcW w:w="4095" w:type="dxa"/>
          </w:tcPr>
          <w:p w:rsidR="00597CFD" w:rsidRDefault="00597CFD">
            <w:pPr>
              <w:pStyle w:val="ConsPlusNormal"/>
            </w:pPr>
            <w:r>
              <w:t>Дихлорэтановая кислота; Дихлоруксусная кислота</w:t>
            </w:r>
          </w:p>
        </w:tc>
        <w:tc>
          <w:tcPr>
            <w:tcW w:w="1091" w:type="dxa"/>
          </w:tcPr>
          <w:p w:rsidR="00597CFD" w:rsidRDefault="00597CFD">
            <w:pPr>
              <w:pStyle w:val="ConsPlusNormal"/>
              <w:jc w:val="center"/>
            </w:pPr>
            <w:r>
              <w:t>4</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69</w:t>
            </w:r>
          </w:p>
        </w:tc>
        <w:tc>
          <w:tcPr>
            <w:tcW w:w="4095" w:type="dxa"/>
          </w:tcPr>
          <w:p w:rsidR="00597CFD" w:rsidRDefault="00597CFD">
            <w:pPr>
              <w:pStyle w:val="ConsPlusNormal"/>
            </w:pPr>
            <w:r>
              <w:t xml:space="preserve">2-(Диэтиламино)этил-4-аминобензоат; Новокаина основание;п-Аминобензойной кислоты </w:t>
            </w:r>
            <w:r w:rsidRPr="00042D0E">
              <w:rPr>
                <w:position w:val="-6"/>
              </w:rPr>
              <w:pict>
                <v:shape id="_x0000_i1295" style="width:7.2pt;height:14.4pt" coordsize="" o:spt="100" adj="0,,0" path="" filled="f" stroked="f">
                  <v:stroke joinstyle="miter"/>
                  <v:imagedata r:id="rId180" o:title="base_1_212411_33038"/>
                  <v:formulas/>
                  <v:path o:connecttype="segments"/>
                </v:shape>
              </w:pict>
            </w:r>
            <w:r>
              <w:t>-диэтиламиноэтиловый эфир</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70</w:t>
            </w:r>
          </w:p>
        </w:tc>
        <w:tc>
          <w:tcPr>
            <w:tcW w:w="4095" w:type="dxa"/>
          </w:tcPr>
          <w:p w:rsidR="00597CFD" w:rsidRDefault="00597CFD">
            <w:pPr>
              <w:pStyle w:val="ConsPlusNormal"/>
            </w:pPr>
            <w:r>
              <w:t>2-(Диэтиламино)этил-4-аминобензоат гидрохлорид</w:t>
            </w:r>
            <w:r w:rsidRPr="00042D0E">
              <w:rPr>
                <w:position w:val="-5"/>
              </w:rPr>
              <w:pict>
                <v:shape id="_x0000_i1296" style="width:7.2pt;height:14.4pt" coordsize="" o:spt="100" adj="0,,0" path="" filled="f" stroked="f">
                  <v:stroke joinstyle="miter"/>
                  <v:imagedata r:id="rId122" o:title="base_1_212411_33039"/>
                  <v:formulas/>
                  <v:path o:connecttype="segments"/>
                </v:shape>
              </w:pict>
            </w:r>
            <w:r>
              <w:t>; Новокаина гидрохлорид п-Аминобензойной кислоты р-диэтиламиноэтиловый эфир гидрохлорид</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71</w:t>
            </w:r>
          </w:p>
        </w:tc>
        <w:tc>
          <w:tcPr>
            <w:tcW w:w="4095" w:type="dxa"/>
          </w:tcPr>
          <w:p w:rsidR="00597CFD" w:rsidRDefault="00597CFD">
            <w:pPr>
              <w:pStyle w:val="ConsPlusNormal"/>
            </w:pPr>
            <w:r>
              <w:t>Доксициклин гидрохлорид</w:t>
            </w:r>
            <w:r w:rsidRPr="00042D0E">
              <w:rPr>
                <w:position w:val="-5"/>
              </w:rPr>
              <w:pict>
                <v:shape id="_x0000_i1297" style="width:7.2pt;height:14.4pt" coordsize="" o:spt="100" adj="0,,0" path="" filled="f" stroked="f">
                  <v:stroke joinstyle="miter"/>
                  <v:imagedata r:id="rId122" o:title="base_1_212411_33040"/>
                  <v:formulas/>
                  <v:path o:connecttype="segments"/>
                </v:shape>
              </w:pict>
            </w:r>
          </w:p>
        </w:tc>
        <w:tc>
          <w:tcPr>
            <w:tcW w:w="1091" w:type="dxa"/>
          </w:tcPr>
          <w:p w:rsidR="00597CFD" w:rsidRDefault="00597CFD">
            <w:pPr>
              <w:pStyle w:val="ConsPlusNormal"/>
              <w:jc w:val="center"/>
            </w:pPr>
            <w:r>
              <w:t>0,4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72</w:t>
            </w:r>
          </w:p>
        </w:tc>
        <w:tc>
          <w:tcPr>
            <w:tcW w:w="4095" w:type="dxa"/>
          </w:tcPr>
          <w:p w:rsidR="00597CFD" w:rsidRDefault="00597CFD">
            <w:pPr>
              <w:pStyle w:val="ConsPlusNormal"/>
            </w:pPr>
            <w:r>
              <w:t>Доксициклин тозилат</w:t>
            </w:r>
            <w:r w:rsidRPr="00042D0E">
              <w:rPr>
                <w:position w:val="-5"/>
              </w:rPr>
              <w:pict>
                <v:shape id="_x0000_i1298" style="width:7.2pt;height:14.4pt" coordsize="" o:spt="100" adj="0,,0" path="" filled="f" stroked="f">
                  <v:stroke joinstyle="miter"/>
                  <v:imagedata r:id="rId122" o:title="base_1_212411_33041"/>
                  <v:formulas/>
                  <v:path o:connecttype="segments"/>
                </v:shape>
              </w:pict>
            </w:r>
          </w:p>
        </w:tc>
        <w:tc>
          <w:tcPr>
            <w:tcW w:w="1091" w:type="dxa"/>
          </w:tcPr>
          <w:p w:rsidR="00597CFD" w:rsidRDefault="00597CFD">
            <w:pPr>
              <w:pStyle w:val="ConsPlusNormal"/>
              <w:jc w:val="center"/>
            </w:pPr>
            <w:r>
              <w:t>0,4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73</w:t>
            </w:r>
          </w:p>
        </w:tc>
        <w:tc>
          <w:tcPr>
            <w:tcW w:w="4095" w:type="dxa"/>
          </w:tcPr>
          <w:p w:rsidR="00597CFD" w:rsidRDefault="00597CFD">
            <w:pPr>
              <w:pStyle w:val="ConsPlusNormal"/>
            </w:pPr>
            <w:r>
              <w:t>Дрожжи кормовые сухие, выращенные на послеспиртовой барде</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74</w:t>
            </w:r>
          </w:p>
        </w:tc>
        <w:tc>
          <w:tcPr>
            <w:tcW w:w="4095" w:type="dxa"/>
          </w:tcPr>
          <w:p w:rsidR="00597CFD" w:rsidRDefault="00597CFD">
            <w:pPr>
              <w:pStyle w:val="ConsPlusNormal"/>
            </w:pPr>
            <w:r>
              <w:t>1,1-Иминобис (пропан-2-ол)</w:t>
            </w:r>
            <w:r w:rsidRPr="00042D0E">
              <w:rPr>
                <w:position w:val="-5"/>
              </w:rPr>
              <w:pict>
                <v:shape id="_x0000_i1299" style="width:7.2pt;height:14.4pt" coordsize="" o:spt="100" adj="0,,0" path="" filled="f" stroked="f">
                  <v:stroke joinstyle="miter"/>
                  <v:imagedata r:id="rId122" o:title="base_1_212411_33042"/>
                  <v:formulas/>
                  <v:path o:connecttype="segments"/>
                </v:shape>
              </w:pic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75</w:t>
            </w:r>
          </w:p>
        </w:tc>
        <w:tc>
          <w:tcPr>
            <w:tcW w:w="4095" w:type="dxa"/>
          </w:tcPr>
          <w:p w:rsidR="00597CFD" w:rsidRDefault="00597CFD">
            <w:pPr>
              <w:pStyle w:val="ConsPlusNormal"/>
            </w:pPr>
            <w:r>
              <w:t>Какао порошок</w:t>
            </w:r>
          </w:p>
        </w:tc>
        <w:tc>
          <w:tcPr>
            <w:tcW w:w="1091" w:type="dxa"/>
          </w:tcPr>
          <w:p w:rsidR="00597CFD" w:rsidRDefault="00597CFD">
            <w:pPr>
              <w:pStyle w:val="ConsPlusNormal"/>
              <w:jc w:val="center"/>
            </w:pPr>
            <w:r>
              <w:t>2</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76</w:t>
            </w:r>
          </w:p>
        </w:tc>
        <w:tc>
          <w:tcPr>
            <w:tcW w:w="4095" w:type="dxa"/>
          </w:tcPr>
          <w:p w:rsidR="00597CFD" w:rsidRDefault="00597CFD">
            <w:pPr>
              <w:pStyle w:val="ConsPlusNormal"/>
            </w:pPr>
            <w:r>
              <w:t>Канифоль</w:t>
            </w:r>
          </w:p>
        </w:tc>
        <w:tc>
          <w:tcPr>
            <w:tcW w:w="1091" w:type="dxa"/>
          </w:tcPr>
          <w:p w:rsidR="00597CFD" w:rsidRDefault="00597CFD">
            <w:pPr>
              <w:pStyle w:val="ConsPlusNormal"/>
              <w:jc w:val="center"/>
            </w:pPr>
            <w:r>
              <w:t>4</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77</w:t>
            </w:r>
          </w:p>
        </w:tc>
        <w:tc>
          <w:tcPr>
            <w:tcW w:w="4095" w:type="dxa"/>
          </w:tcPr>
          <w:p w:rsidR="00597CFD" w:rsidRDefault="00597CFD">
            <w:pPr>
              <w:pStyle w:val="ConsPlusNormal"/>
            </w:pPr>
            <w:r>
              <w:t>[2S-(2</w:t>
            </w:r>
            <w:r w:rsidRPr="00042D0E">
              <w:rPr>
                <w:position w:val="-1"/>
              </w:rPr>
              <w:pict>
                <v:shape id="_x0000_i1300" style="width:7.2pt;height:14.4pt" coordsize="" o:spt="100" adj="0,,0" path="" filled="f" stroked="f">
                  <v:stroke joinstyle="miter"/>
                  <v:imagedata r:id="rId179" o:title="base_1_212411_33043"/>
                  <v:formulas/>
                  <v:path o:connecttype="segments"/>
                </v:shape>
              </w:pict>
            </w:r>
            <w:r>
              <w:t>,5</w:t>
            </w:r>
            <w:r w:rsidRPr="00042D0E">
              <w:rPr>
                <w:position w:val="-1"/>
              </w:rPr>
              <w:pict>
                <v:shape id="_x0000_i1301" style="width:7.2pt;height:14.4pt" coordsize="" o:spt="100" adj="0,,0" path="" filled="f" stroked="f">
                  <v:stroke joinstyle="miter"/>
                  <v:imagedata r:id="rId179" o:title="base_1_212411_33044"/>
                  <v:formulas/>
                  <v:path o:connecttype="segments"/>
                </v:shape>
              </w:pict>
            </w:r>
            <w:r>
              <w:t>,6</w:t>
            </w:r>
            <w:r w:rsidRPr="00042D0E">
              <w:rPr>
                <w:position w:val="-6"/>
              </w:rPr>
              <w:pict>
                <v:shape id="_x0000_i1302" style="width:7.2pt;height:14.4pt" coordsize="" o:spt="100" adj="0,,0" path="" filled="f" stroked="f">
                  <v:stroke joinstyle="miter"/>
                  <v:imagedata r:id="rId180" o:title="base_1_212411_33045"/>
                  <v:formulas/>
                  <v:path o:connecttype="segments"/>
                </v:shape>
              </w:pict>
            </w:r>
            <w:r>
              <w:t>)]-6[(Карбоксифенил-ацетил)амино]-3,3-диметил-7-оксо-4-тиа-1-азабицикло-[3,2,0] гептан-2-карбонат динатрия; Карпенициллин; Карбоксилбензилпенициллина динатриевая соль</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78</w:t>
            </w:r>
          </w:p>
        </w:tc>
        <w:tc>
          <w:tcPr>
            <w:tcW w:w="4095" w:type="dxa"/>
          </w:tcPr>
          <w:p w:rsidR="00597CFD" w:rsidRDefault="00597CFD">
            <w:pPr>
              <w:pStyle w:val="ConsPlusNormal"/>
            </w:pPr>
            <w:r>
              <w:t>4-Карбометоксисульфинилхлорид</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79</w:t>
            </w:r>
          </w:p>
        </w:tc>
        <w:tc>
          <w:tcPr>
            <w:tcW w:w="4095" w:type="dxa"/>
          </w:tcPr>
          <w:p w:rsidR="00597CFD" w:rsidRDefault="00597CFD">
            <w:pPr>
              <w:pStyle w:val="ConsPlusNormal"/>
            </w:pPr>
            <w:r>
              <w:t>Лигносульфонат модифицированный гранулированный на сульфате натрия</w:t>
            </w:r>
          </w:p>
        </w:tc>
        <w:tc>
          <w:tcPr>
            <w:tcW w:w="1091" w:type="dxa"/>
          </w:tcPr>
          <w:p w:rsidR="00597CFD" w:rsidRDefault="00597CFD">
            <w:pPr>
              <w:pStyle w:val="ConsPlusNormal"/>
              <w:jc w:val="center"/>
            </w:pPr>
            <w:r>
              <w:t>2</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80</w:t>
            </w:r>
          </w:p>
        </w:tc>
        <w:tc>
          <w:tcPr>
            <w:tcW w:w="4095" w:type="dxa"/>
          </w:tcPr>
          <w:p w:rsidR="00597CFD" w:rsidRDefault="00597CFD">
            <w:pPr>
              <w:pStyle w:val="ConsPlusNormal"/>
            </w:pPr>
            <w:r>
              <w:t>Липрин /по белку/</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81</w:t>
            </w:r>
          </w:p>
        </w:tc>
        <w:tc>
          <w:tcPr>
            <w:tcW w:w="4095" w:type="dxa"/>
          </w:tcPr>
          <w:p w:rsidR="00597CFD" w:rsidRDefault="00597CFD">
            <w:pPr>
              <w:pStyle w:val="ConsPlusNormal"/>
            </w:pPr>
            <w:r>
              <w:t>Марганец карбонат гидрат</w:t>
            </w:r>
            <w:r w:rsidRPr="00042D0E">
              <w:rPr>
                <w:position w:val="-5"/>
              </w:rPr>
              <w:pict>
                <v:shape id="_x0000_i1303" style="width:7.2pt;height:14.4pt" coordsize="" o:spt="100" adj="0,,0" path="" filled="f" stroked="f">
                  <v:stroke joinstyle="miter"/>
                  <v:imagedata r:id="rId122" o:title="base_1_212411_33046"/>
                  <v:formulas/>
                  <v:path o:connecttype="segments"/>
                </v:shape>
              </w:pict>
            </w:r>
          </w:p>
        </w:tc>
        <w:tc>
          <w:tcPr>
            <w:tcW w:w="1091" w:type="dxa"/>
          </w:tcPr>
          <w:p w:rsidR="00597CFD" w:rsidRDefault="00597CFD">
            <w:pPr>
              <w:pStyle w:val="ConsPlusNormal"/>
              <w:jc w:val="center"/>
            </w:pPr>
            <w:r>
              <w:t>1,5/0,5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82</w:t>
            </w:r>
          </w:p>
        </w:tc>
        <w:tc>
          <w:tcPr>
            <w:tcW w:w="4095" w:type="dxa"/>
          </w:tcPr>
          <w:p w:rsidR="00597CFD" w:rsidRDefault="00597CFD">
            <w:pPr>
              <w:pStyle w:val="ConsPlusNormal"/>
            </w:pPr>
            <w:r>
              <w:t>Марганец нитрат гексагидрат</w:t>
            </w:r>
            <w:r w:rsidRPr="00042D0E">
              <w:rPr>
                <w:position w:val="-5"/>
              </w:rPr>
              <w:pict>
                <v:shape id="_x0000_i1304" style="width:7.2pt;height:14.4pt" coordsize="" o:spt="100" adj="0,,0" path="" filled="f" stroked="f">
                  <v:stroke joinstyle="miter"/>
                  <v:imagedata r:id="rId122" o:title="base_1_212411_33047"/>
                  <v:formulas/>
                  <v:path o:connecttype="segments"/>
                </v:shape>
              </w:pict>
            </w:r>
            <w:r>
              <w:t xml:space="preserve"> Марганец азотно-кислый гексагидрат</w:t>
            </w:r>
          </w:p>
        </w:tc>
        <w:tc>
          <w:tcPr>
            <w:tcW w:w="1091" w:type="dxa"/>
          </w:tcPr>
          <w:p w:rsidR="00597CFD" w:rsidRDefault="00597CFD">
            <w:pPr>
              <w:pStyle w:val="ConsPlusNormal"/>
              <w:jc w:val="center"/>
            </w:pPr>
            <w:r>
              <w:t>1,5/0,5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83</w:t>
            </w:r>
          </w:p>
        </w:tc>
        <w:tc>
          <w:tcPr>
            <w:tcW w:w="4095" w:type="dxa"/>
          </w:tcPr>
          <w:p w:rsidR="00597CFD" w:rsidRDefault="00597CFD">
            <w:pPr>
              <w:pStyle w:val="ConsPlusNormal"/>
            </w:pPr>
            <w:r>
              <w:t>Марганец сульфат пентагидрат</w:t>
            </w:r>
            <w:r w:rsidRPr="00042D0E">
              <w:rPr>
                <w:position w:val="-5"/>
              </w:rPr>
              <w:pict>
                <v:shape id="_x0000_i1305" style="width:7.2pt;height:14.4pt" coordsize="" o:spt="100" adj="0,,0" path="" filled="f" stroked="f">
                  <v:stroke joinstyle="miter"/>
                  <v:imagedata r:id="rId122" o:title="base_1_212411_33048"/>
                  <v:formulas/>
                  <v:path o:connecttype="segments"/>
                </v:shape>
              </w:pict>
            </w:r>
            <w:r>
              <w:t xml:space="preserve"> Марганец серно-кислый пентагидрат</w:t>
            </w:r>
          </w:p>
        </w:tc>
        <w:tc>
          <w:tcPr>
            <w:tcW w:w="1091" w:type="dxa"/>
          </w:tcPr>
          <w:p w:rsidR="00597CFD" w:rsidRDefault="00597CFD">
            <w:pPr>
              <w:pStyle w:val="ConsPlusNormal"/>
              <w:jc w:val="center"/>
            </w:pPr>
            <w:r>
              <w:t>1,5/0,5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84</w:t>
            </w:r>
          </w:p>
        </w:tc>
        <w:tc>
          <w:tcPr>
            <w:tcW w:w="4095" w:type="dxa"/>
          </w:tcPr>
          <w:p w:rsidR="00597CFD" w:rsidRDefault="00597CFD">
            <w:pPr>
              <w:pStyle w:val="ConsPlusNormal"/>
            </w:pPr>
            <w:r>
              <w:t>Метациклин гидрохлорид</w:t>
            </w:r>
            <w:r w:rsidRPr="00042D0E">
              <w:rPr>
                <w:position w:val="-5"/>
              </w:rPr>
              <w:pict>
                <v:shape id="_x0000_i1306" style="width:7.2pt;height:14.4pt" coordsize="" o:spt="100" adj="0,,0" path="" filled="f" stroked="f">
                  <v:stroke joinstyle="miter"/>
                  <v:imagedata r:id="rId122" o:title="base_1_212411_33049"/>
                  <v:formulas/>
                  <v:path o:connecttype="segments"/>
                </v:shape>
              </w:pict>
            </w:r>
          </w:p>
        </w:tc>
        <w:tc>
          <w:tcPr>
            <w:tcW w:w="1091" w:type="dxa"/>
          </w:tcPr>
          <w:p w:rsidR="00597CFD" w:rsidRDefault="00597CFD">
            <w:pPr>
              <w:pStyle w:val="ConsPlusNormal"/>
              <w:jc w:val="center"/>
            </w:pPr>
            <w:r>
              <w:t>0,4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85</w:t>
            </w:r>
          </w:p>
        </w:tc>
        <w:tc>
          <w:tcPr>
            <w:tcW w:w="4095" w:type="dxa"/>
          </w:tcPr>
          <w:p w:rsidR="00597CFD" w:rsidRDefault="00597CFD">
            <w:pPr>
              <w:pStyle w:val="ConsPlusNormal"/>
            </w:pPr>
            <w:r>
              <w:t>1,1-Метиленбис(4-изоцианатбензол)</w:t>
            </w:r>
            <w:r w:rsidRPr="00042D0E">
              <w:rPr>
                <w:position w:val="-5"/>
              </w:rPr>
              <w:pict>
                <v:shape id="_x0000_i1307" style="width:7.2pt;height:14.4pt" coordsize="" o:spt="100" adj="0,,0" path="" filled="f" stroked="f">
                  <v:stroke joinstyle="miter"/>
                  <v:imagedata r:id="rId122" o:title="base_1_212411_33050"/>
                  <v:formulas/>
                  <v:path o:connecttype="segments"/>
                </v:shape>
              </w:pic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86</w:t>
            </w:r>
          </w:p>
        </w:tc>
        <w:tc>
          <w:tcPr>
            <w:tcW w:w="4095" w:type="dxa"/>
          </w:tcPr>
          <w:p w:rsidR="00597CFD" w:rsidRDefault="00597CFD">
            <w:pPr>
              <w:pStyle w:val="ConsPlusNormal"/>
            </w:pPr>
            <w:r>
              <w:t>Метилкарбамат 1-нафталенол; Севин; Метилкарбаминовой кислоты нафт-1-иловый эфир</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87</w:t>
            </w:r>
          </w:p>
        </w:tc>
        <w:tc>
          <w:tcPr>
            <w:tcW w:w="4095" w:type="dxa"/>
          </w:tcPr>
          <w:p w:rsidR="00597CFD" w:rsidRDefault="00597CFD">
            <w:pPr>
              <w:pStyle w:val="ConsPlusNormal"/>
            </w:pPr>
            <w:r>
              <w:t>2-Метилпроп-2-еноилхлорид; Метакриловой кислоты хлорангидрид</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88</w:t>
            </w:r>
          </w:p>
        </w:tc>
        <w:tc>
          <w:tcPr>
            <w:tcW w:w="4095" w:type="dxa"/>
          </w:tcPr>
          <w:p w:rsidR="00597CFD" w:rsidRDefault="00597CFD">
            <w:pPr>
              <w:pStyle w:val="ConsPlusNormal"/>
            </w:pPr>
            <w:r>
              <w:t>2-Метилпроп-2-енонитрил</w:t>
            </w:r>
            <w:r w:rsidRPr="00042D0E">
              <w:rPr>
                <w:position w:val="-5"/>
              </w:rPr>
              <w:pict>
                <v:shape id="_x0000_i1308" style="width:7.2pt;height:14.4pt" coordsize="" o:spt="100" adj="0,,0" path="" filled="f" stroked="f">
                  <v:stroke joinstyle="miter"/>
                  <v:imagedata r:id="rId122" o:title="base_1_212411_33051"/>
                  <v:formulas/>
                  <v:path o:connecttype="segments"/>
                </v:shape>
              </w:pict>
            </w:r>
            <w:r>
              <w:t>; Метакриловой кислоты нитрил</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89</w:t>
            </w:r>
          </w:p>
        </w:tc>
        <w:tc>
          <w:tcPr>
            <w:tcW w:w="4095" w:type="dxa"/>
          </w:tcPr>
          <w:p w:rsidR="00597CFD" w:rsidRDefault="00597CFD">
            <w:pPr>
              <w:pStyle w:val="ConsPlusNormal"/>
            </w:pPr>
            <w:r>
              <w:t>5-Метилтетрагидро-1,3-изобензофуран-дион</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90</w:t>
            </w:r>
          </w:p>
        </w:tc>
        <w:tc>
          <w:tcPr>
            <w:tcW w:w="4095" w:type="dxa"/>
          </w:tcPr>
          <w:p w:rsidR="00597CFD" w:rsidRDefault="00597CFD">
            <w:pPr>
              <w:pStyle w:val="ConsPlusNormal"/>
            </w:pPr>
            <w:r>
              <w:t>Метирам</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91</w:t>
            </w:r>
          </w:p>
        </w:tc>
        <w:tc>
          <w:tcPr>
            <w:tcW w:w="4095" w:type="dxa"/>
          </w:tcPr>
          <w:p w:rsidR="00597CFD" w:rsidRDefault="00597CFD">
            <w:pPr>
              <w:pStyle w:val="ConsPlusNormal"/>
            </w:pPr>
            <w:r>
              <w:t>Молибден, растворимые соединения в виде пыли</w:t>
            </w:r>
          </w:p>
        </w:tc>
        <w:tc>
          <w:tcPr>
            <w:tcW w:w="1091" w:type="dxa"/>
          </w:tcPr>
          <w:p w:rsidR="00597CFD" w:rsidRDefault="00597CFD">
            <w:pPr>
              <w:pStyle w:val="ConsPlusNormal"/>
              <w:jc w:val="center"/>
            </w:pPr>
            <w:r>
              <w:t>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92</w:t>
            </w:r>
          </w:p>
        </w:tc>
        <w:tc>
          <w:tcPr>
            <w:tcW w:w="4095" w:type="dxa"/>
          </w:tcPr>
          <w:p w:rsidR="00597CFD" w:rsidRDefault="00597CFD">
            <w:pPr>
              <w:pStyle w:val="ConsPlusNormal"/>
            </w:pPr>
            <w:r>
              <w:t>Моющее синтетическое средство "Лоск"</w:t>
            </w:r>
          </w:p>
        </w:tc>
        <w:tc>
          <w:tcPr>
            <w:tcW w:w="1091" w:type="dxa"/>
          </w:tcPr>
          <w:p w:rsidR="00597CFD" w:rsidRDefault="00597CFD">
            <w:pPr>
              <w:pStyle w:val="ConsPlusNormal"/>
              <w:jc w:val="center"/>
            </w:pPr>
            <w:r>
              <w:t>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93</w:t>
            </w:r>
          </w:p>
        </w:tc>
        <w:tc>
          <w:tcPr>
            <w:tcW w:w="4095" w:type="dxa"/>
          </w:tcPr>
          <w:p w:rsidR="00597CFD" w:rsidRDefault="00597CFD">
            <w:pPr>
              <w:pStyle w:val="ConsPlusNormal"/>
            </w:pPr>
            <w:r>
              <w:t>Моющее синтетическое средство "Ариель"</w:t>
            </w:r>
          </w:p>
        </w:tc>
        <w:tc>
          <w:tcPr>
            <w:tcW w:w="1091" w:type="dxa"/>
          </w:tcPr>
          <w:p w:rsidR="00597CFD" w:rsidRDefault="00597CFD">
            <w:pPr>
              <w:pStyle w:val="ConsPlusNormal"/>
              <w:jc w:val="center"/>
            </w:pPr>
            <w:r>
              <w:t>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94</w:t>
            </w:r>
          </w:p>
        </w:tc>
        <w:tc>
          <w:tcPr>
            <w:tcW w:w="4095" w:type="dxa"/>
          </w:tcPr>
          <w:p w:rsidR="00597CFD" w:rsidRDefault="00597CFD">
            <w:pPr>
              <w:pStyle w:val="ConsPlusNormal"/>
            </w:pPr>
            <w:r>
              <w:t>Моющее синтетическое средство "Миф Универсал"</w:t>
            </w:r>
          </w:p>
        </w:tc>
        <w:tc>
          <w:tcPr>
            <w:tcW w:w="1091" w:type="dxa"/>
          </w:tcPr>
          <w:p w:rsidR="00597CFD" w:rsidRDefault="00597CFD">
            <w:pPr>
              <w:pStyle w:val="ConsPlusNormal"/>
              <w:jc w:val="center"/>
            </w:pPr>
            <w:r>
              <w:t>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95</w:t>
            </w:r>
          </w:p>
        </w:tc>
        <w:tc>
          <w:tcPr>
            <w:tcW w:w="4095" w:type="dxa"/>
          </w:tcPr>
          <w:p w:rsidR="00597CFD" w:rsidRDefault="00597CFD">
            <w:pPr>
              <w:pStyle w:val="ConsPlusNormal"/>
            </w:pPr>
            <w:r>
              <w:t>Моющее синтетическое средство "Тайд"</w:t>
            </w:r>
          </w:p>
        </w:tc>
        <w:tc>
          <w:tcPr>
            <w:tcW w:w="1091" w:type="dxa"/>
          </w:tcPr>
          <w:p w:rsidR="00597CFD" w:rsidRDefault="00597CFD">
            <w:pPr>
              <w:pStyle w:val="ConsPlusNormal"/>
              <w:jc w:val="center"/>
            </w:pPr>
            <w:r>
              <w:t>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96</w:t>
            </w:r>
          </w:p>
        </w:tc>
        <w:tc>
          <w:tcPr>
            <w:tcW w:w="4095" w:type="dxa"/>
          </w:tcPr>
          <w:p w:rsidR="00597CFD" w:rsidRDefault="00597CFD">
            <w:pPr>
              <w:pStyle w:val="ConsPlusNormal"/>
            </w:pPr>
            <w:r>
              <w:t>Моющие синтетические средства Био-С, Бриз, Вихрь, Лотос, Лотос-автомат, Ока, Эра, Эра-А, Юка</w:t>
            </w:r>
          </w:p>
        </w:tc>
        <w:tc>
          <w:tcPr>
            <w:tcW w:w="1091" w:type="dxa"/>
          </w:tcPr>
          <w:p w:rsidR="00597CFD" w:rsidRDefault="00597CFD">
            <w:pPr>
              <w:pStyle w:val="ConsPlusNormal"/>
              <w:jc w:val="center"/>
            </w:pPr>
            <w:r>
              <w:t>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97</w:t>
            </w:r>
          </w:p>
        </w:tc>
        <w:tc>
          <w:tcPr>
            <w:tcW w:w="4095" w:type="dxa"/>
          </w:tcPr>
          <w:p w:rsidR="00597CFD" w:rsidRDefault="00597CFD">
            <w:pPr>
              <w:pStyle w:val="ConsPlusNormal"/>
            </w:pPr>
            <w:r>
              <w:t xml:space="preserve">Нафталин-2,6-дикарбоновой кислоты </w:t>
            </w:r>
            <w:r>
              <w:lastRenderedPageBreak/>
              <w:t>дихлорангидрид</w:t>
            </w:r>
            <w:r w:rsidRPr="00042D0E">
              <w:rPr>
                <w:position w:val="-5"/>
              </w:rPr>
              <w:pict>
                <v:shape id="_x0000_i1309" style="width:7.2pt;height:14.4pt" coordsize="" o:spt="100" adj="0,,0" path="" filled="f" stroked="f">
                  <v:stroke joinstyle="miter"/>
                  <v:imagedata r:id="rId122" o:title="base_1_212411_33052"/>
                  <v:formulas/>
                  <v:path o:connecttype="segments"/>
                </v:shape>
              </w:pict>
            </w:r>
          </w:p>
        </w:tc>
        <w:tc>
          <w:tcPr>
            <w:tcW w:w="1091" w:type="dxa"/>
          </w:tcPr>
          <w:p w:rsidR="00597CFD" w:rsidRDefault="00597CFD">
            <w:pPr>
              <w:pStyle w:val="ConsPlusNormal"/>
              <w:jc w:val="center"/>
            </w:pPr>
            <w:r>
              <w:lastRenderedPageBreak/>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98</w:t>
            </w:r>
          </w:p>
        </w:tc>
        <w:tc>
          <w:tcPr>
            <w:tcW w:w="4095" w:type="dxa"/>
          </w:tcPr>
          <w:p w:rsidR="00597CFD" w:rsidRDefault="00597CFD">
            <w:pPr>
              <w:pStyle w:val="ConsPlusNormal"/>
            </w:pPr>
            <w:r>
              <w:t>Неомицин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99</w:t>
            </w:r>
          </w:p>
        </w:tc>
        <w:tc>
          <w:tcPr>
            <w:tcW w:w="4095" w:type="dxa"/>
          </w:tcPr>
          <w:p w:rsidR="00597CFD" w:rsidRDefault="00597CFD">
            <w:pPr>
              <w:pStyle w:val="ConsPlusNormal"/>
            </w:pPr>
            <w:r>
              <w:t>1,1', 1"-Нитрилотрис(пропан-2-ол)</w:t>
            </w:r>
            <w:r w:rsidRPr="00042D0E">
              <w:rPr>
                <w:position w:val="-5"/>
              </w:rPr>
              <w:pict>
                <v:shape id="_x0000_i1310" style="width:7.2pt;height:14.4pt" coordsize="" o:spt="100" adj="0,,0" path="" filled="f" stroked="f">
                  <v:stroke joinstyle="miter"/>
                  <v:imagedata r:id="rId122" o:title="base_1_212411_33053"/>
                  <v:formulas/>
                  <v:path o:connecttype="segments"/>
                </v:shape>
              </w:pict>
            </w:r>
          </w:p>
        </w:tc>
        <w:tc>
          <w:tcPr>
            <w:tcW w:w="1091" w:type="dxa"/>
          </w:tcPr>
          <w:p w:rsidR="00597CFD" w:rsidRDefault="00597CFD">
            <w:pPr>
              <w:pStyle w:val="ConsPlusNormal"/>
              <w:jc w:val="center"/>
            </w:pPr>
            <w:r>
              <w:t>5</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100</w:t>
            </w:r>
          </w:p>
        </w:tc>
        <w:tc>
          <w:tcPr>
            <w:tcW w:w="4095" w:type="dxa"/>
          </w:tcPr>
          <w:p w:rsidR="00597CFD" w:rsidRDefault="00597CFD">
            <w:pPr>
              <w:pStyle w:val="ConsPlusNormal"/>
            </w:pPr>
            <w:r>
              <w:t>1-[N -(5-Нитрофур-2-ил)метиленамино] имидазолидин-2,4-дион</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101</w:t>
            </w:r>
          </w:p>
        </w:tc>
        <w:tc>
          <w:tcPr>
            <w:tcW w:w="4095" w:type="dxa"/>
          </w:tcPr>
          <w:p w:rsidR="00597CFD" w:rsidRDefault="00597CFD">
            <w:pPr>
              <w:pStyle w:val="ConsPlusNormal"/>
            </w:pPr>
            <w:r>
              <w:t>Олеандомицинфосфат</w:t>
            </w:r>
            <w:r w:rsidRPr="00042D0E">
              <w:rPr>
                <w:position w:val="-5"/>
              </w:rPr>
              <w:pict>
                <v:shape id="_x0000_i1311" style="width:7.2pt;height:14.4pt" coordsize="" o:spt="100" adj="0,,0" path="" filled="f" stroked="f">
                  <v:stroke joinstyle="miter"/>
                  <v:imagedata r:id="rId122" o:title="base_1_212411_33054"/>
                  <v:formulas/>
                  <v:path o:connecttype="segments"/>
                </v:shape>
              </w:pict>
            </w:r>
            <w:r>
              <w:t xml:space="preserve"> (1:1)</w:t>
            </w:r>
          </w:p>
        </w:tc>
        <w:tc>
          <w:tcPr>
            <w:tcW w:w="1091" w:type="dxa"/>
          </w:tcPr>
          <w:p w:rsidR="00597CFD" w:rsidRDefault="00597CFD">
            <w:pPr>
              <w:pStyle w:val="ConsPlusNormal"/>
              <w:jc w:val="center"/>
            </w:pPr>
            <w:r>
              <w:t>0,4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102</w:t>
            </w:r>
          </w:p>
        </w:tc>
        <w:tc>
          <w:tcPr>
            <w:tcW w:w="4095" w:type="dxa"/>
          </w:tcPr>
          <w:p w:rsidR="00597CFD" w:rsidRDefault="00597CFD">
            <w:pPr>
              <w:pStyle w:val="ConsPlusNormal"/>
            </w:pPr>
            <w:r>
              <w:t>Панкреатин</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103</w:t>
            </w:r>
          </w:p>
        </w:tc>
        <w:tc>
          <w:tcPr>
            <w:tcW w:w="4095" w:type="dxa"/>
          </w:tcPr>
          <w:p w:rsidR="00597CFD" w:rsidRDefault="00597CFD">
            <w:pPr>
              <w:pStyle w:val="ConsPlusNormal"/>
            </w:pPr>
            <w:r>
              <w:t>Пентандиаль; Глутаровый альдегид</w:t>
            </w:r>
          </w:p>
        </w:tc>
        <w:tc>
          <w:tcPr>
            <w:tcW w:w="1091" w:type="dxa"/>
          </w:tcPr>
          <w:p w:rsidR="00597CFD" w:rsidRDefault="00597CFD">
            <w:pPr>
              <w:pStyle w:val="ConsPlusNormal"/>
              <w:jc w:val="center"/>
            </w:pPr>
            <w:r>
              <w:t>5</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104</w:t>
            </w:r>
          </w:p>
        </w:tc>
        <w:tc>
          <w:tcPr>
            <w:tcW w:w="4095" w:type="dxa"/>
          </w:tcPr>
          <w:p w:rsidR="00597CFD" w:rsidRDefault="00597CFD">
            <w:pPr>
              <w:pStyle w:val="ConsPlusNormal"/>
            </w:pPr>
            <w:r>
              <w:t>Периклазохромитовых и хромитопериклазовых огнеупорных изделий пыль</w:t>
            </w:r>
          </w:p>
        </w:tc>
        <w:tc>
          <w:tcPr>
            <w:tcW w:w="1091" w:type="dxa"/>
          </w:tcPr>
          <w:p w:rsidR="00597CFD" w:rsidRDefault="00597CFD">
            <w:pPr>
              <w:pStyle w:val="ConsPlusNormal"/>
              <w:jc w:val="center"/>
            </w:pPr>
            <w:r>
              <w:t>-/4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4</w:t>
            </w:r>
          </w:p>
        </w:tc>
        <w:tc>
          <w:tcPr>
            <w:tcW w:w="1358" w:type="dxa"/>
          </w:tcPr>
          <w:p w:rsidR="00597CFD" w:rsidRDefault="00597CFD">
            <w:pPr>
              <w:pStyle w:val="ConsPlusNormal"/>
              <w:jc w:val="center"/>
            </w:pPr>
            <w:r>
              <w:t>Ф</w:t>
            </w:r>
          </w:p>
        </w:tc>
      </w:tr>
      <w:tr w:rsidR="00597CFD">
        <w:tc>
          <w:tcPr>
            <w:tcW w:w="627" w:type="dxa"/>
            <w:vAlign w:val="center"/>
          </w:tcPr>
          <w:p w:rsidR="00597CFD" w:rsidRDefault="00597CFD">
            <w:pPr>
              <w:pStyle w:val="ConsPlusNormal"/>
              <w:jc w:val="center"/>
            </w:pPr>
            <w:r>
              <w:t>105</w:t>
            </w:r>
          </w:p>
        </w:tc>
        <w:tc>
          <w:tcPr>
            <w:tcW w:w="4095" w:type="dxa"/>
          </w:tcPr>
          <w:p w:rsidR="00597CFD" w:rsidRDefault="00597CFD">
            <w:pPr>
              <w:pStyle w:val="ConsPlusNormal"/>
            </w:pPr>
            <w:r>
              <w:t>Поли-2-гидроксибутановая кислота;</w:t>
            </w:r>
          </w:p>
          <w:p w:rsidR="00597CFD" w:rsidRDefault="00597CFD">
            <w:pPr>
              <w:pStyle w:val="ConsPlusNormal"/>
            </w:pPr>
            <w:r>
              <w:t>Поли-</w:t>
            </w:r>
            <w:r w:rsidRPr="00042D0E">
              <w:rPr>
                <w:position w:val="-6"/>
              </w:rPr>
              <w:pict>
                <v:shape id="_x0000_i1312" style="width:7.2pt;height:14.4pt" coordsize="" o:spt="100" adj="0,,0" path="" filled="f" stroked="f">
                  <v:stroke joinstyle="miter"/>
                  <v:imagedata r:id="rId181" o:title="base_1_212411_33055"/>
                  <v:formulas/>
                  <v:path o:connecttype="segments"/>
                </v:shape>
              </w:pict>
            </w:r>
            <w:r>
              <w:t>-оксимасляная кислота</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106</w:t>
            </w:r>
          </w:p>
        </w:tc>
        <w:tc>
          <w:tcPr>
            <w:tcW w:w="4095" w:type="dxa"/>
          </w:tcPr>
          <w:p w:rsidR="00597CFD" w:rsidRDefault="00597CFD">
            <w:pPr>
              <w:pStyle w:val="ConsPlusNormal"/>
            </w:pPr>
            <w:r>
              <w:t>Поли-О-глюкозоамин, частично N -ацетилированный; Хитозан; Поли-(1</w:t>
            </w:r>
            <w:r w:rsidRPr="00042D0E">
              <w:rPr>
                <w:position w:val="-2"/>
              </w:rPr>
              <w:pict>
                <v:shape id="_x0000_i1313" style="width:14.4pt;height:14.4pt" coordsize="" o:spt="100" adj="0,,0" path="" filled="f" stroked="f">
                  <v:stroke joinstyle="miter"/>
                  <v:imagedata r:id="rId182" o:title="base_1_212411_33056"/>
                  <v:formulas/>
                  <v:path o:connecttype="segments"/>
                </v:shape>
              </w:pict>
            </w:r>
            <w:r>
              <w:t>4)-2-амино-2-дезокси-</w:t>
            </w:r>
            <w:r w:rsidRPr="00042D0E">
              <w:rPr>
                <w:position w:val="-6"/>
              </w:rPr>
              <w:pict>
                <v:shape id="_x0000_i1314" style="width:7.2pt;height:14.4pt" coordsize="" o:spt="100" adj="0,,0" path="" filled="f" stroked="f">
                  <v:stroke joinstyle="miter"/>
                  <v:imagedata r:id="rId181" o:title="base_1_212411_33057"/>
                  <v:formulas/>
                  <v:path o:connecttype="segments"/>
                </v:shape>
              </w:pict>
            </w:r>
            <w:r>
              <w:t>-D-глюкопираноза</w:t>
            </w:r>
          </w:p>
        </w:tc>
        <w:tc>
          <w:tcPr>
            <w:tcW w:w="1091" w:type="dxa"/>
          </w:tcPr>
          <w:p w:rsidR="00597CFD" w:rsidRDefault="00597CFD">
            <w:pPr>
              <w:pStyle w:val="ConsPlusNormal"/>
              <w:jc w:val="center"/>
            </w:pPr>
            <w:r>
              <w:t>2</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107</w:t>
            </w:r>
          </w:p>
        </w:tc>
        <w:tc>
          <w:tcPr>
            <w:tcW w:w="4095" w:type="dxa"/>
          </w:tcPr>
          <w:p w:rsidR="00597CFD" w:rsidRDefault="00597CFD">
            <w:pPr>
              <w:pStyle w:val="ConsPlusNormal"/>
            </w:pPr>
            <w:r>
              <w:t>Поли(1</w:t>
            </w:r>
            <w:r w:rsidRPr="00042D0E">
              <w:rPr>
                <w:position w:val="-2"/>
              </w:rPr>
              <w:pict>
                <v:shape id="_x0000_i1315" style="width:14.4pt;height:14.4pt" coordsize="" o:spt="100" adj="0,,0" path="" filled="f" stroked="f">
                  <v:stroke joinstyle="miter"/>
                  <v:imagedata r:id="rId182" o:title="base_1_212411_33058"/>
                  <v:formulas/>
                  <v:path o:connecttype="segments"/>
                </v:shape>
              </w:pict>
            </w:r>
            <w:r>
              <w:t>4)-2-N -карбоксиметил-2-дезокси-6-0-карбоксиметил-</w:t>
            </w:r>
            <w:r w:rsidRPr="00042D0E">
              <w:rPr>
                <w:position w:val="-6"/>
              </w:rPr>
              <w:pict>
                <v:shape id="_x0000_i1316" style="width:7.2pt;height:14.4pt" coordsize="" o:spt="100" adj="0,,0" path="" filled="f" stroked="f">
                  <v:stroke joinstyle="miter"/>
                  <v:imagedata r:id="rId181" o:title="base_1_212411_33059"/>
                  <v:formulas/>
                  <v:path o:connecttype="segments"/>
                </v:shape>
              </w:pict>
            </w:r>
            <w:r>
              <w:t>-D-глюкопиранозы натриевая соль; Натриевая соль N,0-карбоксиметилхитозана</w:t>
            </w:r>
          </w:p>
        </w:tc>
        <w:tc>
          <w:tcPr>
            <w:tcW w:w="1091" w:type="dxa"/>
          </w:tcPr>
          <w:p w:rsidR="00597CFD" w:rsidRDefault="00597CFD">
            <w:pPr>
              <w:pStyle w:val="ConsPlusNormal"/>
              <w:jc w:val="center"/>
            </w:pPr>
            <w:r>
              <w:t>2</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108</w:t>
            </w:r>
          </w:p>
        </w:tc>
        <w:tc>
          <w:tcPr>
            <w:tcW w:w="4095" w:type="dxa"/>
          </w:tcPr>
          <w:p w:rsidR="00597CFD" w:rsidRDefault="00597CFD">
            <w:pPr>
              <w:pStyle w:val="ConsPlusNormal"/>
            </w:pPr>
            <w:r>
              <w:t>Полимиксин Е 2,7-L-треонин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109</w:t>
            </w:r>
          </w:p>
        </w:tc>
        <w:tc>
          <w:tcPr>
            <w:tcW w:w="4095" w:type="dxa"/>
          </w:tcPr>
          <w:p w:rsidR="00597CFD" w:rsidRDefault="00597CFD">
            <w:pPr>
              <w:pStyle w:val="ConsPlusNormal"/>
            </w:pPr>
            <w:r>
              <w:t>Полифталоцианин кобальта, натриевая соль</w:t>
            </w:r>
          </w:p>
        </w:tc>
        <w:tc>
          <w:tcPr>
            <w:tcW w:w="1091" w:type="dxa"/>
          </w:tcPr>
          <w:p w:rsidR="00597CFD" w:rsidRDefault="00597CFD">
            <w:pPr>
              <w:pStyle w:val="ConsPlusNormal"/>
              <w:jc w:val="center"/>
            </w:pPr>
            <w:r>
              <w:t>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110</w:t>
            </w:r>
          </w:p>
        </w:tc>
        <w:tc>
          <w:tcPr>
            <w:tcW w:w="4095" w:type="dxa"/>
          </w:tcPr>
          <w:p w:rsidR="00597CFD" w:rsidRDefault="00597CFD">
            <w:pPr>
              <w:pStyle w:val="ConsPlusNormal"/>
            </w:pPr>
            <w:r>
              <w:t>Полихлорпинен</w:t>
            </w:r>
            <w:r w:rsidRPr="00042D0E">
              <w:rPr>
                <w:position w:val="-5"/>
              </w:rPr>
              <w:pict>
                <v:shape id="_x0000_i1317" style="width:7.2pt;height:14.4pt" coordsize="" o:spt="100" adj="0,,0" path="" filled="f" stroked="f">
                  <v:stroke joinstyle="miter"/>
                  <v:imagedata r:id="rId122" o:title="base_1_212411_33060"/>
                  <v:formulas/>
                  <v:path o:connecttype="segments"/>
                </v:shape>
              </w:pict>
            </w:r>
          </w:p>
        </w:tc>
        <w:tc>
          <w:tcPr>
            <w:tcW w:w="1091" w:type="dxa"/>
          </w:tcPr>
          <w:p w:rsidR="00597CFD" w:rsidRDefault="00597CFD">
            <w:pPr>
              <w:pStyle w:val="ConsPlusNormal"/>
              <w:jc w:val="center"/>
            </w:pPr>
            <w:r>
              <w:t>0,2</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111</w:t>
            </w:r>
          </w:p>
        </w:tc>
        <w:tc>
          <w:tcPr>
            <w:tcW w:w="4095" w:type="dxa"/>
          </w:tcPr>
          <w:p w:rsidR="00597CFD" w:rsidRDefault="00597CFD">
            <w:pPr>
              <w:pStyle w:val="ConsPlusNormal"/>
            </w:pPr>
            <w:r>
              <w:t>Проп-2-еноилхлорид</w:t>
            </w:r>
            <w:r w:rsidRPr="00042D0E">
              <w:rPr>
                <w:position w:val="-5"/>
              </w:rPr>
              <w:pict>
                <v:shape id="_x0000_i1318" style="width:7.2pt;height:14.4pt" coordsize="" o:spt="100" adj="0,,0" path="" filled="f" stroked="f">
                  <v:stroke joinstyle="miter"/>
                  <v:imagedata r:id="rId122" o:title="base_1_212411_33061"/>
                  <v:formulas/>
                  <v:path o:connecttype="segments"/>
                </v:shape>
              </w:pict>
            </w:r>
            <w:r>
              <w:t>; Акриловой кислоты ангидрид; Акрилоилхлорид</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112</w:t>
            </w:r>
          </w:p>
        </w:tc>
        <w:tc>
          <w:tcPr>
            <w:tcW w:w="4095" w:type="dxa"/>
          </w:tcPr>
          <w:p w:rsidR="00597CFD" w:rsidRDefault="00597CFD">
            <w:pPr>
              <w:pStyle w:val="ConsPlusNormal"/>
            </w:pPr>
            <w:r>
              <w:t>Проп-2-енонитрил</w:t>
            </w:r>
            <w:r w:rsidRPr="00042D0E">
              <w:rPr>
                <w:position w:val="-5"/>
              </w:rPr>
              <w:pict>
                <v:shape id="_x0000_i1319" style="width:7.2pt;height:14.4pt" coordsize="" o:spt="100" adj="0,,0" path="" filled="f" stroked="f">
                  <v:stroke joinstyle="miter"/>
                  <v:imagedata r:id="rId122" o:title="base_1_212411_33062"/>
                  <v:formulas/>
                  <v:path o:connecttype="segments"/>
                </v:shape>
              </w:pict>
            </w:r>
            <w:r>
              <w:t>; Акриловой кислоты нитрил; Акрилонитрил</w:t>
            </w:r>
          </w:p>
        </w:tc>
        <w:tc>
          <w:tcPr>
            <w:tcW w:w="1091" w:type="dxa"/>
            <w:vAlign w:val="bottom"/>
          </w:tcPr>
          <w:p w:rsidR="00597CFD" w:rsidRDefault="00597CFD">
            <w:pPr>
              <w:pStyle w:val="ConsPlusNormal"/>
              <w:jc w:val="center"/>
            </w:pPr>
            <w:r>
              <w:t>1,5/0,5</w:t>
            </w:r>
          </w:p>
        </w:tc>
        <w:tc>
          <w:tcPr>
            <w:tcW w:w="1260" w:type="dxa"/>
            <w:vAlign w:val="bottom"/>
          </w:tcPr>
          <w:p w:rsidR="00597CFD" w:rsidRDefault="00597CFD">
            <w:pPr>
              <w:pStyle w:val="ConsPlusNormal"/>
              <w:jc w:val="center"/>
            </w:pPr>
            <w:r>
              <w:t>п</w:t>
            </w:r>
          </w:p>
        </w:tc>
        <w:tc>
          <w:tcPr>
            <w:tcW w:w="1176" w:type="dxa"/>
            <w:vAlign w:val="bottom"/>
          </w:tcPr>
          <w:p w:rsidR="00597CFD" w:rsidRDefault="00597CFD">
            <w:pPr>
              <w:pStyle w:val="ConsPlusNormal"/>
              <w:jc w:val="center"/>
            </w:pPr>
            <w:r>
              <w:t>2</w:t>
            </w:r>
          </w:p>
        </w:tc>
        <w:tc>
          <w:tcPr>
            <w:tcW w:w="1358" w:type="dxa"/>
            <w:vAlign w:val="bottom"/>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113</w:t>
            </w:r>
          </w:p>
        </w:tc>
        <w:tc>
          <w:tcPr>
            <w:tcW w:w="4095" w:type="dxa"/>
          </w:tcPr>
          <w:p w:rsidR="00597CFD" w:rsidRDefault="00597CFD">
            <w:pPr>
              <w:pStyle w:val="ConsPlusNormal"/>
            </w:pPr>
            <w:r>
              <w:t>Протеаза щелочная (активность 6 000 ед.)</w:t>
            </w:r>
          </w:p>
        </w:tc>
        <w:tc>
          <w:tcPr>
            <w:tcW w:w="1091" w:type="dxa"/>
            <w:vAlign w:val="bottom"/>
          </w:tcPr>
          <w:p w:rsidR="00597CFD" w:rsidRDefault="00597CFD">
            <w:pPr>
              <w:pStyle w:val="ConsPlusNormal"/>
              <w:jc w:val="center"/>
            </w:pPr>
            <w:r>
              <w:t>0,5</w:t>
            </w:r>
          </w:p>
        </w:tc>
        <w:tc>
          <w:tcPr>
            <w:tcW w:w="1260" w:type="dxa"/>
            <w:vAlign w:val="bottom"/>
          </w:tcPr>
          <w:p w:rsidR="00597CFD" w:rsidRDefault="00597CFD">
            <w:pPr>
              <w:pStyle w:val="ConsPlusNormal"/>
              <w:jc w:val="center"/>
            </w:pPr>
            <w:r>
              <w:t>а</w:t>
            </w:r>
          </w:p>
        </w:tc>
        <w:tc>
          <w:tcPr>
            <w:tcW w:w="1176" w:type="dxa"/>
            <w:vAlign w:val="bottom"/>
          </w:tcPr>
          <w:p w:rsidR="00597CFD" w:rsidRDefault="00597CFD">
            <w:pPr>
              <w:pStyle w:val="ConsPlusNormal"/>
              <w:jc w:val="center"/>
            </w:pPr>
            <w:r>
              <w:t>2</w:t>
            </w:r>
          </w:p>
        </w:tc>
        <w:tc>
          <w:tcPr>
            <w:tcW w:w="1358" w:type="dxa"/>
            <w:vAlign w:val="bottom"/>
          </w:tcPr>
          <w:p w:rsidR="00597CFD" w:rsidRDefault="00597CFD">
            <w:pPr>
              <w:pStyle w:val="ConsPlusNormal"/>
              <w:jc w:val="center"/>
            </w:pPr>
          </w:p>
        </w:tc>
      </w:tr>
      <w:tr w:rsidR="00597CFD">
        <w:tc>
          <w:tcPr>
            <w:tcW w:w="627" w:type="dxa"/>
            <w:vMerge w:val="restart"/>
            <w:vAlign w:val="center"/>
          </w:tcPr>
          <w:p w:rsidR="00597CFD" w:rsidRDefault="00597CFD">
            <w:pPr>
              <w:pStyle w:val="ConsPlusNormal"/>
              <w:jc w:val="center"/>
            </w:pPr>
            <w:r>
              <w:t>114</w:t>
            </w:r>
          </w:p>
        </w:tc>
        <w:tc>
          <w:tcPr>
            <w:tcW w:w="4095" w:type="dxa"/>
            <w:tcBorders>
              <w:bottom w:val="nil"/>
            </w:tcBorders>
          </w:tcPr>
          <w:p w:rsidR="00597CFD" w:rsidRDefault="00597CFD">
            <w:pPr>
              <w:pStyle w:val="ConsPlusNormal"/>
            </w:pPr>
            <w:r>
              <w:t>Пыль растительного и животного происхождения:</w:t>
            </w:r>
          </w:p>
        </w:tc>
        <w:tc>
          <w:tcPr>
            <w:tcW w:w="1091" w:type="dxa"/>
            <w:tcBorders>
              <w:bottom w:val="nil"/>
            </w:tcBorders>
            <w:vAlign w:val="bottom"/>
          </w:tcPr>
          <w:p w:rsidR="00597CFD" w:rsidRDefault="00597CFD">
            <w:pPr>
              <w:pStyle w:val="ConsPlusNormal"/>
              <w:jc w:val="center"/>
            </w:pPr>
            <w:r>
              <w:t>-/4</w:t>
            </w:r>
          </w:p>
        </w:tc>
        <w:tc>
          <w:tcPr>
            <w:tcW w:w="1260" w:type="dxa"/>
            <w:tcBorders>
              <w:bottom w:val="nil"/>
            </w:tcBorders>
            <w:vAlign w:val="bottom"/>
          </w:tcPr>
          <w:p w:rsidR="00597CFD" w:rsidRDefault="00597CFD">
            <w:pPr>
              <w:pStyle w:val="ConsPlusNormal"/>
              <w:jc w:val="center"/>
            </w:pPr>
            <w:r>
              <w:t>а</w:t>
            </w:r>
          </w:p>
        </w:tc>
        <w:tc>
          <w:tcPr>
            <w:tcW w:w="1176" w:type="dxa"/>
            <w:tcBorders>
              <w:bottom w:val="nil"/>
            </w:tcBorders>
            <w:vAlign w:val="bottom"/>
          </w:tcPr>
          <w:p w:rsidR="00597CFD" w:rsidRDefault="00597CFD">
            <w:pPr>
              <w:pStyle w:val="ConsPlusNormal"/>
              <w:jc w:val="center"/>
            </w:pPr>
            <w:r>
              <w:t>4</w:t>
            </w:r>
          </w:p>
        </w:tc>
        <w:tc>
          <w:tcPr>
            <w:tcW w:w="1358" w:type="dxa"/>
            <w:tcBorders>
              <w:bottom w:val="nil"/>
            </w:tcBorders>
            <w:vAlign w:val="bottom"/>
          </w:tcPr>
          <w:p w:rsidR="00597CFD" w:rsidRDefault="00597CFD">
            <w:pPr>
              <w:pStyle w:val="ConsPlusNormal"/>
              <w:jc w:val="center"/>
            </w:pPr>
            <w:r>
              <w:t>Ф</w:t>
            </w:r>
          </w:p>
        </w:tc>
      </w:tr>
      <w:tr w:rsidR="00597CFD">
        <w:tblPrEx>
          <w:tblBorders>
            <w:insideH w:val="nil"/>
          </w:tblBorders>
        </w:tblPrEx>
        <w:tc>
          <w:tcPr>
            <w:tcW w:w="627" w:type="dxa"/>
            <w:vMerge/>
          </w:tcPr>
          <w:p w:rsidR="00597CFD" w:rsidRDefault="00597CFD"/>
        </w:tc>
        <w:tc>
          <w:tcPr>
            <w:tcW w:w="4095" w:type="dxa"/>
            <w:tcBorders>
              <w:top w:val="nil"/>
              <w:bottom w:val="nil"/>
            </w:tcBorders>
          </w:tcPr>
          <w:p w:rsidR="00597CFD" w:rsidRDefault="00597CFD">
            <w:pPr>
              <w:pStyle w:val="ConsPlusNormal"/>
            </w:pPr>
            <w:r>
              <w:t>а) с примесью диоксида кремния от 2 до 10%</w:t>
            </w:r>
          </w:p>
        </w:tc>
        <w:tc>
          <w:tcPr>
            <w:tcW w:w="1091" w:type="dxa"/>
            <w:tcBorders>
              <w:top w:val="nil"/>
              <w:bottom w:val="nil"/>
            </w:tcBorders>
            <w:vAlign w:val="bottom"/>
          </w:tcPr>
          <w:p w:rsidR="00597CFD" w:rsidRDefault="00597CFD">
            <w:pPr>
              <w:pStyle w:val="ConsPlusNormal"/>
              <w:jc w:val="center"/>
            </w:pPr>
            <w:r>
              <w:t>-/4</w:t>
            </w:r>
          </w:p>
        </w:tc>
        <w:tc>
          <w:tcPr>
            <w:tcW w:w="1260" w:type="dxa"/>
            <w:tcBorders>
              <w:top w:val="nil"/>
              <w:bottom w:val="nil"/>
            </w:tcBorders>
            <w:vAlign w:val="bottom"/>
          </w:tcPr>
          <w:p w:rsidR="00597CFD" w:rsidRDefault="00597CFD">
            <w:pPr>
              <w:pStyle w:val="ConsPlusNormal"/>
              <w:jc w:val="center"/>
            </w:pPr>
            <w:r>
              <w:t>а</w:t>
            </w:r>
          </w:p>
        </w:tc>
        <w:tc>
          <w:tcPr>
            <w:tcW w:w="1176" w:type="dxa"/>
            <w:tcBorders>
              <w:top w:val="nil"/>
              <w:bottom w:val="nil"/>
            </w:tcBorders>
            <w:vAlign w:val="bottom"/>
          </w:tcPr>
          <w:p w:rsidR="00597CFD" w:rsidRDefault="00597CFD">
            <w:pPr>
              <w:pStyle w:val="ConsPlusNormal"/>
              <w:jc w:val="center"/>
            </w:pPr>
            <w:r>
              <w:t>3</w:t>
            </w:r>
          </w:p>
        </w:tc>
        <w:tc>
          <w:tcPr>
            <w:tcW w:w="1358" w:type="dxa"/>
            <w:tcBorders>
              <w:top w:val="nil"/>
              <w:bottom w:val="nil"/>
            </w:tcBorders>
            <w:vAlign w:val="bottom"/>
          </w:tcPr>
          <w:p w:rsidR="00597CFD" w:rsidRDefault="00597CFD">
            <w:pPr>
              <w:pStyle w:val="ConsPlusNormal"/>
              <w:jc w:val="center"/>
            </w:pPr>
            <w:r>
              <w:t>Ф</w:t>
            </w:r>
          </w:p>
        </w:tc>
      </w:tr>
      <w:tr w:rsidR="00597CFD">
        <w:tblPrEx>
          <w:tblBorders>
            <w:insideH w:val="nil"/>
          </w:tblBorders>
        </w:tblPrEx>
        <w:tc>
          <w:tcPr>
            <w:tcW w:w="627" w:type="dxa"/>
            <w:vMerge/>
          </w:tcPr>
          <w:p w:rsidR="00597CFD" w:rsidRDefault="00597CFD"/>
        </w:tc>
        <w:tc>
          <w:tcPr>
            <w:tcW w:w="4095" w:type="dxa"/>
            <w:tcBorders>
              <w:top w:val="nil"/>
              <w:bottom w:val="nil"/>
            </w:tcBorders>
          </w:tcPr>
          <w:p w:rsidR="00597CFD" w:rsidRDefault="00597CFD">
            <w:pPr>
              <w:pStyle w:val="ConsPlusNormal"/>
            </w:pPr>
            <w:r>
              <w:t>б) зерновая</w:t>
            </w:r>
          </w:p>
        </w:tc>
        <w:tc>
          <w:tcPr>
            <w:tcW w:w="1091" w:type="dxa"/>
            <w:tcBorders>
              <w:top w:val="nil"/>
              <w:bottom w:val="nil"/>
            </w:tcBorders>
            <w:vAlign w:val="bottom"/>
          </w:tcPr>
          <w:p w:rsidR="00597CFD" w:rsidRDefault="00597CFD">
            <w:pPr>
              <w:pStyle w:val="ConsPlusNormal"/>
              <w:jc w:val="center"/>
            </w:pPr>
            <w:r>
              <w:t>-12</w:t>
            </w:r>
          </w:p>
        </w:tc>
        <w:tc>
          <w:tcPr>
            <w:tcW w:w="1260" w:type="dxa"/>
            <w:tcBorders>
              <w:top w:val="nil"/>
              <w:bottom w:val="nil"/>
            </w:tcBorders>
            <w:vAlign w:val="bottom"/>
          </w:tcPr>
          <w:p w:rsidR="00597CFD" w:rsidRDefault="00597CFD">
            <w:pPr>
              <w:pStyle w:val="ConsPlusNormal"/>
              <w:jc w:val="center"/>
            </w:pPr>
            <w:r>
              <w:t>а</w:t>
            </w:r>
          </w:p>
        </w:tc>
        <w:tc>
          <w:tcPr>
            <w:tcW w:w="1176" w:type="dxa"/>
            <w:tcBorders>
              <w:top w:val="nil"/>
              <w:bottom w:val="nil"/>
            </w:tcBorders>
            <w:vAlign w:val="bottom"/>
          </w:tcPr>
          <w:p w:rsidR="00597CFD" w:rsidRDefault="00597CFD">
            <w:pPr>
              <w:pStyle w:val="ConsPlusNormal"/>
              <w:jc w:val="center"/>
            </w:pPr>
            <w:r>
              <w:t>4</w:t>
            </w:r>
          </w:p>
        </w:tc>
        <w:tc>
          <w:tcPr>
            <w:tcW w:w="1358" w:type="dxa"/>
            <w:tcBorders>
              <w:top w:val="nil"/>
              <w:bottom w:val="nil"/>
            </w:tcBorders>
            <w:vAlign w:val="bottom"/>
          </w:tcPr>
          <w:p w:rsidR="00597CFD" w:rsidRDefault="00597CFD">
            <w:pPr>
              <w:pStyle w:val="ConsPlusNormal"/>
              <w:jc w:val="center"/>
            </w:pPr>
            <w:r>
              <w:t>Ф</w:t>
            </w:r>
          </w:p>
        </w:tc>
      </w:tr>
      <w:tr w:rsidR="00597CFD">
        <w:tblPrEx>
          <w:tblBorders>
            <w:insideH w:val="nil"/>
          </w:tblBorders>
        </w:tblPrEx>
        <w:tc>
          <w:tcPr>
            <w:tcW w:w="627" w:type="dxa"/>
            <w:vMerge/>
          </w:tcPr>
          <w:p w:rsidR="00597CFD" w:rsidRDefault="00597CFD"/>
        </w:tc>
        <w:tc>
          <w:tcPr>
            <w:tcW w:w="4095" w:type="dxa"/>
            <w:tcBorders>
              <w:top w:val="nil"/>
              <w:bottom w:val="nil"/>
            </w:tcBorders>
          </w:tcPr>
          <w:p w:rsidR="00597CFD" w:rsidRDefault="00597CFD">
            <w:pPr>
              <w:pStyle w:val="ConsPlusNormal"/>
            </w:pPr>
            <w:r>
              <w:t>в) лубяная, хлопчатобумажная, хлопковая, льняная, шерстяная, пуховая и др. (с примесью диоксида кремния более 10%)</w:t>
            </w:r>
          </w:p>
        </w:tc>
        <w:tc>
          <w:tcPr>
            <w:tcW w:w="1091" w:type="dxa"/>
            <w:tcBorders>
              <w:top w:val="nil"/>
              <w:bottom w:val="nil"/>
            </w:tcBorders>
            <w:vAlign w:val="bottom"/>
          </w:tcPr>
          <w:p w:rsidR="00597CFD" w:rsidRDefault="00597CFD">
            <w:pPr>
              <w:pStyle w:val="ConsPlusNormal"/>
              <w:jc w:val="center"/>
            </w:pPr>
          </w:p>
        </w:tc>
        <w:tc>
          <w:tcPr>
            <w:tcW w:w="1260" w:type="dxa"/>
            <w:tcBorders>
              <w:top w:val="nil"/>
              <w:bottom w:val="nil"/>
            </w:tcBorders>
            <w:vAlign w:val="bottom"/>
          </w:tcPr>
          <w:p w:rsidR="00597CFD" w:rsidRDefault="00597CFD">
            <w:pPr>
              <w:pStyle w:val="ConsPlusNormal"/>
              <w:jc w:val="center"/>
            </w:pPr>
            <w:r>
              <w:t>а</w:t>
            </w:r>
          </w:p>
        </w:tc>
        <w:tc>
          <w:tcPr>
            <w:tcW w:w="1176" w:type="dxa"/>
            <w:tcBorders>
              <w:top w:val="nil"/>
              <w:bottom w:val="nil"/>
            </w:tcBorders>
            <w:vAlign w:val="bottom"/>
          </w:tcPr>
          <w:p w:rsidR="00597CFD" w:rsidRDefault="00597CFD">
            <w:pPr>
              <w:pStyle w:val="ConsPlusNormal"/>
              <w:jc w:val="center"/>
            </w:pPr>
            <w:r>
              <w:t>4</w:t>
            </w:r>
          </w:p>
        </w:tc>
        <w:tc>
          <w:tcPr>
            <w:tcW w:w="1358" w:type="dxa"/>
            <w:tcBorders>
              <w:top w:val="nil"/>
              <w:bottom w:val="nil"/>
            </w:tcBorders>
            <w:vAlign w:val="bottom"/>
          </w:tcPr>
          <w:p w:rsidR="00597CFD" w:rsidRDefault="00597CFD">
            <w:pPr>
              <w:pStyle w:val="ConsPlusNormal"/>
              <w:jc w:val="center"/>
            </w:pPr>
            <w:r>
              <w:t>Ф</w:t>
            </w:r>
          </w:p>
        </w:tc>
      </w:tr>
      <w:tr w:rsidR="00597CFD">
        <w:tblPrEx>
          <w:tblBorders>
            <w:insideH w:val="nil"/>
          </w:tblBorders>
        </w:tblPrEx>
        <w:tc>
          <w:tcPr>
            <w:tcW w:w="627" w:type="dxa"/>
            <w:vMerge/>
          </w:tcPr>
          <w:p w:rsidR="00597CFD" w:rsidRDefault="00597CFD"/>
        </w:tc>
        <w:tc>
          <w:tcPr>
            <w:tcW w:w="4095" w:type="dxa"/>
            <w:tcBorders>
              <w:top w:val="nil"/>
              <w:bottom w:val="nil"/>
            </w:tcBorders>
          </w:tcPr>
          <w:p w:rsidR="00597CFD" w:rsidRDefault="00597CFD">
            <w:pPr>
              <w:pStyle w:val="ConsPlusNormal"/>
            </w:pPr>
            <w:r>
              <w:t>г) мучная, древесная и др. (с примесью диоксида кремния менее 2%)</w:t>
            </w:r>
          </w:p>
        </w:tc>
        <w:tc>
          <w:tcPr>
            <w:tcW w:w="1091" w:type="dxa"/>
            <w:tcBorders>
              <w:top w:val="nil"/>
              <w:bottom w:val="nil"/>
            </w:tcBorders>
            <w:vAlign w:val="bottom"/>
          </w:tcPr>
          <w:p w:rsidR="00597CFD" w:rsidRDefault="00597CFD">
            <w:pPr>
              <w:pStyle w:val="ConsPlusNormal"/>
              <w:jc w:val="center"/>
            </w:pPr>
          </w:p>
        </w:tc>
        <w:tc>
          <w:tcPr>
            <w:tcW w:w="1260" w:type="dxa"/>
            <w:tcBorders>
              <w:top w:val="nil"/>
              <w:bottom w:val="nil"/>
            </w:tcBorders>
            <w:vAlign w:val="bottom"/>
          </w:tcPr>
          <w:p w:rsidR="00597CFD" w:rsidRDefault="00597CFD">
            <w:pPr>
              <w:pStyle w:val="ConsPlusNormal"/>
              <w:jc w:val="center"/>
            </w:pPr>
            <w:r>
              <w:t>а</w:t>
            </w:r>
          </w:p>
        </w:tc>
        <w:tc>
          <w:tcPr>
            <w:tcW w:w="1176" w:type="dxa"/>
            <w:tcBorders>
              <w:top w:val="nil"/>
              <w:bottom w:val="nil"/>
            </w:tcBorders>
            <w:vAlign w:val="bottom"/>
          </w:tcPr>
          <w:p w:rsidR="00597CFD" w:rsidRDefault="00597CFD">
            <w:pPr>
              <w:pStyle w:val="ConsPlusNormal"/>
              <w:jc w:val="center"/>
            </w:pPr>
            <w:r>
              <w:t>3</w:t>
            </w:r>
          </w:p>
        </w:tc>
        <w:tc>
          <w:tcPr>
            <w:tcW w:w="1358" w:type="dxa"/>
            <w:tcBorders>
              <w:top w:val="nil"/>
              <w:bottom w:val="nil"/>
            </w:tcBorders>
            <w:vAlign w:val="bottom"/>
          </w:tcPr>
          <w:p w:rsidR="00597CFD" w:rsidRDefault="00597CFD">
            <w:pPr>
              <w:pStyle w:val="ConsPlusNormal"/>
              <w:jc w:val="center"/>
            </w:pPr>
          </w:p>
        </w:tc>
      </w:tr>
      <w:tr w:rsidR="00597CFD">
        <w:tc>
          <w:tcPr>
            <w:tcW w:w="627" w:type="dxa"/>
            <w:vMerge/>
          </w:tcPr>
          <w:p w:rsidR="00597CFD" w:rsidRDefault="00597CFD"/>
        </w:tc>
        <w:tc>
          <w:tcPr>
            <w:tcW w:w="4095" w:type="dxa"/>
            <w:tcBorders>
              <w:top w:val="nil"/>
            </w:tcBorders>
          </w:tcPr>
          <w:p w:rsidR="00597CFD" w:rsidRDefault="00597CFD">
            <w:pPr>
              <w:pStyle w:val="ConsPlusNormal"/>
            </w:pPr>
            <w:r>
              <w:t>д) хлопковая мука (по белку)</w:t>
            </w:r>
          </w:p>
        </w:tc>
        <w:tc>
          <w:tcPr>
            <w:tcW w:w="1091" w:type="dxa"/>
            <w:tcBorders>
              <w:top w:val="nil"/>
            </w:tcBorders>
            <w:vAlign w:val="bottom"/>
          </w:tcPr>
          <w:p w:rsidR="00597CFD" w:rsidRDefault="00597CFD">
            <w:pPr>
              <w:pStyle w:val="ConsPlusNormal"/>
              <w:jc w:val="center"/>
            </w:pPr>
          </w:p>
        </w:tc>
        <w:tc>
          <w:tcPr>
            <w:tcW w:w="1260" w:type="dxa"/>
            <w:tcBorders>
              <w:top w:val="nil"/>
            </w:tcBorders>
            <w:vAlign w:val="bottom"/>
          </w:tcPr>
          <w:p w:rsidR="00597CFD" w:rsidRDefault="00597CFD">
            <w:pPr>
              <w:pStyle w:val="ConsPlusNormal"/>
              <w:jc w:val="center"/>
            </w:pPr>
          </w:p>
        </w:tc>
        <w:tc>
          <w:tcPr>
            <w:tcW w:w="1176" w:type="dxa"/>
            <w:tcBorders>
              <w:top w:val="nil"/>
            </w:tcBorders>
            <w:vAlign w:val="bottom"/>
          </w:tcPr>
          <w:p w:rsidR="00597CFD" w:rsidRDefault="00597CFD">
            <w:pPr>
              <w:pStyle w:val="ConsPlusNormal"/>
              <w:jc w:val="center"/>
            </w:pPr>
          </w:p>
        </w:tc>
        <w:tc>
          <w:tcPr>
            <w:tcW w:w="1358" w:type="dxa"/>
            <w:tcBorders>
              <w:top w:val="nil"/>
            </w:tcBorders>
            <w:vAlign w:val="bottom"/>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115</w:t>
            </w:r>
          </w:p>
        </w:tc>
        <w:tc>
          <w:tcPr>
            <w:tcW w:w="4095" w:type="dxa"/>
          </w:tcPr>
          <w:p w:rsidR="00597CFD" w:rsidRDefault="00597CFD">
            <w:pPr>
              <w:pStyle w:val="ConsPlusNormal"/>
            </w:pPr>
            <w:r>
              <w:t>Пыльца бабочек зерновой моли</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116</w:t>
            </w:r>
          </w:p>
        </w:tc>
        <w:tc>
          <w:tcPr>
            <w:tcW w:w="4095" w:type="dxa"/>
          </w:tcPr>
          <w:p w:rsidR="00597CFD" w:rsidRDefault="00597CFD">
            <w:pPr>
              <w:pStyle w:val="ConsPlusNormal"/>
            </w:pPr>
            <w:r>
              <w:t>Рибофлавин</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117</w:t>
            </w:r>
          </w:p>
        </w:tc>
        <w:tc>
          <w:tcPr>
            <w:tcW w:w="4095" w:type="dxa"/>
          </w:tcPr>
          <w:p w:rsidR="00597CFD" w:rsidRDefault="00597CFD">
            <w:pPr>
              <w:pStyle w:val="ConsPlusNormal"/>
            </w:pPr>
            <w:r>
              <w:t>Смола дициандиамидоформальдегидная</w:t>
            </w:r>
            <w:r w:rsidRPr="00042D0E">
              <w:rPr>
                <w:position w:val="-5"/>
              </w:rPr>
              <w:pict>
                <v:shape id="_x0000_i1320" style="width:7.2pt;height:14.4pt" coordsize="" o:spt="100" adj="0,,0" path="" filled="f" stroked="f">
                  <v:stroke joinstyle="miter"/>
                  <v:imagedata r:id="rId122" o:title="base_1_212411_33063"/>
                  <v:formulas/>
                  <v:path o:connecttype="segments"/>
                </v:shape>
              </w:pict>
            </w:r>
          </w:p>
        </w:tc>
        <w:tc>
          <w:tcPr>
            <w:tcW w:w="1091" w:type="dxa"/>
          </w:tcPr>
          <w:p w:rsidR="00597CFD" w:rsidRDefault="00597CFD">
            <w:pPr>
              <w:pStyle w:val="ConsPlusNormal"/>
              <w:jc w:val="center"/>
            </w:pPr>
            <w:r>
              <w:t>0,2</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118</w:t>
            </w:r>
          </w:p>
        </w:tc>
        <w:tc>
          <w:tcPr>
            <w:tcW w:w="4095" w:type="dxa"/>
          </w:tcPr>
          <w:p w:rsidR="00597CFD" w:rsidRDefault="00597CFD">
            <w:pPr>
              <w:pStyle w:val="ConsPlusNormal"/>
            </w:pPr>
            <w:r>
              <w:t>Табак</w:t>
            </w:r>
          </w:p>
        </w:tc>
        <w:tc>
          <w:tcPr>
            <w:tcW w:w="1091" w:type="dxa"/>
          </w:tcPr>
          <w:p w:rsidR="00597CFD" w:rsidRDefault="00597CFD">
            <w:pPr>
              <w:pStyle w:val="ConsPlusNormal"/>
              <w:jc w:val="center"/>
            </w:pPr>
            <w:r>
              <w:t>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119</w:t>
            </w:r>
          </w:p>
        </w:tc>
        <w:tc>
          <w:tcPr>
            <w:tcW w:w="4095" w:type="dxa"/>
          </w:tcPr>
          <w:p w:rsidR="00597CFD" w:rsidRDefault="00597CFD">
            <w:pPr>
              <w:pStyle w:val="ConsPlusNormal"/>
            </w:pPr>
            <w:r>
              <w:t>Тетрагидроизобензофуран-1,3-дион; Циклогекс-1-ен-1,2-дикарбоновой кислоты ангидрид</w:t>
            </w:r>
          </w:p>
        </w:tc>
        <w:tc>
          <w:tcPr>
            <w:tcW w:w="1091" w:type="dxa"/>
          </w:tcPr>
          <w:p w:rsidR="00597CFD" w:rsidRDefault="00597CFD">
            <w:pPr>
              <w:pStyle w:val="ConsPlusNormal"/>
              <w:jc w:val="center"/>
            </w:pPr>
            <w:r>
              <w:t>0,7</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120</w:t>
            </w:r>
          </w:p>
        </w:tc>
        <w:tc>
          <w:tcPr>
            <w:tcW w:w="4095" w:type="dxa"/>
          </w:tcPr>
          <w:p w:rsidR="00597CFD" w:rsidRDefault="00597CFD">
            <w:pPr>
              <w:pStyle w:val="ConsPlusNormal"/>
            </w:pPr>
            <w:r>
              <w:t>Тетрагидрометилизобензофуран-1,3-дион</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121</w:t>
            </w:r>
          </w:p>
        </w:tc>
        <w:tc>
          <w:tcPr>
            <w:tcW w:w="4095" w:type="dxa"/>
          </w:tcPr>
          <w:p w:rsidR="00597CFD" w:rsidRDefault="00597CFD">
            <w:pPr>
              <w:pStyle w:val="ConsPlusNormal"/>
            </w:pPr>
            <w:r>
              <w:t>Тетраметилтиопероксидикарбондиамид</w:t>
            </w:r>
            <w:r w:rsidRPr="00042D0E">
              <w:rPr>
                <w:position w:val="-5"/>
              </w:rPr>
              <w:pict>
                <v:shape id="_x0000_i1321" style="width:7.2pt;height:14.4pt" coordsize="" o:spt="100" adj="0,,0" path="" filled="f" stroked="f">
                  <v:stroke joinstyle="miter"/>
                  <v:imagedata r:id="rId122" o:title="base_1_212411_33064"/>
                  <v:formulas/>
                  <v:path o:connecttype="segments"/>
                </v:shape>
              </w:pict>
            </w:r>
            <w:r>
              <w:t xml:space="preserve"> Тетраметилтиурамдисульфид; Тиурам Д; ТМТД</w:t>
            </w:r>
          </w:p>
        </w:tc>
        <w:tc>
          <w:tcPr>
            <w:tcW w:w="1091" w:type="dxa"/>
          </w:tcPr>
          <w:p w:rsidR="00597CFD" w:rsidRDefault="00597CFD">
            <w:pPr>
              <w:pStyle w:val="ConsPlusNormal"/>
              <w:jc w:val="center"/>
            </w:pPr>
            <w:r>
              <w:t>1,5/0,5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122</w:t>
            </w:r>
          </w:p>
        </w:tc>
        <w:tc>
          <w:tcPr>
            <w:tcW w:w="4095" w:type="dxa"/>
          </w:tcPr>
          <w:p w:rsidR="00597CFD" w:rsidRDefault="00597CFD">
            <w:pPr>
              <w:pStyle w:val="ConsPlusNormal"/>
            </w:pPr>
            <w:r>
              <w:t>2,3,5,6-Тетрахлорбензол-1,4-дикарбоксилдихлорид</w:t>
            </w:r>
            <w:r w:rsidRPr="00042D0E">
              <w:rPr>
                <w:position w:val="-5"/>
              </w:rPr>
              <w:pict>
                <v:shape id="_x0000_i1322" style="width:7.2pt;height:14.4pt" coordsize="" o:spt="100" adj="0,,0" path="" filled="f" stroked="f">
                  <v:stroke joinstyle="miter"/>
                  <v:imagedata r:id="rId122" o:title="base_1_212411_33065"/>
                  <v:formulas/>
                  <v:path o:connecttype="segments"/>
                </v:shape>
              </w:pict>
            </w:r>
            <w:r>
              <w:t>; 2,3,5,6-Тетра-хлортерефталевой кислоты дихлорангидрид</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123</w:t>
            </w:r>
          </w:p>
        </w:tc>
        <w:tc>
          <w:tcPr>
            <w:tcW w:w="4095" w:type="dxa"/>
          </w:tcPr>
          <w:p w:rsidR="00597CFD" w:rsidRDefault="00597CFD">
            <w:pPr>
              <w:pStyle w:val="ConsPlusNormal"/>
            </w:pPr>
            <w:r>
              <w:t>N-Фенил-2,4,6-тринитробензамид; 2,4,6-Тринитробензойной кислоты анилид</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124</w:t>
            </w:r>
          </w:p>
        </w:tc>
        <w:tc>
          <w:tcPr>
            <w:tcW w:w="4095" w:type="dxa"/>
          </w:tcPr>
          <w:p w:rsidR="00597CFD" w:rsidRDefault="00597CFD">
            <w:pPr>
              <w:pStyle w:val="ConsPlusNormal"/>
            </w:pPr>
            <w:r>
              <w:t>Фенолформальдегидные смолы (летучие продукты):</w:t>
            </w:r>
          </w:p>
          <w:p w:rsidR="00597CFD" w:rsidRDefault="00597CFD">
            <w:pPr>
              <w:pStyle w:val="ConsPlusNormal"/>
            </w:pPr>
            <w:r>
              <w:t>а) контроль по фенолу</w:t>
            </w:r>
          </w:p>
          <w:p w:rsidR="00597CFD" w:rsidRDefault="00597CFD">
            <w:pPr>
              <w:pStyle w:val="ConsPlusNormal"/>
            </w:pPr>
            <w:r>
              <w:t>б) контроль по формальдегиду</w:t>
            </w:r>
          </w:p>
        </w:tc>
        <w:tc>
          <w:tcPr>
            <w:tcW w:w="1091" w:type="dxa"/>
            <w:vAlign w:val="center"/>
          </w:tcPr>
          <w:p w:rsidR="00597CFD" w:rsidRDefault="00597CFD">
            <w:pPr>
              <w:pStyle w:val="ConsPlusNormal"/>
              <w:jc w:val="center"/>
            </w:pPr>
            <w:r>
              <w:t>0,1</w:t>
            </w:r>
          </w:p>
          <w:p w:rsidR="00597CFD" w:rsidRDefault="00597CFD">
            <w:pPr>
              <w:pStyle w:val="ConsPlusNormal"/>
              <w:jc w:val="center"/>
            </w:pPr>
            <w:r>
              <w:t>0,05</w:t>
            </w:r>
          </w:p>
        </w:tc>
        <w:tc>
          <w:tcPr>
            <w:tcW w:w="1260" w:type="dxa"/>
            <w:vAlign w:val="center"/>
          </w:tcPr>
          <w:p w:rsidR="00597CFD" w:rsidRDefault="00597CFD">
            <w:pPr>
              <w:pStyle w:val="ConsPlusNormal"/>
              <w:jc w:val="center"/>
            </w:pPr>
            <w:r>
              <w:t>п</w:t>
            </w:r>
          </w:p>
          <w:p w:rsidR="00597CFD" w:rsidRDefault="00597CFD">
            <w:pPr>
              <w:pStyle w:val="ConsPlusNormal"/>
              <w:jc w:val="center"/>
            </w:pPr>
            <w:r>
              <w:t>п</w:t>
            </w:r>
          </w:p>
        </w:tc>
        <w:tc>
          <w:tcPr>
            <w:tcW w:w="1176" w:type="dxa"/>
            <w:vAlign w:val="center"/>
          </w:tcPr>
          <w:p w:rsidR="00597CFD" w:rsidRDefault="00597CFD">
            <w:pPr>
              <w:pStyle w:val="ConsPlusNormal"/>
              <w:jc w:val="center"/>
            </w:pPr>
            <w:r>
              <w:t>2</w:t>
            </w:r>
          </w:p>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125</w:t>
            </w:r>
          </w:p>
        </w:tc>
        <w:tc>
          <w:tcPr>
            <w:tcW w:w="4095" w:type="dxa"/>
          </w:tcPr>
          <w:p w:rsidR="00597CFD" w:rsidRDefault="00597CFD">
            <w:pPr>
              <w:pStyle w:val="ConsPlusNormal"/>
            </w:pPr>
            <w:r>
              <w:t>Фенопласты</w:t>
            </w:r>
          </w:p>
        </w:tc>
        <w:tc>
          <w:tcPr>
            <w:tcW w:w="1091" w:type="dxa"/>
          </w:tcPr>
          <w:p w:rsidR="00597CFD" w:rsidRDefault="00597CFD">
            <w:pPr>
              <w:pStyle w:val="ConsPlusNormal"/>
              <w:jc w:val="center"/>
            </w:pPr>
            <w:r>
              <w:t>-/6</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r>
              <w:t>Ф</w:t>
            </w:r>
          </w:p>
        </w:tc>
      </w:tr>
      <w:tr w:rsidR="00597CFD">
        <w:tc>
          <w:tcPr>
            <w:tcW w:w="627" w:type="dxa"/>
            <w:vAlign w:val="center"/>
          </w:tcPr>
          <w:p w:rsidR="00597CFD" w:rsidRDefault="00597CFD">
            <w:pPr>
              <w:pStyle w:val="ConsPlusNormal"/>
              <w:jc w:val="center"/>
            </w:pPr>
            <w:r>
              <w:t>126</w:t>
            </w:r>
          </w:p>
        </w:tc>
        <w:tc>
          <w:tcPr>
            <w:tcW w:w="4095" w:type="dxa"/>
          </w:tcPr>
          <w:p w:rsidR="00597CFD" w:rsidRDefault="00597CFD">
            <w:pPr>
              <w:pStyle w:val="ConsPlusNormal"/>
            </w:pPr>
            <w:r>
              <w:t>Формальдегид</w:t>
            </w:r>
            <w:r w:rsidRPr="00042D0E">
              <w:rPr>
                <w:position w:val="-5"/>
              </w:rPr>
              <w:pict>
                <v:shape id="_x0000_i1323" style="width:7.2pt;height:14.4pt" coordsize="" o:spt="100" adj="0,,0" path="" filled="f" stroked="f">
                  <v:stroke joinstyle="miter"/>
                  <v:imagedata r:id="rId122" o:title="base_1_212411_33066"/>
                  <v:formulas/>
                  <v:path o:connecttype="segments"/>
                </v:shape>
              </w:pic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r>
              <w:t>О</w:t>
            </w:r>
          </w:p>
        </w:tc>
      </w:tr>
      <w:tr w:rsidR="00597CFD">
        <w:tc>
          <w:tcPr>
            <w:tcW w:w="627" w:type="dxa"/>
            <w:vAlign w:val="center"/>
          </w:tcPr>
          <w:p w:rsidR="00597CFD" w:rsidRDefault="00597CFD">
            <w:pPr>
              <w:pStyle w:val="ConsPlusNormal"/>
              <w:jc w:val="center"/>
            </w:pPr>
            <w:r>
              <w:t>127</w:t>
            </w:r>
          </w:p>
        </w:tc>
        <w:tc>
          <w:tcPr>
            <w:tcW w:w="4095" w:type="dxa"/>
          </w:tcPr>
          <w:p w:rsidR="00597CFD" w:rsidRDefault="00597CFD">
            <w:pPr>
              <w:pStyle w:val="ConsPlusNormal"/>
            </w:pPr>
            <w:r>
              <w:t>Фуран</w:t>
            </w:r>
            <w:r w:rsidRPr="00042D0E">
              <w:rPr>
                <w:position w:val="-5"/>
              </w:rPr>
              <w:pict>
                <v:shape id="_x0000_i1324" style="width:7.2pt;height:14.4pt" coordsize="" o:spt="100" adj="0,,0" path="" filled="f" stroked="f">
                  <v:stroke joinstyle="miter"/>
                  <v:imagedata r:id="rId122" o:title="base_1_212411_33067"/>
                  <v:formulas/>
                  <v:path o:connecttype="segments"/>
                </v:shape>
              </w:pict>
            </w:r>
          </w:p>
        </w:tc>
        <w:tc>
          <w:tcPr>
            <w:tcW w:w="1091" w:type="dxa"/>
          </w:tcPr>
          <w:p w:rsidR="00597CFD" w:rsidRDefault="00597CFD">
            <w:pPr>
              <w:pStyle w:val="ConsPlusNormal"/>
              <w:jc w:val="center"/>
            </w:pPr>
            <w:r>
              <w:t>1,5/0,5</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lastRenderedPageBreak/>
              <w:t>128</w:t>
            </w:r>
          </w:p>
        </w:tc>
        <w:tc>
          <w:tcPr>
            <w:tcW w:w="4095" w:type="dxa"/>
          </w:tcPr>
          <w:p w:rsidR="00597CFD" w:rsidRDefault="00597CFD">
            <w:pPr>
              <w:pStyle w:val="ConsPlusNormal"/>
            </w:pPr>
            <w:r>
              <w:t>Фуран-2-альдегид</w:t>
            </w:r>
            <w:r w:rsidRPr="00042D0E">
              <w:rPr>
                <w:position w:val="-5"/>
              </w:rPr>
              <w:pict>
                <v:shape id="_x0000_i1325" style="width:7.2pt;height:14.4pt" coordsize="" o:spt="100" adj="0,,0" path="" filled="f" stroked="f">
                  <v:stroke joinstyle="miter"/>
                  <v:imagedata r:id="rId122" o:title="base_1_212411_33068"/>
                  <v:formulas/>
                  <v:path o:connecttype="segments"/>
                </v:shape>
              </w:pict>
            </w:r>
            <w:r>
              <w:t>; 2-Фуральдегид; 2-Фурфуральдегид; Фурфураль</w:t>
            </w:r>
          </w:p>
        </w:tc>
        <w:tc>
          <w:tcPr>
            <w:tcW w:w="1091" w:type="dxa"/>
          </w:tcPr>
          <w:p w:rsidR="00597CFD" w:rsidRDefault="00597CFD">
            <w:pPr>
              <w:pStyle w:val="ConsPlusNormal"/>
              <w:jc w:val="center"/>
            </w:pPr>
            <w:r>
              <w:t>10</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129</w:t>
            </w:r>
          </w:p>
        </w:tc>
        <w:tc>
          <w:tcPr>
            <w:tcW w:w="4095" w:type="dxa"/>
          </w:tcPr>
          <w:p w:rsidR="00597CFD" w:rsidRDefault="00597CFD">
            <w:pPr>
              <w:pStyle w:val="ConsPlusNormal"/>
            </w:pPr>
            <w:r>
              <w:t>2,5-Фурандион</w:t>
            </w:r>
            <w:r w:rsidRPr="00042D0E">
              <w:rPr>
                <w:position w:val="-5"/>
              </w:rPr>
              <w:pict>
                <v:shape id="_x0000_i1326" style="width:7.2pt;height:14.4pt" coordsize="" o:spt="100" adj="0,,0" path="" filled="f" stroked="f">
                  <v:stroke joinstyle="miter"/>
                  <v:imagedata r:id="rId122" o:title="base_1_212411_33069"/>
                  <v:formulas/>
                  <v:path o:connecttype="segments"/>
                </v:shape>
              </w:pict>
            </w:r>
            <w:r>
              <w:t>; Малеиновый ангидрид</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130</w:t>
            </w:r>
          </w:p>
        </w:tc>
        <w:tc>
          <w:tcPr>
            <w:tcW w:w="4095" w:type="dxa"/>
          </w:tcPr>
          <w:p w:rsidR="00597CFD" w:rsidRDefault="00597CFD">
            <w:pPr>
              <w:pStyle w:val="ConsPlusNormal"/>
            </w:pPr>
            <w:r>
              <w:t>N-Хлорбензолсульфонамид натрия гидрат</w:t>
            </w:r>
            <w:r w:rsidRPr="00042D0E">
              <w:rPr>
                <w:position w:val="-5"/>
              </w:rPr>
              <w:pict>
                <v:shape id="_x0000_i1327" style="width:7.2pt;height:14.4pt" coordsize="" o:spt="100" adj="0,,0" path="" filled="f" stroked="f">
                  <v:stroke joinstyle="miter"/>
                  <v:imagedata r:id="rId122" o:title="base_1_212411_33070"/>
                  <v:formulas/>
                  <v:path o:connecttype="segments"/>
                </v:shape>
              </w:pict>
            </w:r>
            <w:r>
              <w:t>; Монохлорамин; Хлорамин Б</w:t>
            </w:r>
          </w:p>
        </w:tc>
        <w:tc>
          <w:tcPr>
            <w:tcW w:w="1091" w:type="dxa"/>
          </w:tcPr>
          <w:p w:rsidR="00597CFD" w:rsidRDefault="00597CFD">
            <w:pPr>
              <w:pStyle w:val="ConsPlusNormal"/>
              <w:jc w:val="center"/>
            </w:pPr>
            <w:r>
              <w:t>1</w:t>
            </w:r>
          </w:p>
        </w:tc>
        <w:tc>
          <w:tcPr>
            <w:tcW w:w="1260" w:type="dxa"/>
          </w:tcPr>
          <w:p w:rsidR="00597CFD" w:rsidRDefault="00597CFD">
            <w:pPr>
              <w:pStyle w:val="ConsPlusNormal"/>
              <w:jc w:val="center"/>
            </w:pPr>
            <w:r>
              <w:t>п+а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131</w:t>
            </w:r>
          </w:p>
        </w:tc>
        <w:tc>
          <w:tcPr>
            <w:tcW w:w="4095" w:type="dxa"/>
          </w:tcPr>
          <w:p w:rsidR="00597CFD" w:rsidRDefault="00597CFD">
            <w:pPr>
              <w:pStyle w:val="ConsPlusNormal"/>
            </w:pPr>
            <w:r>
              <w:t>[4S-(4</w:t>
            </w:r>
            <w:r w:rsidRPr="00042D0E">
              <w:rPr>
                <w:position w:val="-1"/>
              </w:rPr>
              <w:pict>
                <v:shape id="_x0000_i1328" style="width:7.2pt;height:14.4pt" coordsize="" o:spt="100" adj="0,,0" path="" filled="f" stroked="f">
                  <v:stroke joinstyle="miter"/>
                  <v:imagedata r:id="rId183" o:title="base_1_212411_33071"/>
                  <v:formulas/>
                  <v:path o:connecttype="segments"/>
                </v:shape>
              </w:pict>
            </w:r>
            <w:r>
              <w:t>,4а</w:t>
            </w:r>
            <w:r w:rsidRPr="00042D0E">
              <w:rPr>
                <w:position w:val="-1"/>
              </w:rPr>
              <w:pict>
                <v:shape id="_x0000_i1329" style="width:7.2pt;height:14.4pt" coordsize="" o:spt="100" adj="0,,0" path="" filled="f" stroked="f">
                  <v:stroke joinstyle="miter"/>
                  <v:imagedata r:id="rId183" o:title="base_1_212411_33072"/>
                  <v:formulas/>
                  <v:path o:connecttype="segments"/>
                </v:shape>
              </w:pict>
            </w:r>
            <w:r>
              <w:t>,5</w:t>
            </w:r>
            <w:r w:rsidRPr="00042D0E">
              <w:rPr>
                <w:position w:val="-1"/>
              </w:rPr>
              <w:pict>
                <v:shape id="_x0000_i1330" style="width:7.2pt;height:14.4pt" coordsize="" o:spt="100" adj="0,,0" path="" filled="f" stroked="f">
                  <v:stroke joinstyle="miter"/>
                  <v:imagedata r:id="rId183" o:title="base_1_212411_33073"/>
                  <v:formulas/>
                  <v:path o:connecttype="segments"/>
                </v:shape>
              </w:pict>
            </w:r>
            <w:r>
              <w:t>,5а</w:t>
            </w:r>
            <w:r w:rsidRPr="00042D0E">
              <w:rPr>
                <w:position w:val="-1"/>
              </w:rPr>
              <w:pict>
                <v:shape id="_x0000_i1331" style="width:7.2pt;height:14.4pt" coordsize="" o:spt="100" adj="0,,0" path="" filled="f" stroked="f">
                  <v:stroke joinstyle="miter"/>
                  <v:imagedata r:id="rId183" o:title="base_1_212411_33074"/>
                  <v:formulas/>
                  <v:path o:connecttype="segments"/>
                </v:shape>
              </w:pict>
            </w:r>
            <w:r>
              <w:t>,6р,12а</w:t>
            </w:r>
            <w:r w:rsidRPr="00042D0E">
              <w:rPr>
                <w:position w:val="-1"/>
              </w:rPr>
              <w:pict>
                <v:shape id="_x0000_i1332" style="width:7.2pt;height:14.4pt" coordsize="" o:spt="100" adj="0,,0" path="" filled="f" stroked="f">
                  <v:stroke joinstyle="miter"/>
                  <v:imagedata r:id="rId183" o:title="base_1_212411_33075"/>
                  <v:formulas/>
                  <v:path o:connecttype="segments"/>
                </v:shape>
              </w:pict>
            </w:r>
            <w:r>
              <w:t>)]-7-Хлор-4-(диметиламино)-1,4,4а,5,5а,6,11,12а-октагидро-3,6,10,12,12а-пентагидрокси-6-метил-1,11-диоксо-2-нафтаценкарбоксамид; Хлортетрациклин</w: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132</w:t>
            </w:r>
          </w:p>
        </w:tc>
        <w:tc>
          <w:tcPr>
            <w:tcW w:w="4095" w:type="dxa"/>
          </w:tcPr>
          <w:p w:rsidR="00597CFD" w:rsidRDefault="00597CFD">
            <w:pPr>
              <w:pStyle w:val="ConsPlusNormal"/>
            </w:pPr>
            <w:r>
              <w:t>Хлорметациклин тозилат</w:t>
            </w:r>
            <w:r w:rsidRPr="00042D0E">
              <w:rPr>
                <w:position w:val="-5"/>
              </w:rPr>
              <w:pict>
                <v:shape id="_x0000_i1333" style="width:7.2pt;height:14.4pt" coordsize="" o:spt="100" adj="0,,0" path="" filled="f" stroked="f">
                  <v:stroke joinstyle="miter"/>
                  <v:imagedata r:id="rId122" o:title="base_1_212411_33076"/>
                  <v:formulas/>
                  <v:path o:connecttype="segments"/>
                </v:shape>
              </w:pict>
            </w:r>
          </w:p>
        </w:tc>
        <w:tc>
          <w:tcPr>
            <w:tcW w:w="1091" w:type="dxa"/>
          </w:tcPr>
          <w:p w:rsidR="00597CFD" w:rsidRDefault="00597CFD">
            <w:pPr>
              <w:pStyle w:val="ConsPlusNormal"/>
              <w:jc w:val="center"/>
            </w:pPr>
            <w:r>
              <w:t>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133</w:t>
            </w:r>
          </w:p>
        </w:tc>
        <w:tc>
          <w:tcPr>
            <w:tcW w:w="4095" w:type="dxa"/>
          </w:tcPr>
          <w:p w:rsidR="00597CFD" w:rsidRDefault="00597CFD">
            <w:pPr>
              <w:pStyle w:val="ConsPlusNormal"/>
            </w:pPr>
            <w:r>
              <w:t>(Хлорметил) оксиран</w:t>
            </w:r>
            <w:r w:rsidRPr="00042D0E">
              <w:rPr>
                <w:position w:val="-5"/>
              </w:rPr>
              <w:pict>
                <v:shape id="_x0000_i1334" style="width:7.2pt;height:14.4pt" coordsize="" o:spt="100" adj="0,,0" path="" filled="f" stroked="f">
                  <v:stroke joinstyle="miter"/>
                  <v:imagedata r:id="rId122" o:title="base_1_212411_33077"/>
                  <v:formulas/>
                  <v:path o:connecttype="segments"/>
                </v:shape>
              </w:pict>
            </w:r>
            <w:r>
              <w:t>; Эпихлоргидрин; 1 -Хлор-2,3-эпоксипропан</w:t>
            </w:r>
          </w:p>
        </w:tc>
        <w:tc>
          <w:tcPr>
            <w:tcW w:w="1091" w:type="dxa"/>
          </w:tcPr>
          <w:p w:rsidR="00597CFD" w:rsidRDefault="00597CFD">
            <w:pPr>
              <w:pStyle w:val="ConsPlusNormal"/>
              <w:jc w:val="center"/>
            </w:pPr>
            <w:r>
              <w:t>2/1</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134</w:t>
            </w:r>
          </w:p>
        </w:tc>
        <w:tc>
          <w:tcPr>
            <w:tcW w:w="4095" w:type="dxa"/>
          </w:tcPr>
          <w:p w:rsidR="00597CFD" w:rsidRDefault="00597CFD">
            <w:pPr>
              <w:pStyle w:val="ConsPlusNormal"/>
            </w:pPr>
            <w:r>
              <w:t>N-(Хлорметил)фталимид</w:t>
            </w:r>
            <w:r w:rsidRPr="00042D0E">
              <w:rPr>
                <w:position w:val="-5"/>
              </w:rPr>
              <w:pict>
                <v:shape id="_x0000_i1335" style="width:7.2pt;height:14.4pt" coordsize="" o:spt="100" adj="0,,0" path="" filled="f" stroked="f">
                  <v:stroke joinstyle="miter"/>
                  <v:imagedata r:id="rId122" o:title="base_1_212411_33078"/>
                  <v:formulas/>
                  <v:path o:connecttype="segments"/>
                </v:shape>
              </w:pict>
            </w:r>
          </w:p>
        </w:tc>
        <w:tc>
          <w:tcPr>
            <w:tcW w:w="1091" w:type="dxa"/>
          </w:tcPr>
          <w:p w:rsidR="00597CFD" w:rsidRDefault="00597CFD">
            <w:pPr>
              <w:pStyle w:val="ConsPlusNormal"/>
              <w:jc w:val="center"/>
            </w:pPr>
            <w:r>
              <w:t>0,1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135</w:t>
            </w:r>
          </w:p>
        </w:tc>
        <w:tc>
          <w:tcPr>
            <w:tcW w:w="4095" w:type="dxa"/>
          </w:tcPr>
          <w:p w:rsidR="00597CFD" w:rsidRDefault="00597CFD">
            <w:pPr>
              <w:pStyle w:val="ConsPlusNormal"/>
            </w:pPr>
            <w:r>
              <w:t>Хлорфенилизоцианат</w:t>
            </w:r>
            <w:r w:rsidRPr="00042D0E">
              <w:rPr>
                <w:position w:val="-5"/>
              </w:rPr>
              <w:pict>
                <v:shape id="_x0000_i1336" style="width:7.2pt;height:14.4pt" coordsize="" o:spt="100" adj="0,,0" path="" filled="f" stroked="f">
                  <v:stroke joinstyle="miter"/>
                  <v:imagedata r:id="rId122" o:title="base_1_212411_33079"/>
                  <v:formulas/>
                  <v:path o:connecttype="segments"/>
                </v:shape>
              </w:pict>
            </w:r>
            <w:r>
              <w:t xml:space="preserve"> (3 и 4-изомеры)</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r>
              <w:t>О</w:t>
            </w:r>
          </w:p>
        </w:tc>
      </w:tr>
      <w:tr w:rsidR="00597CFD">
        <w:tc>
          <w:tcPr>
            <w:tcW w:w="627" w:type="dxa"/>
            <w:vAlign w:val="center"/>
          </w:tcPr>
          <w:p w:rsidR="00597CFD" w:rsidRDefault="00597CFD">
            <w:pPr>
              <w:pStyle w:val="ConsPlusNormal"/>
              <w:jc w:val="center"/>
            </w:pPr>
            <w:r>
              <w:t>136</w:t>
            </w:r>
          </w:p>
        </w:tc>
        <w:tc>
          <w:tcPr>
            <w:tcW w:w="4095" w:type="dxa"/>
          </w:tcPr>
          <w:p w:rsidR="00597CFD" w:rsidRDefault="00597CFD">
            <w:pPr>
              <w:pStyle w:val="ConsPlusNormal"/>
            </w:pPr>
            <w:r>
              <w:t>диХром триоксид (по хрому Cr</w:t>
            </w:r>
            <w:r w:rsidRPr="00042D0E">
              <w:rPr>
                <w:position w:val="-5"/>
              </w:rPr>
              <w:pict>
                <v:shape id="_x0000_i1337" style="width:14.4pt;height:14.4pt" coordsize="" o:spt="100" adj="0,,0" path="" filled="f" stroked="f">
                  <v:stroke joinstyle="miter"/>
                  <v:imagedata r:id="rId184" o:title="base_1_212411_33080"/>
                  <v:formulas/>
                  <v:path o:connecttype="segments"/>
                </v:shape>
              </w:pict>
            </w:r>
            <w:r>
              <w:t>)</w:t>
            </w:r>
          </w:p>
        </w:tc>
        <w:tc>
          <w:tcPr>
            <w:tcW w:w="1091" w:type="dxa"/>
          </w:tcPr>
          <w:p w:rsidR="00597CFD" w:rsidRDefault="00597CFD">
            <w:pPr>
              <w:pStyle w:val="ConsPlusNormal"/>
              <w:jc w:val="center"/>
            </w:pPr>
            <w:r>
              <w:t>3/1</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137</w:t>
            </w:r>
          </w:p>
        </w:tc>
        <w:tc>
          <w:tcPr>
            <w:tcW w:w="4095" w:type="dxa"/>
          </w:tcPr>
          <w:p w:rsidR="00597CFD" w:rsidRDefault="00597CFD">
            <w:pPr>
              <w:pStyle w:val="ConsPlusNormal"/>
            </w:pPr>
            <w:r>
              <w:t>Хром трифторид (по фтору); Хром фтористый</w:t>
            </w:r>
          </w:p>
        </w:tc>
        <w:tc>
          <w:tcPr>
            <w:tcW w:w="1091" w:type="dxa"/>
          </w:tcPr>
          <w:p w:rsidR="00597CFD" w:rsidRDefault="00597CFD">
            <w:pPr>
              <w:pStyle w:val="ConsPlusNormal"/>
              <w:jc w:val="center"/>
            </w:pPr>
            <w:r>
              <w:t>2,5/0,5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138</w:t>
            </w:r>
          </w:p>
        </w:tc>
        <w:tc>
          <w:tcPr>
            <w:tcW w:w="4095" w:type="dxa"/>
          </w:tcPr>
          <w:p w:rsidR="00597CFD" w:rsidRDefault="00597CFD">
            <w:pPr>
              <w:pStyle w:val="ConsPlusNormal"/>
            </w:pPr>
            <w:r>
              <w:t>Хром фосфат</w:t>
            </w:r>
          </w:p>
        </w:tc>
        <w:tc>
          <w:tcPr>
            <w:tcW w:w="1091" w:type="dxa"/>
          </w:tcPr>
          <w:p w:rsidR="00597CFD" w:rsidRDefault="00597CFD">
            <w:pPr>
              <w:pStyle w:val="ConsPlusNormal"/>
              <w:jc w:val="center"/>
            </w:pPr>
            <w:r>
              <w:t>2</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3</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139</w:t>
            </w:r>
          </w:p>
        </w:tc>
        <w:tc>
          <w:tcPr>
            <w:tcW w:w="4095" w:type="dxa"/>
          </w:tcPr>
          <w:p w:rsidR="00597CFD" w:rsidRDefault="00597CFD">
            <w:pPr>
              <w:pStyle w:val="ConsPlusNormal"/>
            </w:pPr>
            <w:r>
              <w:t>1-Циангуанидин; Дициандиамин</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140</w:t>
            </w:r>
          </w:p>
        </w:tc>
        <w:tc>
          <w:tcPr>
            <w:tcW w:w="4095" w:type="dxa"/>
          </w:tcPr>
          <w:p w:rsidR="00597CFD" w:rsidRDefault="00597CFD">
            <w:pPr>
              <w:pStyle w:val="ConsPlusNormal"/>
            </w:pPr>
            <w:r>
              <w:t>N-Циклогексилимид дихлормалеат</w:t>
            </w:r>
            <w:r w:rsidRPr="00042D0E">
              <w:rPr>
                <w:position w:val="-5"/>
              </w:rPr>
              <w:pict>
                <v:shape id="_x0000_i1338" style="width:7.2pt;height:14.4pt" coordsize="" o:spt="100" adj="0,,0" path="" filled="f" stroked="f">
                  <v:stroke joinstyle="miter"/>
                  <v:imagedata r:id="rId122" o:title="base_1_212411_33081"/>
                  <v:formulas/>
                  <v:path o:connecttype="segments"/>
                </v:shape>
              </w:pic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Merge w:val="restart"/>
            <w:vAlign w:val="center"/>
          </w:tcPr>
          <w:p w:rsidR="00597CFD" w:rsidRDefault="00597CFD">
            <w:pPr>
              <w:pStyle w:val="ConsPlusNormal"/>
              <w:jc w:val="center"/>
            </w:pPr>
            <w:r>
              <w:lastRenderedPageBreak/>
              <w:t>141</w:t>
            </w:r>
          </w:p>
        </w:tc>
        <w:tc>
          <w:tcPr>
            <w:tcW w:w="4095" w:type="dxa"/>
            <w:tcBorders>
              <w:bottom w:val="nil"/>
            </w:tcBorders>
          </w:tcPr>
          <w:p w:rsidR="00597CFD" w:rsidRDefault="00597CFD">
            <w:pPr>
              <w:pStyle w:val="ConsPlusNormal"/>
            </w:pPr>
            <w:r>
              <w:t>Эпоксидные смолы (летучие продукты) (контроль по эпихлоргидрину):</w:t>
            </w:r>
          </w:p>
        </w:tc>
        <w:tc>
          <w:tcPr>
            <w:tcW w:w="1091" w:type="dxa"/>
            <w:tcBorders>
              <w:bottom w:val="nil"/>
            </w:tcBorders>
          </w:tcPr>
          <w:p w:rsidR="00597CFD" w:rsidRDefault="00597CFD">
            <w:pPr>
              <w:pStyle w:val="ConsPlusNormal"/>
              <w:jc w:val="center"/>
            </w:pPr>
          </w:p>
        </w:tc>
        <w:tc>
          <w:tcPr>
            <w:tcW w:w="1260" w:type="dxa"/>
            <w:tcBorders>
              <w:bottom w:val="nil"/>
            </w:tcBorders>
          </w:tcPr>
          <w:p w:rsidR="00597CFD" w:rsidRDefault="00597CFD">
            <w:pPr>
              <w:pStyle w:val="ConsPlusNormal"/>
              <w:jc w:val="center"/>
            </w:pPr>
          </w:p>
        </w:tc>
        <w:tc>
          <w:tcPr>
            <w:tcW w:w="1176" w:type="dxa"/>
            <w:tcBorders>
              <w:bottom w:val="nil"/>
            </w:tcBorders>
          </w:tcPr>
          <w:p w:rsidR="00597CFD" w:rsidRDefault="00597CFD">
            <w:pPr>
              <w:pStyle w:val="ConsPlusNormal"/>
              <w:jc w:val="center"/>
            </w:pPr>
          </w:p>
        </w:tc>
        <w:tc>
          <w:tcPr>
            <w:tcW w:w="1358" w:type="dxa"/>
            <w:tcBorders>
              <w:bottom w:val="nil"/>
            </w:tcBorders>
          </w:tcPr>
          <w:p w:rsidR="00597CFD" w:rsidRDefault="00597CFD">
            <w:pPr>
              <w:pStyle w:val="ConsPlusNormal"/>
              <w:jc w:val="center"/>
            </w:pPr>
          </w:p>
        </w:tc>
      </w:tr>
      <w:tr w:rsidR="00597CFD">
        <w:tblPrEx>
          <w:tblBorders>
            <w:insideH w:val="nil"/>
          </w:tblBorders>
        </w:tblPrEx>
        <w:tc>
          <w:tcPr>
            <w:tcW w:w="627" w:type="dxa"/>
            <w:vMerge/>
          </w:tcPr>
          <w:p w:rsidR="00597CFD" w:rsidRDefault="00597CFD"/>
        </w:tc>
        <w:tc>
          <w:tcPr>
            <w:tcW w:w="4095" w:type="dxa"/>
            <w:tcBorders>
              <w:top w:val="nil"/>
              <w:bottom w:val="nil"/>
            </w:tcBorders>
          </w:tcPr>
          <w:p w:rsidR="00597CFD" w:rsidRDefault="00597CFD">
            <w:pPr>
              <w:pStyle w:val="ConsPlusNormal"/>
            </w:pPr>
            <w:r>
              <w:t>а) ЭД-5 (ЭД-20), Э-40, эпокситрифенольная ЭП-20</w:t>
            </w:r>
          </w:p>
        </w:tc>
        <w:tc>
          <w:tcPr>
            <w:tcW w:w="1091" w:type="dxa"/>
            <w:tcBorders>
              <w:top w:val="nil"/>
              <w:bottom w:val="nil"/>
            </w:tcBorders>
          </w:tcPr>
          <w:p w:rsidR="00597CFD" w:rsidRDefault="00597CFD">
            <w:pPr>
              <w:pStyle w:val="ConsPlusNormal"/>
              <w:jc w:val="center"/>
            </w:pPr>
            <w:r>
              <w:t>1</w:t>
            </w:r>
          </w:p>
        </w:tc>
        <w:tc>
          <w:tcPr>
            <w:tcW w:w="1260" w:type="dxa"/>
            <w:tcBorders>
              <w:top w:val="nil"/>
              <w:bottom w:val="nil"/>
            </w:tcBorders>
          </w:tcPr>
          <w:p w:rsidR="00597CFD" w:rsidRDefault="00597CFD">
            <w:pPr>
              <w:pStyle w:val="ConsPlusNormal"/>
              <w:jc w:val="center"/>
            </w:pPr>
            <w:r>
              <w:t>п</w:t>
            </w:r>
          </w:p>
        </w:tc>
        <w:tc>
          <w:tcPr>
            <w:tcW w:w="1176" w:type="dxa"/>
            <w:tcBorders>
              <w:top w:val="nil"/>
              <w:bottom w:val="nil"/>
            </w:tcBorders>
          </w:tcPr>
          <w:p w:rsidR="00597CFD" w:rsidRDefault="00597CFD">
            <w:pPr>
              <w:pStyle w:val="ConsPlusNormal"/>
              <w:jc w:val="center"/>
            </w:pPr>
            <w:r>
              <w:t>2</w:t>
            </w:r>
          </w:p>
        </w:tc>
        <w:tc>
          <w:tcPr>
            <w:tcW w:w="1358" w:type="dxa"/>
            <w:tcBorders>
              <w:top w:val="nil"/>
              <w:bottom w:val="nil"/>
            </w:tcBorders>
          </w:tcPr>
          <w:p w:rsidR="00597CFD" w:rsidRDefault="00597CFD">
            <w:pPr>
              <w:pStyle w:val="ConsPlusNormal"/>
              <w:jc w:val="center"/>
            </w:pPr>
          </w:p>
        </w:tc>
      </w:tr>
      <w:tr w:rsidR="00597CFD">
        <w:tblPrEx>
          <w:tblBorders>
            <w:insideH w:val="nil"/>
          </w:tblBorders>
        </w:tblPrEx>
        <w:tc>
          <w:tcPr>
            <w:tcW w:w="627" w:type="dxa"/>
            <w:vMerge/>
          </w:tcPr>
          <w:p w:rsidR="00597CFD" w:rsidRDefault="00597CFD"/>
        </w:tc>
        <w:tc>
          <w:tcPr>
            <w:tcW w:w="4095" w:type="dxa"/>
            <w:tcBorders>
              <w:top w:val="nil"/>
              <w:bottom w:val="nil"/>
            </w:tcBorders>
          </w:tcPr>
          <w:p w:rsidR="00597CFD" w:rsidRDefault="00597CFD">
            <w:pPr>
              <w:pStyle w:val="ConsPlusNormal"/>
            </w:pPr>
            <w:r>
              <w:t>б) УП-666-1, УП-666-2, УП-666-3, УП-671, УП-671-Д, УП-677, УП-680, УП-682</w:t>
            </w:r>
          </w:p>
        </w:tc>
        <w:tc>
          <w:tcPr>
            <w:tcW w:w="1091" w:type="dxa"/>
            <w:tcBorders>
              <w:top w:val="nil"/>
              <w:bottom w:val="nil"/>
            </w:tcBorders>
          </w:tcPr>
          <w:p w:rsidR="00597CFD" w:rsidRDefault="00597CFD">
            <w:pPr>
              <w:pStyle w:val="ConsPlusNormal"/>
              <w:jc w:val="center"/>
            </w:pPr>
            <w:r>
              <w:t>0,5</w:t>
            </w:r>
          </w:p>
        </w:tc>
        <w:tc>
          <w:tcPr>
            <w:tcW w:w="1260" w:type="dxa"/>
            <w:tcBorders>
              <w:top w:val="nil"/>
              <w:bottom w:val="nil"/>
            </w:tcBorders>
          </w:tcPr>
          <w:p w:rsidR="00597CFD" w:rsidRDefault="00597CFD">
            <w:pPr>
              <w:pStyle w:val="ConsPlusNormal"/>
              <w:jc w:val="center"/>
            </w:pPr>
            <w:r>
              <w:t>п</w:t>
            </w:r>
          </w:p>
        </w:tc>
        <w:tc>
          <w:tcPr>
            <w:tcW w:w="1176" w:type="dxa"/>
            <w:tcBorders>
              <w:top w:val="nil"/>
              <w:bottom w:val="nil"/>
            </w:tcBorders>
          </w:tcPr>
          <w:p w:rsidR="00597CFD" w:rsidRDefault="00597CFD">
            <w:pPr>
              <w:pStyle w:val="ConsPlusNormal"/>
              <w:jc w:val="center"/>
            </w:pPr>
            <w:r>
              <w:t>2</w:t>
            </w:r>
          </w:p>
        </w:tc>
        <w:tc>
          <w:tcPr>
            <w:tcW w:w="1358" w:type="dxa"/>
            <w:tcBorders>
              <w:top w:val="nil"/>
              <w:bottom w:val="nil"/>
            </w:tcBorders>
          </w:tcPr>
          <w:p w:rsidR="00597CFD" w:rsidRDefault="00597CFD">
            <w:pPr>
              <w:pStyle w:val="ConsPlusNormal"/>
              <w:jc w:val="center"/>
            </w:pPr>
          </w:p>
        </w:tc>
      </w:tr>
      <w:tr w:rsidR="00597CFD">
        <w:tblPrEx>
          <w:tblBorders>
            <w:insideH w:val="nil"/>
          </w:tblBorders>
        </w:tblPrEx>
        <w:tc>
          <w:tcPr>
            <w:tcW w:w="627" w:type="dxa"/>
            <w:vMerge/>
          </w:tcPr>
          <w:p w:rsidR="00597CFD" w:rsidRDefault="00597CFD"/>
        </w:tc>
        <w:tc>
          <w:tcPr>
            <w:tcW w:w="4095" w:type="dxa"/>
            <w:tcBorders>
              <w:top w:val="nil"/>
              <w:bottom w:val="nil"/>
            </w:tcBorders>
          </w:tcPr>
          <w:p w:rsidR="00597CFD" w:rsidRDefault="00597CFD">
            <w:pPr>
              <w:pStyle w:val="ConsPlusNormal"/>
            </w:pPr>
            <w:r>
              <w:t>в) УП-650, УП-650-Т</w:t>
            </w:r>
          </w:p>
        </w:tc>
        <w:tc>
          <w:tcPr>
            <w:tcW w:w="1091" w:type="dxa"/>
            <w:tcBorders>
              <w:top w:val="nil"/>
              <w:bottom w:val="nil"/>
            </w:tcBorders>
          </w:tcPr>
          <w:p w:rsidR="00597CFD" w:rsidRDefault="00597CFD">
            <w:pPr>
              <w:pStyle w:val="ConsPlusNormal"/>
              <w:jc w:val="center"/>
            </w:pPr>
            <w:r>
              <w:t>0,3</w:t>
            </w:r>
          </w:p>
        </w:tc>
        <w:tc>
          <w:tcPr>
            <w:tcW w:w="1260" w:type="dxa"/>
            <w:tcBorders>
              <w:top w:val="nil"/>
              <w:bottom w:val="nil"/>
            </w:tcBorders>
          </w:tcPr>
          <w:p w:rsidR="00597CFD" w:rsidRDefault="00597CFD">
            <w:pPr>
              <w:pStyle w:val="ConsPlusNormal"/>
              <w:jc w:val="center"/>
            </w:pPr>
            <w:r>
              <w:t>п+а</w:t>
            </w:r>
          </w:p>
        </w:tc>
        <w:tc>
          <w:tcPr>
            <w:tcW w:w="1176" w:type="dxa"/>
            <w:tcBorders>
              <w:top w:val="nil"/>
              <w:bottom w:val="nil"/>
            </w:tcBorders>
          </w:tcPr>
          <w:p w:rsidR="00597CFD" w:rsidRDefault="00597CFD">
            <w:pPr>
              <w:pStyle w:val="ConsPlusNormal"/>
              <w:jc w:val="center"/>
            </w:pPr>
            <w:r>
              <w:t>2</w:t>
            </w:r>
          </w:p>
        </w:tc>
        <w:tc>
          <w:tcPr>
            <w:tcW w:w="1358" w:type="dxa"/>
            <w:tcBorders>
              <w:top w:val="nil"/>
              <w:bottom w:val="nil"/>
            </w:tcBorders>
          </w:tcPr>
          <w:p w:rsidR="00597CFD" w:rsidRDefault="00597CFD">
            <w:pPr>
              <w:pStyle w:val="ConsPlusNormal"/>
              <w:jc w:val="center"/>
            </w:pPr>
          </w:p>
        </w:tc>
      </w:tr>
      <w:tr w:rsidR="00597CFD">
        <w:tblPrEx>
          <w:tblBorders>
            <w:insideH w:val="nil"/>
          </w:tblBorders>
        </w:tblPrEx>
        <w:tc>
          <w:tcPr>
            <w:tcW w:w="627" w:type="dxa"/>
            <w:vMerge/>
          </w:tcPr>
          <w:p w:rsidR="00597CFD" w:rsidRDefault="00597CFD"/>
        </w:tc>
        <w:tc>
          <w:tcPr>
            <w:tcW w:w="4095" w:type="dxa"/>
            <w:tcBorders>
              <w:top w:val="nil"/>
              <w:bottom w:val="nil"/>
            </w:tcBorders>
          </w:tcPr>
          <w:p w:rsidR="00597CFD" w:rsidRDefault="00597CFD">
            <w:pPr>
              <w:pStyle w:val="ConsPlusNormal"/>
            </w:pPr>
            <w:r>
              <w:t>г) УП2124, Э-181, ДЭГ-1</w:t>
            </w:r>
          </w:p>
        </w:tc>
        <w:tc>
          <w:tcPr>
            <w:tcW w:w="1091" w:type="dxa"/>
            <w:tcBorders>
              <w:top w:val="nil"/>
              <w:bottom w:val="nil"/>
            </w:tcBorders>
          </w:tcPr>
          <w:p w:rsidR="00597CFD" w:rsidRDefault="00597CFD">
            <w:pPr>
              <w:pStyle w:val="ConsPlusNormal"/>
              <w:jc w:val="center"/>
            </w:pPr>
            <w:r>
              <w:t>0,2 0,1</w:t>
            </w:r>
          </w:p>
        </w:tc>
        <w:tc>
          <w:tcPr>
            <w:tcW w:w="1260" w:type="dxa"/>
            <w:tcBorders>
              <w:top w:val="nil"/>
              <w:bottom w:val="nil"/>
            </w:tcBorders>
          </w:tcPr>
          <w:p w:rsidR="00597CFD" w:rsidRDefault="00597CFD">
            <w:pPr>
              <w:pStyle w:val="ConsPlusNormal"/>
              <w:jc w:val="center"/>
            </w:pPr>
            <w:r>
              <w:t>п</w:t>
            </w:r>
          </w:p>
        </w:tc>
        <w:tc>
          <w:tcPr>
            <w:tcW w:w="1176" w:type="dxa"/>
            <w:tcBorders>
              <w:top w:val="nil"/>
              <w:bottom w:val="nil"/>
            </w:tcBorders>
          </w:tcPr>
          <w:p w:rsidR="00597CFD" w:rsidRDefault="00597CFD">
            <w:pPr>
              <w:pStyle w:val="ConsPlusNormal"/>
              <w:jc w:val="center"/>
            </w:pPr>
            <w:r>
              <w:t>2</w:t>
            </w:r>
          </w:p>
        </w:tc>
        <w:tc>
          <w:tcPr>
            <w:tcW w:w="1358" w:type="dxa"/>
            <w:tcBorders>
              <w:top w:val="nil"/>
              <w:bottom w:val="nil"/>
            </w:tcBorders>
          </w:tcPr>
          <w:p w:rsidR="00597CFD" w:rsidRDefault="00597CFD">
            <w:pPr>
              <w:pStyle w:val="ConsPlusNormal"/>
              <w:jc w:val="center"/>
            </w:pPr>
          </w:p>
        </w:tc>
      </w:tr>
      <w:tr w:rsidR="00597CFD">
        <w:tc>
          <w:tcPr>
            <w:tcW w:w="627" w:type="dxa"/>
            <w:vMerge/>
          </w:tcPr>
          <w:p w:rsidR="00597CFD" w:rsidRDefault="00597CFD"/>
        </w:tc>
        <w:tc>
          <w:tcPr>
            <w:tcW w:w="4095" w:type="dxa"/>
            <w:tcBorders>
              <w:top w:val="nil"/>
            </w:tcBorders>
          </w:tcPr>
          <w:p w:rsidR="00597CFD" w:rsidRDefault="00597CFD">
            <w:pPr>
              <w:pStyle w:val="ConsPlusNormal"/>
            </w:pPr>
            <w:r>
              <w:t>д) ЭА</w:t>
            </w:r>
          </w:p>
        </w:tc>
        <w:tc>
          <w:tcPr>
            <w:tcW w:w="1091" w:type="dxa"/>
            <w:tcBorders>
              <w:top w:val="nil"/>
            </w:tcBorders>
          </w:tcPr>
          <w:p w:rsidR="00597CFD" w:rsidRDefault="00597CFD">
            <w:pPr>
              <w:pStyle w:val="ConsPlusNormal"/>
              <w:jc w:val="center"/>
            </w:pPr>
          </w:p>
        </w:tc>
        <w:tc>
          <w:tcPr>
            <w:tcW w:w="1260" w:type="dxa"/>
            <w:tcBorders>
              <w:top w:val="nil"/>
            </w:tcBorders>
          </w:tcPr>
          <w:p w:rsidR="00597CFD" w:rsidRDefault="00597CFD">
            <w:pPr>
              <w:pStyle w:val="ConsPlusNormal"/>
              <w:jc w:val="center"/>
            </w:pPr>
            <w:r>
              <w:t>п</w:t>
            </w:r>
          </w:p>
        </w:tc>
        <w:tc>
          <w:tcPr>
            <w:tcW w:w="1176" w:type="dxa"/>
            <w:tcBorders>
              <w:top w:val="nil"/>
            </w:tcBorders>
          </w:tcPr>
          <w:p w:rsidR="00597CFD" w:rsidRDefault="00597CFD">
            <w:pPr>
              <w:pStyle w:val="ConsPlusNormal"/>
              <w:jc w:val="center"/>
            </w:pPr>
            <w:r>
              <w:t>2</w:t>
            </w:r>
          </w:p>
        </w:tc>
        <w:tc>
          <w:tcPr>
            <w:tcW w:w="1358" w:type="dxa"/>
            <w:tcBorders>
              <w:top w:val="nil"/>
            </w:tcBorders>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142</w:t>
            </w:r>
          </w:p>
        </w:tc>
        <w:tc>
          <w:tcPr>
            <w:tcW w:w="4095" w:type="dxa"/>
          </w:tcPr>
          <w:p w:rsidR="00597CFD" w:rsidRDefault="00597CFD">
            <w:pPr>
              <w:pStyle w:val="ConsPlusNormal"/>
            </w:pPr>
            <w:r>
              <w:t>Эпоксидный клей УП-5-240 (летучие продукты) /контроль по эпихлоргидрину/</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п</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143</w:t>
            </w:r>
          </w:p>
        </w:tc>
        <w:tc>
          <w:tcPr>
            <w:tcW w:w="4095" w:type="dxa"/>
          </w:tcPr>
          <w:p w:rsidR="00597CFD" w:rsidRDefault="00597CFD">
            <w:pPr>
              <w:pStyle w:val="ConsPlusNormal"/>
            </w:pPr>
            <w:r>
              <w:t>Эприн (по белку)</w:t>
            </w:r>
          </w:p>
        </w:tc>
        <w:tc>
          <w:tcPr>
            <w:tcW w:w="1091" w:type="dxa"/>
          </w:tcPr>
          <w:p w:rsidR="00597CFD" w:rsidRDefault="00597CFD">
            <w:pPr>
              <w:pStyle w:val="ConsPlusNormal"/>
              <w:jc w:val="center"/>
            </w:pPr>
            <w:r>
              <w:t>0,3</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144</w:t>
            </w:r>
          </w:p>
        </w:tc>
        <w:tc>
          <w:tcPr>
            <w:tcW w:w="4095" w:type="dxa"/>
          </w:tcPr>
          <w:p w:rsidR="00597CFD" w:rsidRDefault="00597CFD">
            <w:pPr>
              <w:pStyle w:val="ConsPlusNormal"/>
            </w:pPr>
            <w:r>
              <w:t>Эритромицин</w:t>
            </w:r>
            <w:r w:rsidRPr="00042D0E">
              <w:rPr>
                <w:position w:val="-5"/>
              </w:rPr>
              <w:pict>
                <v:shape id="_x0000_i1339" style="width:7.2pt;height:14.4pt" coordsize="" o:spt="100" adj="0,,0" path="" filled="f" stroked="f">
                  <v:stroke joinstyle="miter"/>
                  <v:imagedata r:id="rId122" o:title="base_1_212411_33082"/>
                  <v:formulas/>
                  <v:path o:connecttype="segments"/>
                </v:shape>
              </w:pict>
            </w:r>
          </w:p>
        </w:tc>
        <w:tc>
          <w:tcPr>
            <w:tcW w:w="1091" w:type="dxa"/>
          </w:tcPr>
          <w:p w:rsidR="00597CFD" w:rsidRDefault="00597CFD">
            <w:pPr>
              <w:pStyle w:val="ConsPlusNormal"/>
              <w:jc w:val="center"/>
            </w:pPr>
            <w:r>
              <w:t>0,4</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145</w:t>
            </w:r>
          </w:p>
        </w:tc>
        <w:tc>
          <w:tcPr>
            <w:tcW w:w="4095" w:type="dxa"/>
          </w:tcPr>
          <w:p w:rsidR="00597CFD" w:rsidRDefault="00597CFD">
            <w:pPr>
              <w:pStyle w:val="ConsPlusNormal"/>
            </w:pPr>
            <w:r>
              <w:t>1,2-Этенбис(дитиокарбамат) цинка; Купрозан; Цинеб</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r w:rsidR="00597CFD">
        <w:tc>
          <w:tcPr>
            <w:tcW w:w="627" w:type="dxa"/>
            <w:vAlign w:val="center"/>
          </w:tcPr>
          <w:p w:rsidR="00597CFD" w:rsidRDefault="00597CFD">
            <w:pPr>
              <w:pStyle w:val="ConsPlusNormal"/>
              <w:jc w:val="center"/>
            </w:pPr>
            <w:r>
              <w:t>146</w:t>
            </w:r>
          </w:p>
        </w:tc>
        <w:tc>
          <w:tcPr>
            <w:tcW w:w="4095" w:type="dxa"/>
          </w:tcPr>
          <w:p w:rsidR="00597CFD" w:rsidRDefault="00597CFD">
            <w:pPr>
              <w:pStyle w:val="ConsPlusNormal"/>
            </w:pPr>
            <w:r>
              <w:t>Этил-4-аминобензоат</w:t>
            </w:r>
            <w:r w:rsidRPr="00042D0E">
              <w:rPr>
                <w:position w:val="-5"/>
              </w:rPr>
              <w:pict>
                <v:shape id="_x0000_i1340" style="width:7.2pt;height:14.4pt" coordsize="" o:spt="100" adj="0,,0" path="" filled="f" stroked="f">
                  <v:stroke joinstyle="miter"/>
                  <v:imagedata r:id="rId122" o:title="base_1_212411_33083"/>
                  <v:formulas/>
                  <v:path o:connecttype="segments"/>
                </v:shape>
              </w:pict>
            </w:r>
            <w:r>
              <w:t>; Анестезин</w:t>
            </w:r>
          </w:p>
        </w:tc>
        <w:tc>
          <w:tcPr>
            <w:tcW w:w="1091" w:type="dxa"/>
          </w:tcPr>
          <w:p w:rsidR="00597CFD" w:rsidRDefault="00597CFD">
            <w:pPr>
              <w:pStyle w:val="ConsPlusNormal"/>
              <w:jc w:val="center"/>
            </w:pPr>
            <w:r>
              <w:t>0,5</w:t>
            </w:r>
          </w:p>
        </w:tc>
        <w:tc>
          <w:tcPr>
            <w:tcW w:w="1260" w:type="dxa"/>
          </w:tcPr>
          <w:p w:rsidR="00597CFD" w:rsidRDefault="00597CFD">
            <w:pPr>
              <w:pStyle w:val="ConsPlusNormal"/>
              <w:jc w:val="center"/>
            </w:pPr>
            <w:r>
              <w:t>а</w:t>
            </w:r>
          </w:p>
        </w:tc>
        <w:tc>
          <w:tcPr>
            <w:tcW w:w="1176" w:type="dxa"/>
          </w:tcPr>
          <w:p w:rsidR="00597CFD" w:rsidRDefault="00597CFD">
            <w:pPr>
              <w:pStyle w:val="ConsPlusNormal"/>
              <w:jc w:val="center"/>
            </w:pPr>
            <w:r>
              <w:t>2</w:t>
            </w:r>
          </w:p>
        </w:tc>
        <w:tc>
          <w:tcPr>
            <w:tcW w:w="1358" w:type="dxa"/>
          </w:tcPr>
          <w:p w:rsidR="00597CFD" w:rsidRDefault="00597CFD">
            <w:pPr>
              <w:pStyle w:val="ConsPlusNormal"/>
              <w:jc w:val="center"/>
            </w:pP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38" w:name="P2586"/>
      <w:bookmarkEnd w:id="38"/>
      <w:r>
        <w:t xml:space="preserve">&lt;1&gt; Агрегатные состояния устанавливаются в соответствии с </w:t>
      </w:r>
      <w:hyperlink r:id="rId185"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86"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87" w:history="1">
        <w:r>
          <w:rPr>
            <w:color w:val="0000FF"/>
          </w:rPr>
          <w:t>N 24</w:t>
        </w:r>
      </w:hyperlink>
      <w:r>
        <w:t xml:space="preserve"> "Об утверждении ГН 2.2.5.2100-06" (зарегистрировано Минюстом России 14 сентября 2006 г. N 8248), от 30 июля 2007 г. </w:t>
      </w:r>
      <w:hyperlink r:id="rId188"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189"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190"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191"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192"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193"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w:t>
      </w:r>
      <w:r w:rsidRPr="00042D0E">
        <w:rPr>
          <w:position w:val="-5"/>
        </w:rPr>
        <w:pict>
          <v:shape id="_x0000_i1341" style="width:7.2pt;height:14.4pt" coordsize="" o:spt="100" adj="0,,0" path="" filled="f" stroked="f">
            <v:stroke joinstyle="miter"/>
            <v:imagedata r:id="rId122" o:title="base_1_212411_33084"/>
            <v:formulas/>
            <v:path o:connecttype="segments"/>
          </v:shape>
        </w:pict>
      </w:r>
      <w:r>
        <w:t>а - смесь паров и аэрозолей.</w:t>
      </w:r>
    </w:p>
    <w:p w:rsidR="00597CFD" w:rsidRDefault="00597CFD">
      <w:pPr>
        <w:pStyle w:val="ConsPlusNormal"/>
        <w:spacing w:before="220"/>
        <w:ind w:firstLine="540"/>
        <w:jc w:val="both"/>
      </w:pPr>
      <w:bookmarkStart w:id="39" w:name="P2587"/>
      <w:bookmarkEnd w:id="39"/>
      <w:r>
        <w:t xml:space="preserve">&lt;2&gt; Класс опасности устанавливается в соответствии с </w:t>
      </w:r>
      <w:hyperlink r:id="rId194" w:history="1">
        <w:r>
          <w:rPr>
            <w:color w:val="0000FF"/>
          </w:rPr>
          <w:t>ГН 2.2.5.1313-03</w:t>
        </w:r>
      </w:hyperlink>
      <w:r>
        <w:t>: 1 класс - чрезвычайно опасные; 2 класс - высоко опасные; 3 класс - опасные; 4 класс - умеренно опасные.</w:t>
      </w:r>
    </w:p>
    <w:p w:rsidR="00597CFD" w:rsidRDefault="00597CFD">
      <w:pPr>
        <w:pStyle w:val="ConsPlusNormal"/>
        <w:spacing w:before="220"/>
        <w:ind w:firstLine="540"/>
        <w:jc w:val="both"/>
      </w:pPr>
      <w:bookmarkStart w:id="40" w:name="P2588"/>
      <w:bookmarkEnd w:id="40"/>
      <w:r>
        <w:t xml:space="preserve">&lt;3&gt; Особенности действия на организм человека устанавливается в соответствии с </w:t>
      </w:r>
      <w:hyperlink r:id="rId195"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5</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Normal"/>
        <w:jc w:val="right"/>
      </w:pPr>
      <w:r>
        <w:t>(справочное)</w:t>
      </w:r>
    </w:p>
    <w:p w:rsidR="00597CFD" w:rsidRDefault="00597CFD">
      <w:pPr>
        <w:pStyle w:val="ConsPlusNormal"/>
        <w:jc w:val="center"/>
      </w:pPr>
    </w:p>
    <w:p w:rsidR="00597CFD" w:rsidRDefault="00597CFD">
      <w:pPr>
        <w:pStyle w:val="ConsPlusNormal"/>
        <w:jc w:val="center"/>
      </w:pPr>
      <w:bookmarkStart w:id="41" w:name="P2602"/>
      <w:bookmarkEnd w:id="41"/>
      <w:r>
        <w:t>ПЕРЕЧЕНЬ</w:t>
      </w:r>
    </w:p>
    <w:p w:rsidR="00597CFD" w:rsidRDefault="00597CFD">
      <w:pPr>
        <w:pStyle w:val="ConsPlusNormal"/>
        <w:jc w:val="center"/>
      </w:pPr>
      <w:r>
        <w:t>ПРОТИВООПУХОЛЕВЫХ ЛЕКАРСТВЕННЫХ СРЕДСТВ,</w:t>
      </w:r>
    </w:p>
    <w:p w:rsidR="00597CFD" w:rsidRDefault="00597CFD">
      <w:pPr>
        <w:pStyle w:val="ConsPlusNormal"/>
        <w:jc w:val="center"/>
      </w:pPr>
      <w:r>
        <w:t>ГОРМОНОВ (ЭСТРОГЕНОВ)</w:t>
      </w:r>
    </w:p>
    <w:p w:rsidR="00597CFD" w:rsidRDefault="00597CFD">
      <w:pPr>
        <w:pStyle w:val="ConsPlusNormal"/>
        <w:jc w:val="center"/>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3976"/>
        <w:gridCol w:w="882"/>
        <w:gridCol w:w="1405"/>
        <w:gridCol w:w="1406"/>
        <w:gridCol w:w="1489"/>
      </w:tblGrid>
      <w:tr w:rsidR="00597CFD">
        <w:tc>
          <w:tcPr>
            <w:tcW w:w="564" w:type="dxa"/>
          </w:tcPr>
          <w:p w:rsidR="00597CFD" w:rsidRDefault="00597CFD">
            <w:pPr>
              <w:pStyle w:val="ConsPlusNormal"/>
              <w:jc w:val="center"/>
            </w:pPr>
            <w:r>
              <w:lastRenderedPageBreak/>
              <w:t>N п/п</w:t>
            </w:r>
          </w:p>
        </w:tc>
        <w:tc>
          <w:tcPr>
            <w:tcW w:w="3976" w:type="dxa"/>
          </w:tcPr>
          <w:p w:rsidR="00597CFD" w:rsidRDefault="00597CFD">
            <w:pPr>
              <w:pStyle w:val="ConsPlusNormal"/>
              <w:jc w:val="center"/>
            </w:pPr>
            <w:r>
              <w:t>Наименование вещества</w:t>
            </w:r>
          </w:p>
        </w:tc>
        <w:tc>
          <w:tcPr>
            <w:tcW w:w="882" w:type="dxa"/>
          </w:tcPr>
          <w:p w:rsidR="00597CFD" w:rsidRDefault="00597CFD">
            <w:pPr>
              <w:pStyle w:val="ConsPlusNormal"/>
              <w:jc w:val="center"/>
            </w:pPr>
            <w:r>
              <w:t>ПДК мг/м3</w:t>
            </w:r>
          </w:p>
        </w:tc>
        <w:tc>
          <w:tcPr>
            <w:tcW w:w="1405" w:type="dxa"/>
          </w:tcPr>
          <w:p w:rsidR="00597CFD" w:rsidRDefault="00597CFD">
            <w:pPr>
              <w:pStyle w:val="ConsPlusNormal"/>
              <w:jc w:val="center"/>
            </w:pPr>
            <w:r>
              <w:t xml:space="preserve">Агрегатное состояние </w:t>
            </w:r>
            <w:hyperlink w:anchor="P2662" w:history="1">
              <w:r>
                <w:rPr>
                  <w:color w:val="0000FF"/>
                </w:rPr>
                <w:t>&lt;1&gt;</w:t>
              </w:r>
            </w:hyperlink>
          </w:p>
        </w:tc>
        <w:tc>
          <w:tcPr>
            <w:tcW w:w="1406" w:type="dxa"/>
          </w:tcPr>
          <w:p w:rsidR="00597CFD" w:rsidRDefault="00597CFD">
            <w:pPr>
              <w:pStyle w:val="ConsPlusNormal"/>
              <w:jc w:val="center"/>
            </w:pPr>
            <w:r>
              <w:t xml:space="preserve">Класс опасности </w:t>
            </w:r>
            <w:hyperlink w:anchor="P2663" w:history="1">
              <w:r>
                <w:rPr>
                  <w:color w:val="0000FF"/>
                </w:rPr>
                <w:t>&lt;2&gt;</w:t>
              </w:r>
            </w:hyperlink>
          </w:p>
        </w:tc>
        <w:tc>
          <w:tcPr>
            <w:tcW w:w="1489" w:type="dxa"/>
          </w:tcPr>
          <w:p w:rsidR="00597CFD" w:rsidRDefault="00597CFD">
            <w:pPr>
              <w:pStyle w:val="ConsPlusNormal"/>
              <w:jc w:val="center"/>
            </w:pPr>
            <w:r>
              <w:t xml:space="preserve">Особенности действия </w:t>
            </w:r>
            <w:hyperlink w:anchor="P2664" w:history="1">
              <w:r>
                <w:rPr>
                  <w:color w:val="0000FF"/>
                </w:rPr>
                <w:t>&lt;3&gt;</w:t>
              </w:r>
            </w:hyperlink>
          </w:p>
        </w:tc>
      </w:tr>
      <w:tr w:rsidR="00597CFD">
        <w:tc>
          <w:tcPr>
            <w:tcW w:w="564" w:type="dxa"/>
            <w:vAlign w:val="center"/>
          </w:tcPr>
          <w:p w:rsidR="00597CFD" w:rsidRDefault="00597CFD">
            <w:pPr>
              <w:pStyle w:val="ConsPlusNormal"/>
              <w:jc w:val="center"/>
            </w:pPr>
            <w:r>
              <w:t>1</w:t>
            </w:r>
          </w:p>
        </w:tc>
        <w:tc>
          <w:tcPr>
            <w:tcW w:w="3976" w:type="dxa"/>
          </w:tcPr>
          <w:p w:rsidR="00597CFD" w:rsidRDefault="00597CFD">
            <w:pPr>
              <w:pStyle w:val="ConsPlusNormal"/>
            </w:pPr>
            <w:r>
              <w:t>N'-[3-[4 Аминобутил)амино]пропил] блеомицинамида гидрохлорид; блеомицетин гидрохлорид</w:t>
            </w:r>
          </w:p>
        </w:tc>
        <w:tc>
          <w:tcPr>
            <w:tcW w:w="882" w:type="dxa"/>
            <w:vAlign w:val="center"/>
          </w:tcPr>
          <w:p w:rsidR="00597CFD" w:rsidRDefault="00597CFD">
            <w:pPr>
              <w:pStyle w:val="ConsPlusNormal"/>
              <w:jc w:val="center"/>
            </w:pPr>
            <w:r>
              <w:t>-</w:t>
            </w:r>
          </w:p>
        </w:tc>
        <w:tc>
          <w:tcPr>
            <w:tcW w:w="1405" w:type="dxa"/>
            <w:vAlign w:val="center"/>
          </w:tcPr>
          <w:p w:rsidR="00597CFD" w:rsidRDefault="00597CFD">
            <w:pPr>
              <w:pStyle w:val="ConsPlusNormal"/>
              <w:jc w:val="center"/>
            </w:pPr>
            <w:r>
              <w:t>а</w:t>
            </w:r>
          </w:p>
        </w:tc>
        <w:tc>
          <w:tcPr>
            <w:tcW w:w="1406" w:type="dxa"/>
            <w:vAlign w:val="center"/>
          </w:tcPr>
          <w:p w:rsidR="00597CFD" w:rsidRDefault="00597CFD">
            <w:pPr>
              <w:pStyle w:val="ConsPlusNormal"/>
              <w:jc w:val="center"/>
            </w:pPr>
            <w:r>
              <w:t>1</w:t>
            </w:r>
          </w:p>
        </w:tc>
        <w:tc>
          <w:tcPr>
            <w:tcW w:w="1489" w:type="dxa"/>
            <w:vAlign w:val="center"/>
          </w:tcPr>
          <w:p w:rsidR="00597CFD" w:rsidRDefault="00597CFD">
            <w:pPr>
              <w:pStyle w:val="ConsPlusNormal"/>
              <w:jc w:val="center"/>
            </w:pPr>
          </w:p>
        </w:tc>
      </w:tr>
      <w:tr w:rsidR="00597CFD">
        <w:tc>
          <w:tcPr>
            <w:tcW w:w="564" w:type="dxa"/>
            <w:vAlign w:val="center"/>
          </w:tcPr>
          <w:p w:rsidR="00597CFD" w:rsidRDefault="00597CFD">
            <w:pPr>
              <w:pStyle w:val="ConsPlusNormal"/>
              <w:jc w:val="center"/>
            </w:pPr>
            <w:r>
              <w:t>2</w:t>
            </w:r>
          </w:p>
        </w:tc>
        <w:tc>
          <w:tcPr>
            <w:tcW w:w="3976" w:type="dxa"/>
          </w:tcPr>
          <w:p w:rsidR="00597CFD" w:rsidRDefault="00597CFD">
            <w:pPr>
              <w:pStyle w:val="ConsPlusNormal"/>
            </w:pPr>
            <w:r>
              <w:t>5-{ [4,6-Бис(1-азиридинил)-1,3,5-тиазин-2-ил]амино}-2,2-диметил-1,3-диоксан-5-метанол; диоксадет</w:t>
            </w:r>
          </w:p>
        </w:tc>
        <w:tc>
          <w:tcPr>
            <w:tcW w:w="882" w:type="dxa"/>
            <w:vAlign w:val="center"/>
          </w:tcPr>
          <w:p w:rsidR="00597CFD" w:rsidRDefault="00597CFD">
            <w:pPr>
              <w:pStyle w:val="ConsPlusNormal"/>
              <w:jc w:val="center"/>
            </w:pPr>
            <w:r>
              <w:t>-</w:t>
            </w:r>
          </w:p>
        </w:tc>
        <w:tc>
          <w:tcPr>
            <w:tcW w:w="1405" w:type="dxa"/>
            <w:vAlign w:val="center"/>
          </w:tcPr>
          <w:p w:rsidR="00597CFD" w:rsidRDefault="00597CFD">
            <w:pPr>
              <w:pStyle w:val="ConsPlusNormal"/>
              <w:jc w:val="center"/>
            </w:pPr>
            <w:r>
              <w:t>а</w:t>
            </w:r>
          </w:p>
        </w:tc>
        <w:tc>
          <w:tcPr>
            <w:tcW w:w="1406" w:type="dxa"/>
            <w:vAlign w:val="center"/>
          </w:tcPr>
          <w:p w:rsidR="00597CFD" w:rsidRDefault="00597CFD">
            <w:pPr>
              <w:pStyle w:val="ConsPlusNormal"/>
              <w:jc w:val="center"/>
            </w:pPr>
            <w:r>
              <w:t>1</w:t>
            </w:r>
          </w:p>
        </w:tc>
        <w:tc>
          <w:tcPr>
            <w:tcW w:w="1489" w:type="dxa"/>
            <w:vAlign w:val="center"/>
          </w:tcPr>
          <w:p w:rsidR="00597CFD" w:rsidRDefault="00597CFD">
            <w:pPr>
              <w:pStyle w:val="ConsPlusNormal"/>
              <w:jc w:val="center"/>
            </w:pPr>
          </w:p>
        </w:tc>
      </w:tr>
      <w:tr w:rsidR="00597CFD">
        <w:tc>
          <w:tcPr>
            <w:tcW w:w="564" w:type="dxa"/>
            <w:vAlign w:val="center"/>
          </w:tcPr>
          <w:p w:rsidR="00597CFD" w:rsidRDefault="00597CFD">
            <w:pPr>
              <w:pStyle w:val="ConsPlusNormal"/>
              <w:jc w:val="center"/>
            </w:pPr>
            <w:r>
              <w:t>3</w:t>
            </w:r>
          </w:p>
        </w:tc>
        <w:tc>
          <w:tcPr>
            <w:tcW w:w="3976" w:type="dxa"/>
          </w:tcPr>
          <w:p w:rsidR="00597CFD" w:rsidRDefault="00597CFD">
            <w:pPr>
              <w:pStyle w:val="ConsPlusNormal"/>
            </w:pPr>
            <w:r>
              <w:t>14-Гидроксирубомицин</w:t>
            </w:r>
          </w:p>
        </w:tc>
        <w:tc>
          <w:tcPr>
            <w:tcW w:w="882" w:type="dxa"/>
            <w:vAlign w:val="center"/>
          </w:tcPr>
          <w:p w:rsidR="00597CFD" w:rsidRDefault="00597CFD">
            <w:pPr>
              <w:pStyle w:val="ConsPlusNormal"/>
              <w:jc w:val="center"/>
            </w:pPr>
            <w:r>
              <w:t>-</w:t>
            </w:r>
          </w:p>
        </w:tc>
        <w:tc>
          <w:tcPr>
            <w:tcW w:w="1405" w:type="dxa"/>
            <w:vAlign w:val="center"/>
          </w:tcPr>
          <w:p w:rsidR="00597CFD" w:rsidRDefault="00597CFD">
            <w:pPr>
              <w:pStyle w:val="ConsPlusNormal"/>
              <w:jc w:val="center"/>
            </w:pPr>
            <w:r>
              <w:t>а</w:t>
            </w:r>
          </w:p>
        </w:tc>
        <w:tc>
          <w:tcPr>
            <w:tcW w:w="1406" w:type="dxa"/>
            <w:vAlign w:val="center"/>
          </w:tcPr>
          <w:p w:rsidR="00597CFD" w:rsidRDefault="00597CFD">
            <w:pPr>
              <w:pStyle w:val="ConsPlusNormal"/>
              <w:jc w:val="center"/>
            </w:pPr>
            <w:r>
              <w:t>1</w:t>
            </w:r>
          </w:p>
        </w:tc>
        <w:tc>
          <w:tcPr>
            <w:tcW w:w="1489" w:type="dxa"/>
            <w:vAlign w:val="center"/>
          </w:tcPr>
          <w:p w:rsidR="00597CFD" w:rsidRDefault="00597CFD">
            <w:pPr>
              <w:pStyle w:val="ConsPlusNormal"/>
              <w:jc w:val="center"/>
            </w:pPr>
          </w:p>
        </w:tc>
      </w:tr>
      <w:tr w:rsidR="00597CFD">
        <w:tc>
          <w:tcPr>
            <w:tcW w:w="564" w:type="dxa"/>
            <w:vAlign w:val="center"/>
          </w:tcPr>
          <w:p w:rsidR="00597CFD" w:rsidRDefault="00597CFD">
            <w:pPr>
              <w:pStyle w:val="ConsPlusNormal"/>
              <w:jc w:val="center"/>
            </w:pPr>
            <w:r>
              <w:t>4</w:t>
            </w:r>
          </w:p>
        </w:tc>
        <w:tc>
          <w:tcPr>
            <w:tcW w:w="3976" w:type="dxa"/>
          </w:tcPr>
          <w:p w:rsidR="00597CFD" w:rsidRDefault="00597CFD">
            <w:pPr>
              <w:pStyle w:val="ConsPlusNormal"/>
            </w:pPr>
            <w:r>
              <w:t>3-Гидрокси-эстра-1,3,5(10)триен-17-он; эстрон</w:t>
            </w:r>
          </w:p>
        </w:tc>
        <w:tc>
          <w:tcPr>
            <w:tcW w:w="882" w:type="dxa"/>
            <w:vAlign w:val="center"/>
          </w:tcPr>
          <w:p w:rsidR="00597CFD" w:rsidRDefault="00597CFD">
            <w:pPr>
              <w:pStyle w:val="ConsPlusNormal"/>
              <w:jc w:val="center"/>
            </w:pPr>
            <w:r>
              <w:t>-</w:t>
            </w:r>
          </w:p>
        </w:tc>
        <w:tc>
          <w:tcPr>
            <w:tcW w:w="1405" w:type="dxa"/>
            <w:vAlign w:val="center"/>
          </w:tcPr>
          <w:p w:rsidR="00597CFD" w:rsidRDefault="00597CFD">
            <w:pPr>
              <w:pStyle w:val="ConsPlusNormal"/>
              <w:jc w:val="center"/>
            </w:pPr>
            <w:r>
              <w:t>а</w:t>
            </w:r>
          </w:p>
        </w:tc>
        <w:tc>
          <w:tcPr>
            <w:tcW w:w="1406" w:type="dxa"/>
            <w:vAlign w:val="center"/>
          </w:tcPr>
          <w:p w:rsidR="00597CFD" w:rsidRDefault="00597CFD">
            <w:pPr>
              <w:pStyle w:val="ConsPlusNormal"/>
              <w:jc w:val="center"/>
            </w:pPr>
            <w:r>
              <w:t>1</w:t>
            </w:r>
          </w:p>
        </w:tc>
        <w:tc>
          <w:tcPr>
            <w:tcW w:w="1489" w:type="dxa"/>
            <w:vAlign w:val="center"/>
          </w:tcPr>
          <w:p w:rsidR="00597CFD" w:rsidRDefault="00597CFD">
            <w:pPr>
              <w:pStyle w:val="ConsPlusNormal"/>
              <w:jc w:val="center"/>
            </w:pPr>
            <w:r>
              <w:t>К</w:t>
            </w:r>
          </w:p>
        </w:tc>
      </w:tr>
      <w:tr w:rsidR="00597CFD">
        <w:tc>
          <w:tcPr>
            <w:tcW w:w="564" w:type="dxa"/>
            <w:vAlign w:val="center"/>
          </w:tcPr>
          <w:p w:rsidR="00597CFD" w:rsidRDefault="00597CFD">
            <w:pPr>
              <w:pStyle w:val="ConsPlusNormal"/>
              <w:jc w:val="center"/>
            </w:pPr>
            <w:r>
              <w:t>5</w:t>
            </w:r>
          </w:p>
        </w:tc>
        <w:tc>
          <w:tcPr>
            <w:tcW w:w="3976" w:type="dxa"/>
          </w:tcPr>
          <w:p w:rsidR="00597CFD" w:rsidRDefault="00597CFD">
            <w:pPr>
              <w:pStyle w:val="ConsPlusNormal"/>
            </w:pPr>
            <w:r>
              <w:t>Диэтиленимид 2-метилтиозолидо-3-фосфорной кислоты; имифос</w:t>
            </w:r>
          </w:p>
        </w:tc>
        <w:tc>
          <w:tcPr>
            <w:tcW w:w="882" w:type="dxa"/>
            <w:vAlign w:val="center"/>
          </w:tcPr>
          <w:p w:rsidR="00597CFD" w:rsidRDefault="00597CFD">
            <w:pPr>
              <w:pStyle w:val="ConsPlusNormal"/>
              <w:jc w:val="center"/>
            </w:pPr>
            <w:r>
              <w:t>-</w:t>
            </w:r>
          </w:p>
        </w:tc>
        <w:tc>
          <w:tcPr>
            <w:tcW w:w="1405" w:type="dxa"/>
            <w:vAlign w:val="center"/>
          </w:tcPr>
          <w:p w:rsidR="00597CFD" w:rsidRDefault="00597CFD">
            <w:pPr>
              <w:pStyle w:val="ConsPlusNormal"/>
              <w:jc w:val="center"/>
            </w:pPr>
            <w:r>
              <w:t>а</w:t>
            </w:r>
          </w:p>
        </w:tc>
        <w:tc>
          <w:tcPr>
            <w:tcW w:w="1406" w:type="dxa"/>
            <w:vAlign w:val="center"/>
          </w:tcPr>
          <w:p w:rsidR="00597CFD" w:rsidRDefault="00597CFD">
            <w:pPr>
              <w:pStyle w:val="ConsPlusNormal"/>
              <w:jc w:val="center"/>
            </w:pPr>
            <w:r>
              <w:t>1</w:t>
            </w:r>
          </w:p>
        </w:tc>
        <w:tc>
          <w:tcPr>
            <w:tcW w:w="1489" w:type="dxa"/>
            <w:vAlign w:val="center"/>
          </w:tcPr>
          <w:p w:rsidR="00597CFD" w:rsidRDefault="00597CFD">
            <w:pPr>
              <w:pStyle w:val="ConsPlusNormal"/>
              <w:jc w:val="center"/>
            </w:pPr>
          </w:p>
        </w:tc>
      </w:tr>
      <w:tr w:rsidR="00597CFD">
        <w:tc>
          <w:tcPr>
            <w:tcW w:w="564" w:type="dxa"/>
            <w:vAlign w:val="center"/>
          </w:tcPr>
          <w:p w:rsidR="00597CFD" w:rsidRDefault="00597CFD">
            <w:pPr>
              <w:pStyle w:val="ConsPlusNormal"/>
              <w:jc w:val="center"/>
            </w:pPr>
            <w:r>
              <w:t>6</w:t>
            </w:r>
          </w:p>
        </w:tc>
        <w:tc>
          <w:tcPr>
            <w:tcW w:w="3976" w:type="dxa"/>
          </w:tcPr>
          <w:p w:rsidR="00597CFD" w:rsidRDefault="00597CFD">
            <w:pPr>
              <w:pStyle w:val="ConsPlusNormal"/>
            </w:pPr>
            <w:r>
              <w:t>2,2,6-Тридеокси-3-амино-</w:t>
            </w:r>
            <w:r w:rsidRPr="00042D0E">
              <w:rPr>
                <w:position w:val="-1"/>
              </w:rPr>
              <w:pict>
                <v:shape id="_x0000_i1342" style="width:14.4pt;height:14.4pt" coordsize="" o:spt="100" adj="0,,0" path="" filled="f" stroked="f">
                  <v:stroke joinstyle="miter"/>
                  <v:imagedata r:id="rId196" o:title="base_1_212411_33085"/>
                  <v:formulas/>
                  <v:path o:connecttype="segments"/>
                </v:shape>
              </w:pict>
            </w:r>
            <w:r>
              <w:t>-ликсозо-4-метокси-6,7,9,11 -тетраокси-9-ацето-7,8,9,10-тетрагидротетраценхинон; рубомицин</w:t>
            </w:r>
          </w:p>
        </w:tc>
        <w:tc>
          <w:tcPr>
            <w:tcW w:w="882" w:type="dxa"/>
            <w:vAlign w:val="center"/>
          </w:tcPr>
          <w:p w:rsidR="00597CFD" w:rsidRDefault="00597CFD">
            <w:pPr>
              <w:pStyle w:val="ConsPlusNormal"/>
              <w:jc w:val="center"/>
            </w:pPr>
            <w:r>
              <w:t>-</w:t>
            </w:r>
          </w:p>
        </w:tc>
        <w:tc>
          <w:tcPr>
            <w:tcW w:w="1405" w:type="dxa"/>
            <w:vAlign w:val="center"/>
          </w:tcPr>
          <w:p w:rsidR="00597CFD" w:rsidRDefault="00597CFD">
            <w:pPr>
              <w:pStyle w:val="ConsPlusNormal"/>
              <w:jc w:val="center"/>
            </w:pPr>
            <w:r>
              <w:t>а</w:t>
            </w:r>
          </w:p>
        </w:tc>
        <w:tc>
          <w:tcPr>
            <w:tcW w:w="1406" w:type="dxa"/>
            <w:vAlign w:val="center"/>
          </w:tcPr>
          <w:p w:rsidR="00597CFD" w:rsidRDefault="00597CFD">
            <w:pPr>
              <w:pStyle w:val="ConsPlusNormal"/>
              <w:jc w:val="center"/>
            </w:pPr>
            <w:r>
              <w:t>1</w:t>
            </w:r>
          </w:p>
        </w:tc>
        <w:tc>
          <w:tcPr>
            <w:tcW w:w="1489" w:type="dxa"/>
            <w:vAlign w:val="center"/>
          </w:tcPr>
          <w:p w:rsidR="00597CFD" w:rsidRDefault="00597CFD">
            <w:pPr>
              <w:pStyle w:val="ConsPlusNormal"/>
              <w:jc w:val="center"/>
            </w:pPr>
          </w:p>
        </w:tc>
      </w:tr>
      <w:tr w:rsidR="00597CFD">
        <w:tc>
          <w:tcPr>
            <w:tcW w:w="564" w:type="dxa"/>
            <w:vAlign w:val="center"/>
          </w:tcPr>
          <w:p w:rsidR="00597CFD" w:rsidRDefault="00597CFD">
            <w:pPr>
              <w:pStyle w:val="ConsPlusNormal"/>
              <w:jc w:val="center"/>
            </w:pPr>
            <w:r>
              <w:t>7</w:t>
            </w:r>
          </w:p>
        </w:tc>
        <w:tc>
          <w:tcPr>
            <w:tcW w:w="3976" w:type="dxa"/>
          </w:tcPr>
          <w:p w:rsidR="00597CFD" w:rsidRDefault="00597CFD">
            <w:pPr>
              <w:pStyle w:val="ConsPlusNormal"/>
            </w:pPr>
            <w:r>
              <w:t>2-Хлор-N-(2-хлорэтил)-N-метилэтанамина гидрохлорид; эмбихин</w:t>
            </w:r>
          </w:p>
        </w:tc>
        <w:tc>
          <w:tcPr>
            <w:tcW w:w="882" w:type="dxa"/>
            <w:vAlign w:val="center"/>
          </w:tcPr>
          <w:p w:rsidR="00597CFD" w:rsidRDefault="00597CFD">
            <w:pPr>
              <w:pStyle w:val="ConsPlusNormal"/>
              <w:jc w:val="center"/>
            </w:pPr>
            <w:r>
              <w:t>-</w:t>
            </w:r>
          </w:p>
        </w:tc>
        <w:tc>
          <w:tcPr>
            <w:tcW w:w="1405" w:type="dxa"/>
            <w:vAlign w:val="center"/>
          </w:tcPr>
          <w:p w:rsidR="00597CFD" w:rsidRDefault="00597CFD">
            <w:pPr>
              <w:pStyle w:val="ConsPlusNormal"/>
              <w:jc w:val="center"/>
            </w:pPr>
            <w:r>
              <w:t>а</w:t>
            </w:r>
          </w:p>
        </w:tc>
        <w:tc>
          <w:tcPr>
            <w:tcW w:w="1406" w:type="dxa"/>
            <w:vAlign w:val="center"/>
          </w:tcPr>
          <w:p w:rsidR="00597CFD" w:rsidRDefault="00597CFD">
            <w:pPr>
              <w:pStyle w:val="ConsPlusNormal"/>
              <w:jc w:val="center"/>
            </w:pPr>
            <w:r>
              <w:t>1</w:t>
            </w:r>
          </w:p>
        </w:tc>
        <w:tc>
          <w:tcPr>
            <w:tcW w:w="1489" w:type="dxa"/>
            <w:vAlign w:val="center"/>
          </w:tcPr>
          <w:p w:rsidR="00597CFD" w:rsidRDefault="00597CFD">
            <w:pPr>
              <w:pStyle w:val="ConsPlusNormal"/>
              <w:jc w:val="center"/>
            </w:pPr>
          </w:p>
        </w:tc>
      </w:tr>
      <w:tr w:rsidR="00597CFD">
        <w:tc>
          <w:tcPr>
            <w:tcW w:w="564" w:type="dxa"/>
            <w:vAlign w:val="center"/>
          </w:tcPr>
          <w:p w:rsidR="00597CFD" w:rsidRDefault="00597CFD">
            <w:pPr>
              <w:pStyle w:val="ConsPlusNormal"/>
              <w:jc w:val="center"/>
            </w:pPr>
            <w:r>
              <w:t>8</w:t>
            </w:r>
          </w:p>
        </w:tc>
        <w:tc>
          <w:tcPr>
            <w:tcW w:w="3976" w:type="dxa"/>
          </w:tcPr>
          <w:p w:rsidR="00597CFD" w:rsidRDefault="00597CFD">
            <w:pPr>
              <w:pStyle w:val="ConsPlusNormal"/>
            </w:pPr>
            <w:r>
              <w:t>17-Этинилэстра-1,3,5(10)-триендиол-3,17; этинилэстрадиол</w:t>
            </w:r>
          </w:p>
        </w:tc>
        <w:tc>
          <w:tcPr>
            <w:tcW w:w="882" w:type="dxa"/>
            <w:vAlign w:val="center"/>
          </w:tcPr>
          <w:p w:rsidR="00597CFD" w:rsidRDefault="00597CFD">
            <w:pPr>
              <w:pStyle w:val="ConsPlusNormal"/>
              <w:jc w:val="center"/>
            </w:pPr>
            <w:r>
              <w:t>-</w:t>
            </w:r>
          </w:p>
        </w:tc>
        <w:tc>
          <w:tcPr>
            <w:tcW w:w="1405" w:type="dxa"/>
            <w:vAlign w:val="center"/>
          </w:tcPr>
          <w:p w:rsidR="00597CFD" w:rsidRDefault="00597CFD">
            <w:pPr>
              <w:pStyle w:val="ConsPlusNormal"/>
              <w:jc w:val="center"/>
            </w:pPr>
            <w:r>
              <w:t>а</w:t>
            </w:r>
          </w:p>
        </w:tc>
        <w:tc>
          <w:tcPr>
            <w:tcW w:w="1406" w:type="dxa"/>
            <w:vAlign w:val="center"/>
          </w:tcPr>
          <w:p w:rsidR="00597CFD" w:rsidRDefault="00597CFD">
            <w:pPr>
              <w:pStyle w:val="ConsPlusNormal"/>
              <w:jc w:val="center"/>
            </w:pPr>
            <w:r>
              <w:t>1</w:t>
            </w:r>
          </w:p>
        </w:tc>
        <w:tc>
          <w:tcPr>
            <w:tcW w:w="1489" w:type="dxa"/>
            <w:vAlign w:val="center"/>
          </w:tcPr>
          <w:p w:rsidR="00597CFD" w:rsidRDefault="00597CFD">
            <w:pPr>
              <w:pStyle w:val="ConsPlusNormal"/>
              <w:jc w:val="center"/>
            </w:pPr>
            <w:r>
              <w:t>К</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42" w:name="P2662"/>
      <w:bookmarkEnd w:id="42"/>
      <w:r>
        <w:t xml:space="preserve">&lt;1&gt; Агрегатные состояния устанавливаются в соответствии с </w:t>
      </w:r>
      <w:hyperlink r:id="rId197"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198"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199" w:history="1">
        <w:r>
          <w:rPr>
            <w:color w:val="0000FF"/>
          </w:rPr>
          <w:t>N 24</w:t>
        </w:r>
      </w:hyperlink>
      <w:r>
        <w:t xml:space="preserve"> "Об утверждении ГН 2.2.5.2100-06" (зарегистрировано Минюстом России 14 сентября 2006 г. N 8248), от 30 июля 2007 г. </w:t>
      </w:r>
      <w:hyperlink r:id="rId200"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01"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02"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03"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04"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05"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597CFD" w:rsidRDefault="00597CFD">
      <w:pPr>
        <w:pStyle w:val="ConsPlusNormal"/>
        <w:spacing w:before="220"/>
        <w:ind w:firstLine="540"/>
        <w:jc w:val="both"/>
      </w:pPr>
      <w:bookmarkStart w:id="43" w:name="P2663"/>
      <w:bookmarkEnd w:id="43"/>
      <w:r>
        <w:t xml:space="preserve">&lt;2&gt; Класс опасности устанавливается в соответствии с </w:t>
      </w:r>
      <w:hyperlink r:id="rId206" w:history="1">
        <w:r>
          <w:rPr>
            <w:color w:val="0000FF"/>
          </w:rPr>
          <w:t>ГН 2.2.5.1313-03</w:t>
        </w:r>
      </w:hyperlink>
      <w:r>
        <w:t>: 1 класс - чрезвычайно опасные; 2 класс - высоко опасные; 3 класс - опасные; 4 класс - умеренно опасные.</w:t>
      </w:r>
    </w:p>
    <w:p w:rsidR="00597CFD" w:rsidRDefault="00597CFD">
      <w:pPr>
        <w:pStyle w:val="ConsPlusNormal"/>
        <w:spacing w:before="220"/>
        <w:ind w:firstLine="540"/>
        <w:jc w:val="both"/>
      </w:pPr>
      <w:bookmarkStart w:id="44" w:name="P2664"/>
      <w:bookmarkEnd w:id="44"/>
      <w:r>
        <w:t xml:space="preserve">&lt;3&gt; Особенности действия на организм человека устанавливается в соответствии с </w:t>
      </w:r>
      <w:hyperlink r:id="rId207"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6</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Normal"/>
        <w:jc w:val="right"/>
      </w:pPr>
      <w:r>
        <w:t>(справочное)</w:t>
      </w:r>
    </w:p>
    <w:p w:rsidR="00597CFD" w:rsidRDefault="00597CFD">
      <w:pPr>
        <w:pStyle w:val="ConsPlusNormal"/>
        <w:ind w:firstLine="540"/>
        <w:jc w:val="both"/>
      </w:pPr>
    </w:p>
    <w:p w:rsidR="00597CFD" w:rsidRDefault="00597CFD">
      <w:pPr>
        <w:pStyle w:val="ConsPlusNormal"/>
        <w:jc w:val="center"/>
      </w:pPr>
      <w:bookmarkStart w:id="45" w:name="P2678"/>
      <w:bookmarkEnd w:id="45"/>
      <w:r>
        <w:t>ПЕРЕЧЕНЬ НАРКОТИЧЕСКИХ АНАЛЬГЕТИКОВ</w:t>
      </w:r>
    </w:p>
    <w:p w:rsidR="00597CFD" w:rsidRDefault="00597CFD">
      <w:pPr>
        <w:pStyle w:val="ConsPlusNormal"/>
        <w:jc w:val="center"/>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5130"/>
        <w:gridCol w:w="881"/>
        <w:gridCol w:w="1582"/>
        <w:gridCol w:w="1488"/>
      </w:tblGrid>
      <w:tr w:rsidR="00597CFD">
        <w:tc>
          <w:tcPr>
            <w:tcW w:w="558" w:type="dxa"/>
          </w:tcPr>
          <w:p w:rsidR="00597CFD" w:rsidRDefault="00597CFD">
            <w:pPr>
              <w:pStyle w:val="ConsPlusNormal"/>
              <w:jc w:val="center"/>
            </w:pPr>
            <w:r>
              <w:lastRenderedPageBreak/>
              <w:t>N п/п</w:t>
            </w:r>
          </w:p>
        </w:tc>
        <w:tc>
          <w:tcPr>
            <w:tcW w:w="5130" w:type="dxa"/>
          </w:tcPr>
          <w:p w:rsidR="00597CFD" w:rsidRDefault="00597CFD">
            <w:pPr>
              <w:pStyle w:val="ConsPlusNormal"/>
              <w:jc w:val="center"/>
            </w:pPr>
            <w:r>
              <w:t>Наименование вещества</w:t>
            </w:r>
          </w:p>
        </w:tc>
        <w:tc>
          <w:tcPr>
            <w:tcW w:w="881" w:type="dxa"/>
          </w:tcPr>
          <w:p w:rsidR="00597CFD" w:rsidRDefault="00597CFD">
            <w:pPr>
              <w:pStyle w:val="ConsPlusNormal"/>
              <w:jc w:val="center"/>
            </w:pPr>
            <w:r>
              <w:t>ПДК мг/м3</w:t>
            </w:r>
          </w:p>
        </w:tc>
        <w:tc>
          <w:tcPr>
            <w:tcW w:w="1582" w:type="dxa"/>
          </w:tcPr>
          <w:p w:rsidR="00597CFD" w:rsidRDefault="00597CFD">
            <w:pPr>
              <w:pStyle w:val="ConsPlusNormal"/>
              <w:jc w:val="center"/>
            </w:pPr>
            <w:r>
              <w:t xml:space="preserve">Агрегатное состояние </w:t>
            </w:r>
            <w:hyperlink w:anchor="P2727" w:history="1">
              <w:r>
                <w:rPr>
                  <w:color w:val="0000FF"/>
                </w:rPr>
                <w:t>&lt;1&gt;</w:t>
              </w:r>
            </w:hyperlink>
          </w:p>
        </w:tc>
        <w:tc>
          <w:tcPr>
            <w:tcW w:w="1488" w:type="dxa"/>
          </w:tcPr>
          <w:p w:rsidR="00597CFD" w:rsidRDefault="00597CFD">
            <w:pPr>
              <w:pStyle w:val="ConsPlusNormal"/>
              <w:jc w:val="center"/>
            </w:pPr>
            <w:r>
              <w:t xml:space="preserve">Класс опасности </w:t>
            </w:r>
            <w:hyperlink w:anchor="P2728" w:history="1">
              <w:r>
                <w:rPr>
                  <w:color w:val="0000FF"/>
                </w:rPr>
                <w:t>&lt;2&gt;</w:t>
              </w:r>
            </w:hyperlink>
          </w:p>
        </w:tc>
      </w:tr>
      <w:tr w:rsidR="00597CFD">
        <w:tc>
          <w:tcPr>
            <w:tcW w:w="558" w:type="dxa"/>
            <w:vAlign w:val="center"/>
          </w:tcPr>
          <w:p w:rsidR="00597CFD" w:rsidRDefault="00597CFD">
            <w:pPr>
              <w:pStyle w:val="ConsPlusNormal"/>
              <w:jc w:val="center"/>
            </w:pPr>
            <w:r>
              <w:t>1</w:t>
            </w:r>
          </w:p>
        </w:tc>
        <w:tc>
          <w:tcPr>
            <w:tcW w:w="5130" w:type="dxa"/>
            <w:vAlign w:val="center"/>
          </w:tcPr>
          <w:p w:rsidR="00597CFD" w:rsidRDefault="00597CFD">
            <w:pPr>
              <w:pStyle w:val="ConsPlusNormal"/>
            </w:pPr>
            <w:r>
              <w:t>(5</w:t>
            </w:r>
            <w:r w:rsidRPr="00042D0E">
              <w:rPr>
                <w:position w:val="-1"/>
              </w:rPr>
              <w:pict>
                <v:shape id="_x0000_i1343" style="width:14.4pt;height:14.4pt" coordsize="" o:spt="100" adj="0,,0" path="" filled="f" stroked="f">
                  <v:stroke joinstyle="miter"/>
                  <v:imagedata r:id="rId208" o:title="base_1_212411_33086"/>
                  <v:formulas/>
                  <v:path o:connecttype="segments"/>
                </v:shape>
              </w:pict>
            </w:r>
            <w:r>
              <w:t>,6</w:t>
            </w:r>
            <w:r w:rsidRPr="00042D0E">
              <w:rPr>
                <w:position w:val="-1"/>
              </w:rPr>
              <w:pict>
                <v:shape id="_x0000_i1344" style="width:14.4pt;height:14.4pt" coordsize="" o:spt="100" adj="0,,0" path="" filled="f" stroked="f">
                  <v:stroke joinstyle="miter"/>
                  <v:imagedata r:id="rId208" o:title="base_1_212411_33087"/>
                  <v:formulas/>
                  <v:path o:connecttype="segments"/>
                </v:shape>
              </w:pict>
            </w:r>
            <w:r>
              <w:t>)-7,8-Дидегидро-4,5-эпокси-3-метокси-17-метилморфин-6-ол; кодеин</w:t>
            </w:r>
          </w:p>
        </w:tc>
        <w:tc>
          <w:tcPr>
            <w:tcW w:w="881" w:type="dxa"/>
            <w:vAlign w:val="center"/>
          </w:tcPr>
          <w:p w:rsidR="00597CFD" w:rsidRDefault="00597CFD">
            <w:pPr>
              <w:pStyle w:val="ConsPlusNormal"/>
              <w:jc w:val="center"/>
            </w:pPr>
            <w:r>
              <w:t>-</w:t>
            </w:r>
          </w:p>
        </w:tc>
        <w:tc>
          <w:tcPr>
            <w:tcW w:w="1582" w:type="dxa"/>
            <w:vAlign w:val="center"/>
          </w:tcPr>
          <w:p w:rsidR="00597CFD" w:rsidRDefault="00597CFD">
            <w:pPr>
              <w:pStyle w:val="ConsPlusNormal"/>
              <w:jc w:val="center"/>
            </w:pPr>
            <w:r>
              <w:t>а</w:t>
            </w:r>
          </w:p>
        </w:tc>
        <w:tc>
          <w:tcPr>
            <w:tcW w:w="1488" w:type="dxa"/>
            <w:vAlign w:val="center"/>
          </w:tcPr>
          <w:p w:rsidR="00597CFD" w:rsidRDefault="00597CFD">
            <w:pPr>
              <w:pStyle w:val="ConsPlusNormal"/>
              <w:jc w:val="center"/>
            </w:pPr>
            <w:r>
              <w:t>1</w:t>
            </w:r>
          </w:p>
        </w:tc>
      </w:tr>
      <w:tr w:rsidR="00597CFD">
        <w:tc>
          <w:tcPr>
            <w:tcW w:w="558" w:type="dxa"/>
            <w:vAlign w:val="center"/>
          </w:tcPr>
          <w:p w:rsidR="00597CFD" w:rsidRDefault="00597CFD">
            <w:pPr>
              <w:pStyle w:val="ConsPlusNormal"/>
              <w:jc w:val="center"/>
            </w:pPr>
            <w:r>
              <w:t>2</w:t>
            </w:r>
          </w:p>
        </w:tc>
        <w:tc>
          <w:tcPr>
            <w:tcW w:w="5130" w:type="dxa"/>
            <w:vAlign w:val="center"/>
          </w:tcPr>
          <w:p w:rsidR="00597CFD" w:rsidRDefault="00597CFD">
            <w:pPr>
              <w:pStyle w:val="ConsPlusNormal"/>
            </w:pPr>
            <w:r>
              <w:t>[S-(R*,S*)]-6,7-Диметокси-3-(5,6,7,8-тетрагидро-4-метокси-6-метил-1,3-диоксоло-[4,5-g-]-изохинолин-5-ил)-1-(3Н)-изобензофуранон; наркотин</w:t>
            </w:r>
          </w:p>
        </w:tc>
        <w:tc>
          <w:tcPr>
            <w:tcW w:w="881" w:type="dxa"/>
            <w:vAlign w:val="center"/>
          </w:tcPr>
          <w:p w:rsidR="00597CFD" w:rsidRDefault="00597CFD">
            <w:pPr>
              <w:pStyle w:val="ConsPlusNormal"/>
              <w:jc w:val="center"/>
            </w:pPr>
            <w:r>
              <w:t>-</w:t>
            </w:r>
          </w:p>
        </w:tc>
        <w:tc>
          <w:tcPr>
            <w:tcW w:w="1582" w:type="dxa"/>
            <w:vAlign w:val="center"/>
          </w:tcPr>
          <w:p w:rsidR="00597CFD" w:rsidRDefault="00597CFD">
            <w:pPr>
              <w:pStyle w:val="ConsPlusNormal"/>
              <w:jc w:val="center"/>
            </w:pPr>
            <w:r>
              <w:t>а</w:t>
            </w:r>
          </w:p>
        </w:tc>
        <w:tc>
          <w:tcPr>
            <w:tcW w:w="1488" w:type="dxa"/>
            <w:vAlign w:val="center"/>
          </w:tcPr>
          <w:p w:rsidR="00597CFD" w:rsidRDefault="00597CFD">
            <w:pPr>
              <w:pStyle w:val="ConsPlusNormal"/>
              <w:jc w:val="center"/>
            </w:pPr>
            <w:r>
              <w:t>1</w:t>
            </w:r>
          </w:p>
        </w:tc>
      </w:tr>
      <w:tr w:rsidR="00597CFD">
        <w:tc>
          <w:tcPr>
            <w:tcW w:w="558" w:type="dxa"/>
            <w:vAlign w:val="center"/>
          </w:tcPr>
          <w:p w:rsidR="00597CFD" w:rsidRDefault="00597CFD">
            <w:pPr>
              <w:pStyle w:val="ConsPlusNormal"/>
              <w:jc w:val="center"/>
            </w:pPr>
            <w:r>
              <w:t>3</w:t>
            </w:r>
          </w:p>
        </w:tc>
        <w:tc>
          <w:tcPr>
            <w:tcW w:w="5130" w:type="dxa"/>
            <w:vAlign w:val="center"/>
          </w:tcPr>
          <w:p w:rsidR="00597CFD" w:rsidRDefault="00597CFD">
            <w:pPr>
              <w:pStyle w:val="ConsPlusNormal"/>
            </w:pPr>
            <w:r>
              <w:t>Морфин гидрохлорид</w:t>
            </w:r>
          </w:p>
        </w:tc>
        <w:tc>
          <w:tcPr>
            <w:tcW w:w="881" w:type="dxa"/>
            <w:vAlign w:val="center"/>
          </w:tcPr>
          <w:p w:rsidR="00597CFD" w:rsidRDefault="00597CFD">
            <w:pPr>
              <w:pStyle w:val="ConsPlusNormal"/>
              <w:jc w:val="center"/>
            </w:pPr>
            <w:r>
              <w:t>-</w:t>
            </w:r>
          </w:p>
        </w:tc>
        <w:tc>
          <w:tcPr>
            <w:tcW w:w="1582" w:type="dxa"/>
            <w:vAlign w:val="center"/>
          </w:tcPr>
          <w:p w:rsidR="00597CFD" w:rsidRDefault="00597CFD">
            <w:pPr>
              <w:pStyle w:val="ConsPlusNormal"/>
              <w:jc w:val="center"/>
            </w:pPr>
            <w:r>
              <w:t>а</w:t>
            </w:r>
          </w:p>
        </w:tc>
        <w:tc>
          <w:tcPr>
            <w:tcW w:w="1488" w:type="dxa"/>
            <w:vAlign w:val="center"/>
          </w:tcPr>
          <w:p w:rsidR="00597CFD" w:rsidRDefault="00597CFD">
            <w:pPr>
              <w:pStyle w:val="ConsPlusNormal"/>
              <w:jc w:val="center"/>
            </w:pPr>
            <w:r>
              <w:t>1</w:t>
            </w:r>
          </w:p>
        </w:tc>
      </w:tr>
      <w:tr w:rsidR="00597CFD">
        <w:tc>
          <w:tcPr>
            <w:tcW w:w="558" w:type="dxa"/>
            <w:vAlign w:val="center"/>
          </w:tcPr>
          <w:p w:rsidR="00597CFD" w:rsidRDefault="00597CFD">
            <w:pPr>
              <w:pStyle w:val="ConsPlusNormal"/>
              <w:jc w:val="center"/>
            </w:pPr>
            <w:r>
              <w:t>4</w:t>
            </w:r>
          </w:p>
        </w:tc>
        <w:tc>
          <w:tcPr>
            <w:tcW w:w="5130" w:type="dxa"/>
            <w:vAlign w:val="center"/>
          </w:tcPr>
          <w:p w:rsidR="00597CFD" w:rsidRDefault="00597CFD">
            <w:pPr>
              <w:pStyle w:val="ConsPlusNormal"/>
            </w:pPr>
            <w:r>
              <w:t>Тебаин</w:t>
            </w:r>
          </w:p>
        </w:tc>
        <w:tc>
          <w:tcPr>
            <w:tcW w:w="881" w:type="dxa"/>
            <w:vAlign w:val="center"/>
          </w:tcPr>
          <w:p w:rsidR="00597CFD" w:rsidRDefault="00597CFD">
            <w:pPr>
              <w:pStyle w:val="ConsPlusNormal"/>
              <w:jc w:val="center"/>
            </w:pPr>
            <w:r>
              <w:t>-</w:t>
            </w:r>
          </w:p>
        </w:tc>
        <w:tc>
          <w:tcPr>
            <w:tcW w:w="1582" w:type="dxa"/>
            <w:vAlign w:val="center"/>
          </w:tcPr>
          <w:p w:rsidR="00597CFD" w:rsidRDefault="00597CFD">
            <w:pPr>
              <w:pStyle w:val="ConsPlusNormal"/>
              <w:jc w:val="center"/>
            </w:pPr>
            <w:r>
              <w:t>а</w:t>
            </w:r>
          </w:p>
        </w:tc>
        <w:tc>
          <w:tcPr>
            <w:tcW w:w="1488" w:type="dxa"/>
            <w:vAlign w:val="center"/>
          </w:tcPr>
          <w:p w:rsidR="00597CFD" w:rsidRDefault="00597CFD">
            <w:pPr>
              <w:pStyle w:val="ConsPlusNormal"/>
              <w:jc w:val="center"/>
            </w:pPr>
            <w:r>
              <w:t>1</w:t>
            </w:r>
          </w:p>
        </w:tc>
      </w:tr>
      <w:tr w:rsidR="00597CFD">
        <w:tc>
          <w:tcPr>
            <w:tcW w:w="558" w:type="dxa"/>
            <w:vAlign w:val="center"/>
          </w:tcPr>
          <w:p w:rsidR="00597CFD" w:rsidRDefault="00597CFD">
            <w:pPr>
              <w:pStyle w:val="ConsPlusNormal"/>
              <w:jc w:val="center"/>
            </w:pPr>
            <w:r>
              <w:t>5</w:t>
            </w:r>
          </w:p>
        </w:tc>
        <w:tc>
          <w:tcPr>
            <w:tcW w:w="5130" w:type="dxa"/>
            <w:vAlign w:val="center"/>
          </w:tcPr>
          <w:p w:rsidR="00597CFD" w:rsidRDefault="00597CFD">
            <w:pPr>
              <w:pStyle w:val="ConsPlusNormal"/>
            </w:pPr>
            <w:r>
              <w:t>1,2,5-Триметил-4-фенилпиперидин-4-ол пропионат; промедол</w:t>
            </w:r>
          </w:p>
        </w:tc>
        <w:tc>
          <w:tcPr>
            <w:tcW w:w="881" w:type="dxa"/>
            <w:vAlign w:val="center"/>
          </w:tcPr>
          <w:p w:rsidR="00597CFD" w:rsidRDefault="00597CFD">
            <w:pPr>
              <w:pStyle w:val="ConsPlusNormal"/>
              <w:jc w:val="center"/>
            </w:pPr>
            <w:r>
              <w:t>-</w:t>
            </w:r>
          </w:p>
        </w:tc>
        <w:tc>
          <w:tcPr>
            <w:tcW w:w="1582" w:type="dxa"/>
            <w:vAlign w:val="center"/>
          </w:tcPr>
          <w:p w:rsidR="00597CFD" w:rsidRDefault="00597CFD">
            <w:pPr>
              <w:pStyle w:val="ConsPlusNormal"/>
              <w:jc w:val="center"/>
            </w:pPr>
            <w:r>
              <w:t>а</w:t>
            </w:r>
          </w:p>
        </w:tc>
        <w:tc>
          <w:tcPr>
            <w:tcW w:w="1488" w:type="dxa"/>
            <w:vAlign w:val="center"/>
          </w:tcPr>
          <w:p w:rsidR="00597CFD" w:rsidRDefault="00597CFD">
            <w:pPr>
              <w:pStyle w:val="ConsPlusNormal"/>
              <w:jc w:val="center"/>
            </w:pPr>
            <w:r>
              <w:t>1</w:t>
            </w:r>
          </w:p>
        </w:tc>
      </w:tr>
      <w:tr w:rsidR="00597CFD">
        <w:tc>
          <w:tcPr>
            <w:tcW w:w="558" w:type="dxa"/>
            <w:vAlign w:val="center"/>
          </w:tcPr>
          <w:p w:rsidR="00597CFD" w:rsidRDefault="00597CFD">
            <w:pPr>
              <w:pStyle w:val="ConsPlusNormal"/>
              <w:jc w:val="center"/>
            </w:pPr>
            <w:r>
              <w:t>6</w:t>
            </w:r>
          </w:p>
        </w:tc>
        <w:tc>
          <w:tcPr>
            <w:tcW w:w="5130" w:type="dxa"/>
            <w:vAlign w:val="center"/>
          </w:tcPr>
          <w:p w:rsidR="00597CFD" w:rsidRDefault="00597CFD">
            <w:pPr>
              <w:pStyle w:val="ConsPlusNormal"/>
            </w:pPr>
            <w:r>
              <w:t>N-Фенил-N-[ 1-(2-фенилэтил)-4-пиперидинил]-пропанамид; фентанил</w:t>
            </w:r>
          </w:p>
        </w:tc>
        <w:tc>
          <w:tcPr>
            <w:tcW w:w="881" w:type="dxa"/>
            <w:vAlign w:val="center"/>
          </w:tcPr>
          <w:p w:rsidR="00597CFD" w:rsidRDefault="00597CFD">
            <w:pPr>
              <w:pStyle w:val="ConsPlusNormal"/>
              <w:jc w:val="center"/>
            </w:pPr>
            <w:r>
              <w:t>-</w:t>
            </w:r>
          </w:p>
        </w:tc>
        <w:tc>
          <w:tcPr>
            <w:tcW w:w="1582" w:type="dxa"/>
            <w:vAlign w:val="center"/>
          </w:tcPr>
          <w:p w:rsidR="00597CFD" w:rsidRDefault="00597CFD">
            <w:pPr>
              <w:pStyle w:val="ConsPlusNormal"/>
              <w:jc w:val="center"/>
            </w:pPr>
            <w:r>
              <w:t>а</w:t>
            </w:r>
          </w:p>
        </w:tc>
        <w:tc>
          <w:tcPr>
            <w:tcW w:w="1488" w:type="dxa"/>
            <w:vAlign w:val="center"/>
          </w:tcPr>
          <w:p w:rsidR="00597CFD" w:rsidRDefault="00597CFD">
            <w:pPr>
              <w:pStyle w:val="ConsPlusNormal"/>
              <w:jc w:val="center"/>
            </w:pPr>
            <w:r>
              <w:t>1</w:t>
            </w:r>
          </w:p>
        </w:tc>
      </w:tr>
      <w:tr w:rsidR="00597CFD">
        <w:tc>
          <w:tcPr>
            <w:tcW w:w="558" w:type="dxa"/>
            <w:vAlign w:val="center"/>
          </w:tcPr>
          <w:p w:rsidR="00597CFD" w:rsidRDefault="00597CFD">
            <w:pPr>
              <w:pStyle w:val="ConsPlusNormal"/>
              <w:jc w:val="center"/>
            </w:pPr>
            <w:r>
              <w:t>7</w:t>
            </w:r>
          </w:p>
        </w:tc>
        <w:tc>
          <w:tcPr>
            <w:tcW w:w="5130" w:type="dxa"/>
            <w:vAlign w:val="center"/>
          </w:tcPr>
          <w:p w:rsidR="00597CFD" w:rsidRDefault="00597CFD">
            <w:pPr>
              <w:pStyle w:val="ConsPlusNormal"/>
            </w:pPr>
            <w:r>
              <w:t>1-(2-Этоксиэтил)-4-пропионилокси-4-фенилпиперидин гидрохлорид; просидол</w:t>
            </w:r>
          </w:p>
        </w:tc>
        <w:tc>
          <w:tcPr>
            <w:tcW w:w="881" w:type="dxa"/>
            <w:vAlign w:val="center"/>
          </w:tcPr>
          <w:p w:rsidR="00597CFD" w:rsidRDefault="00597CFD">
            <w:pPr>
              <w:pStyle w:val="ConsPlusNormal"/>
              <w:jc w:val="center"/>
            </w:pPr>
            <w:r>
              <w:t>-</w:t>
            </w:r>
          </w:p>
        </w:tc>
        <w:tc>
          <w:tcPr>
            <w:tcW w:w="1582" w:type="dxa"/>
            <w:vAlign w:val="center"/>
          </w:tcPr>
          <w:p w:rsidR="00597CFD" w:rsidRDefault="00597CFD">
            <w:pPr>
              <w:pStyle w:val="ConsPlusNormal"/>
              <w:jc w:val="center"/>
            </w:pPr>
            <w:r>
              <w:t>а</w:t>
            </w:r>
          </w:p>
        </w:tc>
        <w:tc>
          <w:tcPr>
            <w:tcW w:w="1488" w:type="dxa"/>
            <w:vAlign w:val="center"/>
          </w:tcPr>
          <w:p w:rsidR="00597CFD" w:rsidRDefault="00597CFD">
            <w:pPr>
              <w:pStyle w:val="ConsPlusNormal"/>
              <w:jc w:val="center"/>
            </w:pPr>
            <w:r>
              <w:t>1</w:t>
            </w:r>
          </w:p>
        </w:tc>
      </w:tr>
      <w:tr w:rsidR="00597CFD">
        <w:tc>
          <w:tcPr>
            <w:tcW w:w="558" w:type="dxa"/>
            <w:vAlign w:val="center"/>
          </w:tcPr>
          <w:p w:rsidR="00597CFD" w:rsidRDefault="00597CFD">
            <w:pPr>
              <w:pStyle w:val="ConsPlusNormal"/>
              <w:jc w:val="center"/>
            </w:pPr>
            <w:r>
              <w:t>8</w:t>
            </w:r>
          </w:p>
        </w:tc>
        <w:tc>
          <w:tcPr>
            <w:tcW w:w="5130" w:type="dxa"/>
            <w:vAlign w:val="center"/>
          </w:tcPr>
          <w:p w:rsidR="00597CFD" w:rsidRDefault="00597CFD">
            <w:pPr>
              <w:pStyle w:val="ConsPlusNormal"/>
            </w:pPr>
            <w:r>
              <w:t>(5</w:t>
            </w:r>
            <w:r w:rsidRPr="00042D0E">
              <w:rPr>
                <w:position w:val="-1"/>
              </w:rPr>
              <w:pict>
                <v:shape id="_x0000_i1345" style="width:14.4pt;height:14.4pt" coordsize="" o:spt="100" adj="0,,0" path="" filled="f" stroked="f">
                  <v:stroke joinstyle="miter"/>
                  <v:imagedata r:id="rId208" o:title="base_1_212411_33088"/>
                  <v:formulas/>
                  <v:path o:connecttype="segments"/>
                </v:shape>
              </w:pict>
            </w:r>
            <w:r>
              <w:t>,6</w:t>
            </w:r>
            <w:r w:rsidRPr="00042D0E">
              <w:rPr>
                <w:position w:val="-1"/>
              </w:rPr>
              <w:pict>
                <v:shape id="_x0000_i1346" style="width:14.4pt;height:14.4pt" coordsize="" o:spt="100" adj="0,,0" path="" filled="f" stroked="f">
                  <v:stroke joinstyle="miter"/>
                  <v:imagedata r:id="rId208" o:title="base_1_212411_33089"/>
                  <v:formulas/>
                  <v:path o:connecttype="segments"/>
                </v:shape>
              </w:pict>
            </w:r>
            <w:r>
              <w:t>)-7,8-Дидегидро-4,5-эпокси-3-метокси-17-метилморфин-6-ол; кодеин</w:t>
            </w:r>
          </w:p>
        </w:tc>
        <w:tc>
          <w:tcPr>
            <w:tcW w:w="881" w:type="dxa"/>
            <w:vAlign w:val="center"/>
          </w:tcPr>
          <w:p w:rsidR="00597CFD" w:rsidRDefault="00597CFD">
            <w:pPr>
              <w:pStyle w:val="ConsPlusNormal"/>
              <w:jc w:val="center"/>
            </w:pPr>
            <w:r>
              <w:t>-</w:t>
            </w:r>
          </w:p>
        </w:tc>
        <w:tc>
          <w:tcPr>
            <w:tcW w:w="1582" w:type="dxa"/>
            <w:vAlign w:val="center"/>
          </w:tcPr>
          <w:p w:rsidR="00597CFD" w:rsidRDefault="00597CFD">
            <w:pPr>
              <w:pStyle w:val="ConsPlusNormal"/>
              <w:jc w:val="center"/>
            </w:pPr>
            <w:r>
              <w:t>а</w:t>
            </w:r>
          </w:p>
        </w:tc>
        <w:tc>
          <w:tcPr>
            <w:tcW w:w="1488" w:type="dxa"/>
            <w:vAlign w:val="center"/>
          </w:tcPr>
          <w:p w:rsidR="00597CFD" w:rsidRDefault="00597CFD">
            <w:pPr>
              <w:pStyle w:val="ConsPlusNormal"/>
              <w:jc w:val="center"/>
            </w:pPr>
            <w:r>
              <w:t>1</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46" w:name="P2727"/>
      <w:bookmarkEnd w:id="46"/>
      <w:r>
        <w:t xml:space="preserve">&lt;1&gt; Агрегатные состояния устанавливаются в соответствии с </w:t>
      </w:r>
      <w:hyperlink r:id="rId209"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10"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11" w:history="1">
        <w:r>
          <w:rPr>
            <w:color w:val="0000FF"/>
          </w:rPr>
          <w:t>N 24</w:t>
        </w:r>
      </w:hyperlink>
      <w:r>
        <w:t xml:space="preserve"> "Об утверждении ГН 2.2.5.2100-06" (зарегистрировано Минюстом России 14 сентября 2006 г. N 8248), от 30 июля 2007 г. </w:t>
      </w:r>
      <w:hyperlink r:id="rId212"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13"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14"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15"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16"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17"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597CFD" w:rsidRDefault="00597CFD">
      <w:pPr>
        <w:pStyle w:val="ConsPlusNormal"/>
        <w:spacing w:before="220"/>
        <w:ind w:firstLine="540"/>
        <w:jc w:val="both"/>
      </w:pPr>
      <w:bookmarkStart w:id="47" w:name="P2728"/>
      <w:bookmarkEnd w:id="47"/>
      <w:r>
        <w:t xml:space="preserve">&lt;2&gt; Класс опасности устанавливается в соответствии с </w:t>
      </w:r>
      <w:hyperlink r:id="rId218" w:history="1">
        <w:r>
          <w:rPr>
            <w:color w:val="0000FF"/>
          </w:rPr>
          <w:t>ГН 2.2.5.1313-03</w:t>
        </w:r>
      </w:hyperlink>
      <w:r>
        <w:t>: 1 класс - чрезвычайно опасные; 2 класс - высоко опасные; 3 класс - опасные; 4 класс - умеренно опасные.</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7</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right"/>
      </w:pPr>
    </w:p>
    <w:p w:rsidR="00597CFD" w:rsidRDefault="00597CFD">
      <w:pPr>
        <w:pStyle w:val="ConsPlusNormal"/>
        <w:jc w:val="right"/>
      </w:pPr>
      <w:r>
        <w:t>(справочное)</w:t>
      </w:r>
    </w:p>
    <w:p w:rsidR="00597CFD" w:rsidRDefault="00597CFD">
      <w:pPr>
        <w:pStyle w:val="ConsPlusNormal"/>
        <w:jc w:val="center"/>
      </w:pPr>
    </w:p>
    <w:p w:rsidR="00597CFD" w:rsidRDefault="00597CFD">
      <w:pPr>
        <w:pStyle w:val="ConsPlusNormal"/>
        <w:jc w:val="center"/>
      </w:pPr>
      <w:bookmarkStart w:id="48" w:name="P2742"/>
      <w:bookmarkEnd w:id="48"/>
      <w:r>
        <w:t>ПЕРЕЧЕНЬ ФЕРМЕНТОВ МИКРОБНОГО ПРОИСХОЖДЕНИЯ</w:t>
      </w:r>
    </w:p>
    <w:p w:rsidR="00597CFD" w:rsidRDefault="00597CFD">
      <w:pPr>
        <w:pStyle w:val="ConsPlusNormal"/>
        <w:jc w:val="center"/>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99"/>
        <w:gridCol w:w="1418"/>
        <w:gridCol w:w="1418"/>
        <w:gridCol w:w="1418"/>
        <w:gridCol w:w="1489"/>
      </w:tblGrid>
      <w:tr w:rsidR="00597CFD">
        <w:tc>
          <w:tcPr>
            <w:tcW w:w="567" w:type="dxa"/>
          </w:tcPr>
          <w:p w:rsidR="00597CFD" w:rsidRDefault="00597CFD">
            <w:pPr>
              <w:pStyle w:val="ConsPlusNormal"/>
              <w:jc w:val="center"/>
            </w:pPr>
            <w:r>
              <w:lastRenderedPageBreak/>
              <w:t>N п/п</w:t>
            </w:r>
          </w:p>
        </w:tc>
        <w:tc>
          <w:tcPr>
            <w:tcW w:w="3399" w:type="dxa"/>
          </w:tcPr>
          <w:p w:rsidR="00597CFD" w:rsidRDefault="00597CFD">
            <w:pPr>
              <w:pStyle w:val="ConsPlusNormal"/>
              <w:jc w:val="center"/>
            </w:pPr>
            <w:r>
              <w:t>Наименование вещества</w:t>
            </w:r>
          </w:p>
        </w:tc>
        <w:tc>
          <w:tcPr>
            <w:tcW w:w="1418" w:type="dxa"/>
          </w:tcPr>
          <w:p w:rsidR="00597CFD" w:rsidRDefault="00597CFD">
            <w:pPr>
              <w:pStyle w:val="ConsPlusNormal"/>
              <w:jc w:val="center"/>
            </w:pPr>
            <w:r>
              <w:t>ПДК мг/м3</w:t>
            </w:r>
          </w:p>
        </w:tc>
        <w:tc>
          <w:tcPr>
            <w:tcW w:w="1418" w:type="dxa"/>
          </w:tcPr>
          <w:p w:rsidR="00597CFD" w:rsidRDefault="00597CFD">
            <w:pPr>
              <w:pStyle w:val="ConsPlusNormal"/>
              <w:jc w:val="center"/>
            </w:pPr>
            <w:r>
              <w:t xml:space="preserve">Агрегатное состояние </w:t>
            </w:r>
            <w:hyperlink w:anchor="P2878" w:history="1">
              <w:r>
                <w:rPr>
                  <w:color w:val="0000FF"/>
                </w:rPr>
                <w:t>&lt;1&gt;</w:t>
              </w:r>
            </w:hyperlink>
          </w:p>
        </w:tc>
        <w:tc>
          <w:tcPr>
            <w:tcW w:w="1418" w:type="dxa"/>
          </w:tcPr>
          <w:p w:rsidR="00597CFD" w:rsidRDefault="00597CFD">
            <w:pPr>
              <w:pStyle w:val="ConsPlusNormal"/>
              <w:jc w:val="center"/>
            </w:pPr>
            <w:r>
              <w:t xml:space="preserve">Класс опасности </w:t>
            </w:r>
            <w:hyperlink w:anchor="P2879" w:history="1">
              <w:r>
                <w:rPr>
                  <w:color w:val="0000FF"/>
                </w:rPr>
                <w:t>&lt;2&gt;</w:t>
              </w:r>
            </w:hyperlink>
          </w:p>
        </w:tc>
        <w:tc>
          <w:tcPr>
            <w:tcW w:w="1489" w:type="dxa"/>
          </w:tcPr>
          <w:p w:rsidR="00597CFD" w:rsidRDefault="00597CFD">
            <w:pPr>
              <w:pStyle w:val="ConsPlusNormal"/>
              <w:jc w:val="center"/>
            </w:pPr>
            <w:r>
              <w:t xml:space="preserve">Особенности действия </w:t>
            </w:r>
            <w:hyperlink w:anchor="P2880" w:history="1">
              <w:r>
                <w:rPr>
                  <w:color w:val="0000FF"/>
                </w:rPr>
                <w:t>&lt;3&gt;</w:t>
              </w:r>
            </w:hyperlink>
          </w:p>
        </w:tc>
      </w:tr>
      <w:tr w:rsidR="00597CFD">
        <w:tc>
          <w:tcPr>
            <w:tcW w:w="567" w:type="dxa"/>
            <w:vAlign w:val="center"/>
          </w:tcPr>
          <w:p w:rsidR="00597CFD" w:rsidRDefault="00597CFD">
            <w:pPr>
              <w:pStyle w:val="ConsPlusNormal"/>
              <w:jc w:val="center"/>
            </w:pPr>
            <w:r>
              <w:t>1</w:t>
            </w:r>
          </w:p>
        </w:tc>
        <w:tc>
          <w:tcPr>
            <w:tcW w:w="3399" w:type="dxa"/>
          </w:tcPr>
          <w:p w:rsidR="00597CFD" w:rsidRDefault="00597CFD">
            <w:pPr>
              <w:pStyle w:val="ConsPlusNormal"/>
            </w:pPr>
            <w:r>
              <w:t>Амилаза</w:t>
            </w:r>
          </w:p>
        </w:tc>
        <w:tc>
          <w:tcPr>
            <w:tcW w:w="1418" w:type="dxa"/>
          </w:tcPr>
          <w:p w:rsidR="00597CFD" w:rsidRDefault="00597CFD">
            <w:pPr>
              <w:pStyle w:val="ConsPlusNormal"/>
              <w:jc w:val="center"/>
            </w:pPr>
            <w:r>
              <w:t>1</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r>
              <w:t>А</w:t>
            </w:r>
          </w:p>
        </w:tc>
      </w:tr>
      <w:tr w:rsidR="00597CFD">
        <w:tc>
          <w:tcPr>
            <w:tcW w:w="567" w:type="dxa"/>
            <w:vAlign w:val="center"/>
          </w:tcPr>
          <w:p w:rsidR="00597CFD" w:rsidRDefault="00597CFD">
            <w:pPr>
              <w:pStyle w:val="ConsPlusNormal"/>
              <w:jc w:val="center"/>
            </w:pPr>
            <w:r>
              <w:t>2</w:t>
            </w:r>
          </w:p>
        </w:tc>
        <w:tc>
          <w:tcPr>
            <w:tcW w:w="3399" w:type="dxa"/>
          </w:tcPr>
          <w:p w:rsidR="00597CFD" w:rsidRDefault="00597CFD">
            <w:pPr>
              <w:pStyle w:val="ConsPlusNormal"/>
            </w:pPr>
            <w:r>
              <w:t>Амиломезентерин</w:t>
            </w:r>
          </w:p>
        </w:tc>
        <w:tc>
          <w:tcPr>
            <w:tcW w:w="1418" w:type="dxa"/>
          </w:tcPr>
          <w:p w:rsidR="00597CFD" w:rsidRDefault="00597CFD">
            <w:pPr>
              <w:pStyle w:val="ConsPlusNormal"/>
              <w:jc w:val="center"/>
            </w:pPr>
            <w:r>
              <w:t>1</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3</w:t>
            </w:r>
          </w:p>
        </w:tc>
        <w:tc>
          <w:tcPr>
            <w:tcW w:w="3399" w:type="dxa"/>
          </w:tcPr>
          <w:p w:rsidR="00597CFD" w:rsidRDefault="00597CFD">
            <w:pPr>
              <w:pStyle w:val="ConsPlusNormal"/>
            </w:pPr>
            <w:r>
              <w:t>Амилоризин</w:t>
            </w:r>
          </w:p>
        </w:tc>
        <w:tc>
          <w:tcPr>
            <w:tcW w:w="1418" w:type="dxa"/>
          </w:tcPr>
          <w:p w:rsidR="00597CFD" w:rsidRDefault="00597CFD">
            <w:pPr>
              <w:pStyle w:val="ConsPlusNormal"/>
              <w:jc w:val="center"/>
            </w:pPr>
            <w:r>
              <w:t>1</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4</w:t>
            </w:r>
          </w:p>
        </w:tc>
        <w:tc>
          <w:tcPr>
            <w:tcW w:w="3399" w:type="dxa"/>
          </w:tcPr>
          <w:p w:rsidR="00597CFD" w:rsidRDefault="00597CFD">
            <w:pPr>
              <w:pStyle w:val="ConsPlusNormal"/>
            </w:pPr>
            <w:r w:rsidRPr="00042D0E">
              <w:rPr>
                <w:position w:val="-8"/>
              </w:rPr>
              <w:pict>
                <v:shape id="_x0000_i1347" style="width:7.2pt;height:21.6pt" coordsize="" o:spt="100" adj="0,,0" path="" filled="f" stroked="f">
                  <v:stroke joinstyle="miter"/>
                  <v:imagedata r:id="rId219" o:title="base_1_212411_33090"/>
                  <v:formulas/>
                  <v:path o:connecttype="segments"/>
                </v:shape>
              </w:pict>
            </w:r>
            <w:r>
              <w:t>-Галактозидаза</w:t>
            </w:r>
          </w:p>
        </w:tc>
        <w:tc>
          <w:tcPr>
            <w:tcW w:w="1418" w:type="dxa"/>
          </w:tcPr>
          <w:p w:rsidR="00597CFD" w:rsidRDefault="00597CFD">
            <w:pPr>
              <w:pStyle w:val="ConsPlusNormal"/>
              <w:jc w:val="center"/>
            </w:pPr>
            <w:r>
              <w:t>4</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r>
              <w:t>А</w:t>
            </w:r>
          </w:p>
        </w:tc>
      </w:tr>
      <w:tr w:rsidR="00597CFD">
        <w:tc>
          <w:tcPr>
            <w:tcW w:w="567" w:type="dxa"/>
            <w:vAlign w:val="center"/>
          </w:tcPr>
          <w:p w:rsidR="00597CFD" w:rsidRDefault="00597CFD">
            <w:pPr>
              <w:pStyle w:val="ConsPlusNormal"/>
              <w:jc w:val="center"/>
            </w:pPr>
            <w:r>
              <w:t>5</w:t>
            </w:r>
          </w:p>
        </w:tc>
        <w:tc>
          <w:tcPr>
            <w:tcW w:w="3399" w:type="dxa"/>
          </w:tcPr>
          <w:p w:rsidR="00597CFD" w:rsidRDefault="00597CFD">
            <w:pPr>
              <w:pStyle w:val="ConsPlusNormal"/>
            </w:pPr>
            <w:r>
              <w:t>Глюкавамарин</w:t>
            </w:r>
          </w:p>
        </w:tc>
        <w:tc>
          <w:tcPr>
            <w:tcW w:w="1418" w:type="dxa"/>
          </w:tcPr>
          <w:p w:rsidR="00597CFD" w:rsidRDefault="00597CFD">
            <w:pPr>
              <w:pStyle w:val="ConsPlusNormal"/>
              <w:jc w:val="center"/>
            </w:pPr>
            <w:r>
              <w:t>2</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6</w:t>
            </w:r>
          </w:p>
        </w:tc>
        <w:tc>
          <w:tcPr>
            <w:tcW w:w="3399" w:type="dxa"/>
          </w:tcPr>
          <w:p w:rsidR="00597CFD" w:rsidRDefault="00597CFD">
            <w:pPr>
              <w:pStyle w:val="ConsPlusNormal"/>
            </w:pPr>
            <w:r w:rsidRPr="00042D0E">
              <w:rPr>
                <w:position w:val="-8"/>
              </w:rPr>
              <w:pict>
                <v:shape id="_x0000_i1348" style="width:7.2pt;height:21.6pt" coordsize="" o:spt="100" adj="0,,0" path="" filled="f" stroked="f">
                  <v:stroke joinstyle="miter"/>
                  <v:imagedata r:id="rId219" o:title="base_1_212411_33091"/>
                  <v:formulas/>
                  <v:path o:connecttype="segments"/>
                </v:shape>
              </w:pict>
            </w:r>
            <w:r>
              <w:t>-Глюканаза</w:t>
            </w:r>
          </w:p>
        </w:tc>
        <w:tc>
          <w:tcPr>
            <w:tcW w:w="1418" w:type="dxa"/>
          </w:tcPr>
          <w:p w:rsidR="00597CFD" w:rsidRDefault="00597CFD">
            <w:pPr>
              <w:pStyle w:val="ConsPlusNormal"/>
              <w:jc w:val="center"/>
            </w:pPr>
            <w:r>
              <w:t>2</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7</w:t>
            </w:r>
          </w:p>
        </w:tc>
        <w:tc>
          <w:tcPr>
            <w:tcW w:w="3399" w:type="dxa"/>
          </w:tcPr>
          <w:p w:rsidR="00597CFD" w:rsidRDefault="00597CFD">
            <w:pPr>
              <w:pStyle w:val="ConsPlusNormal"/>
            </w:pPr>
            <w:r>
              <w:t>Конзим (по ксиланазе)</w:t>
            </w:r>
          </w:p>
        </w:tc>
        <w:tc>
          <w:tcPr>
            <w:tcW w:w="1418" w:type="dxa"/>
          </w:tcPr>
          <w:p w:rsidR="00597CFD" w:rsidRDefault="00597CFD">
            <w:pPr>
              <w:pStyle w:val="ConsPlusNormal"/>
              <w:jc w:val="center"/>
            </w:pPr>
            <w:r>
              <w:t>0,5</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8</w:t>
            </w:r>
          </w:p>
        </w:tc>
        <w:tc>
          <w:tcPr>
            <w:tcW w:w="3399" w:type="dxa"/>
          </w:tcPr>
          <w:p w:rsidR="00597CFD" w:rsidRDefault="00597CFD">
            <w:pPr>
              <w:pStyle w:val="ConsPlusNormal"/>
            </w:pPr>
            <w:r>
              <w:t>Кормофит (по пектиназе)</w:t>
            </w:r>
          </w:p>
        </w:tc>
        <w:tc>
          <w:tcPr>
            <w:tcW w:w="1418" w:type="dxa"/>
          </w:tcPr>
          <w:p w:rsidR="00597CFD" w:rsidRDefault="00597CFD">
            <w:pPr>
              <w:pStyle w:val="ConsPlusNormal"/>
              <w:jc w:val="center"/>
            </w:pPr>
            <w:r>
              <w:t>1</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9</w:t>
            </w:r>
          </w:p>
        </w:tc>
        <w:tc>
          <w:tcPr>
            <w:tcW w:w="3399" w:type="dxa"/>
          </w:tcPr>
          <w:p w:rsidR="00597CFD" w:rsidRDefault="00597CFD">
            <w:pPr>
              <w:pStyle w:val="ConsPlusNormal"/>
            </w:pPr>
            <w:r>
              <w:t>Ксиланаза</w:t>
            </w:r>
          </w:p>
        </w:tc>
        <w:tc>
          <w:tcPr>
            <w:tcW w:w="1418" w:type="dxa"/>
          </w:tcPr>
          <w:p w:rsidR="00597CFD" w:rsidRDefault="00597CFD">
            <w:pPr>
              <w:pStyle w:val="ConsPlusNormal"/>
              <w:jc w:val="center"/>
            </w:pPr>
            <w:r>
              <w:t>1</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10</w:t>
            </w:r>
          </w:p>
        </w:tc>
        <w:tc>
          <w:tcPr>
            <w:tcW w:w="3399" w:type="dxa"/>
          </w:tcPr>
          <w:p w:rsidR="00597CFD" w:rsidRDefault="00597CFD">
            <w:pPr>
              <w:pStyle w:val="ConsPlusNormal"/>
            </w:pPr>
            <w:r>
              <w:t>Липаза микробная</w:t>
            </w:r>
          </w:p>
        </w:tc>
        <w:tc>
          <w:tcPr>
            <w:tcW w:w="1418" w:type="dxa"/>
          </w:tcPr>
          <w:p w:rsidR="00597CFD" w:rsidRDefault="00597CFD">
            <w:pPr>
              <w:pStyle w:val="ConsPlusNormal"/>
              <w:jc w:val="center"/>
            </w:pPr>
            <w:r>
              <w:t>1</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2</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11</w:t>
            </w:r>
          </w:p>
        </w:tc>
        <w:tc>
          <w:tcPr>
            <w:tcW w:w="3399" w:type="dxa"/>
          </w:tcPr>
          <w:p w:rsidR="00597CFD" w:rsidRDefault="00597CFD">
            <w:pPr>
              <w:pStyle w:val="ConsPlusNormal"/>
            </w:pPr>
            <w:r>
              <w:t>Мацеробациллин</w:t>
            </w:r>
          </w:p>
        </w:tc>
        <w:tc>
          <w:tcPr>
            <w:tcW w:w="1418" w:type="dxa"/>
          </w:tcPr>
          <w:p w:rsidR="00597CFD" w:rsidRDefault="00597CFD">
            <w:pPr>
              <w:pStyle w:val="ConsPlusNormal"/>
              <w:jc w:val="center"/>
            </w:pPr>
            <w:r>
              <w:t>2</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12</w:t>
            </w:r>
          </w:p>
        </w:tc>
        <w:tc>
          <w:tcPr>
            <w:tcW w:w="3399" w:type="dxa"/>
          </w:tcPr>
          <w:p w:rsidR="00597CFD" w:rsidRDefault="00597CFD">
            <w:pPr>
              <w:pStyle w:val="ConsPlusNormal"/>
            </w:pPr>
            <w:r>
              <w:t>МЭК-СХ-1 (по амилазе)</w:t>
            </w:r>
          </w:p>
        </w:tc>
        <w:tc>
          <w:tcPr>
            <w:tcW w:w="1418" w:type="dxa"/>
          </w:tcPr>
          <w:p w:rsidR="00597CFD" w:rsidRDefault="00597CFD">
            <w:pPr>
              <w:pStyle w:val="ConsPlusNormal"/>
              <w:jc w:val="center"/>
            </w:pPr>
            <w:r>
              <w:t>0,5</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13</w:t>
            </w:r>
          </w:p>
        </w:tc>
        <w:tc>
          <w:tcPr>
            <w:tcW w:w="3399" w:type="dxa"/>
          </w:tcPr>
          <w:p w:rsidR="00597CFD" w:rsidRDefault="00597CFD">
            <w:pPr>
              <w:pStyle w:val="ConsPlusNormal"/>
            </w:pPr>
            <w:r>
              <w:t>МЭК-СХ-2 (по целлюлазе)</w:t>
            </w:r>
          </w:p>
        </w:tc>
        <w:tc>
          <w:tcPr>
            <w:tcW w:w="1418" w:type="dxa"/>
          </w:tcPr>
          <w:p w:rsidR="00597CFD" w:rsidRDefault="00597CFD">
            <w:pPr>
              <w:pStyle w:val="ConsPlusNormal"/>
              <w:jc w:val="center"/>
            </w:pPr>
            <w:r>
              <w:t>1</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14</w:t>
            </w:r>
          </w:p>
        </w:tc>
        <w:tc>
          <w:tcPr>
            <w:tcW w:w="3399" w:type="dxa"/>
          </w:tcPr>
          <w:p w:rsidR="00597CFD" w:rsidRDefault="00597CFD">
            <w:pPr>
              <w:pStyle w:val="ConsPlusNormal"/>
            </w:pPr>
            <w:r>
              <w:t>Пектиназа грибная+</w:t>
            </w:r>
          </w:p>
        </w:tc>
        <w:tc>
          <w:tcPr>
            <w:tcW w:w="1418" w:type="dxa"/>
          </w:tcPr>
          <w:p w:rsidR="00597CFD" w:rsidRDefault="00597CFD">
            <w:pPr>
              <w:pStyle w:val="ConsPlusNormal"/>
              <w:jc w:val="center"/>
            </w:pPr>
            <w:r>
              <w:t>4</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4</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15</w:t>
            </w:r>
          </w:p>
        </w:tc>
        <w:tc>
          <w:tcPr>
            <w:tcW w:w="3399" w:type="dxa"/>
          </w:tcPr>
          <w:p w:rsidR="00597CFD" w:rsidRDefault="00597CFD">
            <w:pPr>
              <w:pStyle w:val="ConsPlusNormal"/>
            </w:pPr>
            <w:r>
              <w:t>Пектаваморин</w:t>
            </w:r>
          </w:p>
        </w:tc>
        <w:tc>
          <w:tcPr>
            <w:tcW w:w="1418" w:type="dxa"/>
          </w:tcPr>
          <w:p w:rsidR="00597CFD" w:rsidRDefault="00597CFD">
            <w:pPr>
              <w:pStyle w:val="ConsPlusNormal"/>
              <w:jc w:val="center"/>
            </w:pPr>
            <w:r>
              <w:t>3</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16</w:t>
            </w:r>
          </w:p>
        </w:tc>
        <w:tc>
          <w:tcPr>
            <w:tcW w:w="3399" w:type="dxa"/>
          </w:tcPr>
          <w:p w:rsidR="00597CFD" w:rsidRDefault="00597CFD">
            <w:pPr>
              <w:pStyle w:val="ConsPlusNormal"/>
            </w:pPr>
            <w:r>
              <w:t>Пектоклостридин</w:t>
            </w:r>
          </w:p>
        </w:tc>
        <w:tc>
          <w:tcPr>
            <w:tcW w:w="1418" w:type="dxa"/>
          </w:tcPr>
          <w:p w:rsidR="00597CFD" w:rsidRDefault="00597CFD">
            <w:pPr>
              <w:pStyle w:val="ConsPlusNormal"/>
              <w:jc w:val="center"/>
            </w:pPr>
            <w:r>
              <w:t>3</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lastRenderedPageBreak/>
              <w:t>17</w:t>
            </w:r>
          </w:p>
        </w:tc>
        <w:tc>
          <w:tcPr>
            <w:tcW w:w="3399" w:type="dxa"/>
          </w:tcPr>
          <w:p w:rsidR="00597CFD" w:rsidRDefault="00597CFD">
            <w:pPr>
              <w:pStyle w:val="ConsPlusNormal"/>
            </w:pPr>
            <w:r>
              <w:t>ПФП - 1 (по амилазе)</w:t>
            </w:r>
          </w:p>
        </w:tc>
        <w:tc>
          <w:tcPr>
            <w:tcW w:w="1418" w:type="dxa"/>
          </w:tcPr>
          <w:p w:rsidR="00597CFD" w:rsidRDefault="00597CFD">
            <w:pPr>
              <w:pStyle w:val="ConsPlusNormal"/>
              <w:jc w:val="center"/>
            </w:pPr>
            <w:r>
              <w:t>0,5</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18</w:t>
            </w:r>
          </w:p>
        </w:tc>
        <w:tc>
          <w:tcPr>
            <w:tcW w:w="3399" w:type="dxa"/>
          </w:tcPr>
          <w:p w:rsidR="00597CFD" w:rsidRDefault="00597CFD">
            <w:pPr>
              <w:pStyle w:val="ConsPlusNormal"/>
            </w:pPr>
            <w:r>
              <w:t>Феркон (по целловеридину)</w:t>
            </w:r>
          </w:p>
        </w:tc>
        <w:tc>
          <w:tcPr>
            <w:tcW w:w="1418" w:type="dxa"/>
          </w:tcPr>
          <w:p w:rsidR="00597CFD" w:rsidRDefault="00597CFD">
            <w:pPr>
              <w:pStyle w:val="ConsPlusNormal"/>
              <w:jc w:val="center"/>
            </w:pPr>
            <w:r>
              <w:t>1</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19</w:t>
            </w:r>
          </w:p>
        </w:tc>
        <w:tc>
          <w:tcPr>
            <w:tcW w:w="3399" w:type="dxa"/>
          </w:tcPr>
          <w:p w:rsidR="00597CFD" w:rsidRDefault="00597CFD">
            <w:pPr>
              <w:pStyle w:val="ConsPlusNormal"/>
            </w:pPr>
            <w:r>
              <w:t>Фитолиаза</w:t>
            </w:r>
          </w:p>
        </w:tc>
        <w:tc>
          <w:tcPr>
            <w:tcW w:w="1418" w:type="dxa"/>
          </w:tcPr>
          <w:p w:rsidR="00597CFD" w:rsidRDefault="00597CFD">
            <w:pPr>
              <w:pStyle w:val="ConsPlusNormal"/>
              <w:jc w:val="center"/>
            </w:pPr>
            <w:r>
              <w:t>2</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20</w:t>
            </w:r>
          </w:p>
        </w:tc>
        <w:tc>
          <w:tcPr>
            <w:tcW w:w="3399" w:type="dxa"/>
          </w:tcPr>
          <w:p w:rsidR="00597CFD" w:rsidRDefault="00597CFD">
            <w:pPr>
              <w:pStyle w:val="ConsPlusNormal"/>
            </w:pPr>
            <w:r>
              <w:t>Целловеридин</w:t>
            </w:r>
          </w:p>
        </w:tc>
        <w:tc>
          <w:tcPr>
            <w:tcW w:w="1418" w:type="dxa"/>
          </w:tcPr>
          <w:p w:rsidR="00597CFD" w:rsidRDefault="00597CFD">
            <w:pPr>
              <w:pStyle w:val="ConsPlusNormal"/>
              <w:jc w:val="center"/>
            </w:pPr>
            <w:r>
              <w:t>2</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r w:rsidR="00597CFD">
        <w:tc>
          <w:tcPr>
            <w:tcW w:w="567" w:type="dxa"/>
            <w:vAlign w:val="center"/>
          </w:tcPr>
          <w:p w:rsidR="00597CFD" w:rsidRDefault="00597CFD">
            <w:pPr>
              <w:pStyle w:val="ConsPlusNormal"/>
              <w:jc w:val="center"/>
            </w:pPr>
            <w:r>
              <w:t>21</w:t>
            </w:r>
          </w:p>
        </w:tc>
        <w:tc>
          <w:tcPr>
            <w:tcW w:w="3399" w:type="dxa"/>
          </w:tcPr>
          <w:p w:rsidR="00597CFD" w:rsidRDefault="00597CFD">
            <w:pPr>
              <w:pStyle w:val="ConsPlusNormal"/>
            </w:pPr>
            <w:r>
              <w:t>Целлюлаза</w:t>
            </w:r>
          </w:p>
        </w:tc>
        <w:tc>
          <w:tcPr>
            <w:tcW w:w="1418" w:type="dxa"/>
          </w:tcPr>
          <w:p w:rsidR="00597CFD" w:rsidRDefault="00597CFD">
            <w:pPr>
              <w:pStyle w:val="ConsPlusNormal"/>
              <w:jc w:val="center"/>
            </w:pPr>
            <w:r>
              <w:t>2</w:t>
            </w:r>
          </w:p>
        </w:tc>
        <w:tc>
          <w:tcPr>
            <w:tcW w:w="1418" w:type="dxa"/>
          </w:tcPr>
          <w:p w:rsidR="00597CFD" w:rsidRDefault="00597CFD">
            <w:pPr>
              <w:pStyle w:val="ConsPlusNormal"/>
              <w:jc w:val="center"/>
            </w:pPr>
            <w:r>
              <w:t>а</w:t>
            </w:r>
          </w:p>
        </w:tc>
        <w:tc>
          <w:tcPr>
            <w:tcW w:w="1418" w:type="dxa"/>
          </w:tcPr>
          <w:p w:rsidR="00597CFD" w:rsidRDefault="00597CFD">
            <w:pPr>
              <w:pStyle w:val="ConsPlusNormal"/>
              <w:jc w:val="center"/>
            </w:pPr>
            <w:r>
              <w:t>3</w:t>
            </w:r>
          </w:p>
        </w:tc>
        <w:tc>
          <w:tcPr>
            <w:tcW w:w="1489" w:type="dxa"/>
          </w:tcPr>
          <w:p w:rsidR="00597CFD" w:rsidRDefault="00597CFD">
            <w:pPr>
              <w:pStyle w:val="ConsPlusNormal"/>
              <w:jc w:val="center"/>
            </w:pP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49" w:name="P2878"/>
      <w:bookmarkEnd w:id="49"/>
      <w:r>
        <w:t xml:space="preserve">&lt;1&gt; Агрегатные состояния устанавливаются в соответствии с </w:t>
      </w:r>
      <w:hyperlink r:id="rId220"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21"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22" w:history="1">
        <w:r>
          <w:rPr>
            <w:color w:val="0000FF"/>
          </w:rPr>
          <w:t>N 24</w:t>
        </w:r>
      </w:hyperlink>
      <w:r>
        <w:t xml:space="preserve"> "Об утверждении ГН 2.2.5.2100-06" (зарегистрировано Минюстом России 14 сентября 2006 г. N 8248), от 30 июля 2007 г. </w:t>
      </w:r>
      <w:hyperlink r:id="rId223"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24"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25"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26"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27"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28"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а - аэрозоль; п - пары и (или) газы; п+а - смесь паров и аэрозолей.</w:t>
      </w:r>
    </w:p>
    <w:p w:rsidR="00597CFD" w:rsidRDefault="00597CFD">
      <w:pPr>
        <w:pStyle w:val="ConsPlusNormal"/>
        <w:spacing w:before="220"/>
        <w:ind w:firstLine="540"/>
        <w:jc w:val="both"/>
      </w:pPr>
      <w:bookmarkStart w:id="50" w:name="P2879"/>
      <w:bookmarkEnd w:id="50"/>
      <w:r>
        <w:t xml:space="preserve">&lt;2&gt; Класс опасности устанавливается в соответствии с </w:t>
      </w:r>
      <w:hyperlink r:id="rId229" w:history="1">
        <w:r>
          <w:rPr>
            <w:color w:val="0000FF"/>
          </w:rPr>
          <w:t>ГН 2.2.5.1313-03</w:t>
        </w:r>
      </w:hyperlink>
      <w:r>
        <w:t>: 1 класс - чрезвычайно опасные; 2 класс - высоко опасные; 3 класс - опасные; 4 класс - умеренно опасные.</w:t>
      </w:r>
    </w:p>
    <w:p w:rsidR="00597CFD" w:rsidRDefault="00597CFD">
      <w:pPr>
        <w:pStyle w:val="ConsPlusNormal"/>
        <w:spacing w:before="220"/>
        <w:ind w:firstLine="540"/>
        <w:jc w:val="both"/>
      </w:pPr>
      <w:bookmarkStart w:id="51" w:name="P2880"/>
      <w:bookmarkEnd w:id="51"/>
      <w:r>
        <w:t xml:space="preserve">&lt;3&gt; Особенности действия на организм человека устанавливается в соответствии с </w:t>
      </w:r>
      <w:hyperlink r:id="rId230" w:history="1">
        <w:r>
          <w:rPr>
            <w:color w:val="0000FF"/>
          </w:rPr>
          <w:t>ГН 2.2.5.1313-03</w:t>
        </w:r>
      </w:hyperlink>
      <w:r>
        <w:t>: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597CFD" w:rsidRDefault="00597CFD">
      <w:pPr>
        <w:pStyle w:val="ConsPlusNormal"/>
      </w:pPr>
    </w:p>
    <w:p w:rsidR="00597CFD" w:rsidRDefault="00597CFD">
      <w:pPr>
        <w:pStyle w:val="ConsPlusNormal"/>
      </w:pPr>
    </w:p>
    <w:p w:rsidR="00597CFD" w:rsidRDefault="00597CFD">
      <w:pPr>
        <w:pStyle w:val="ConsPlusNormal"/>
      </w:pPr>
    </w:p>
    <w:p w:rsidR="00597CFD" w:rsidRDefault="00597CFD">
      <w:pPr>
        <w:pStyle w:val="ConsPlusNormal"/>
      </w:pPr>
    </w:p>
    <w:p w:rsidR="00597CFD" w:rsidRDefault="00597CFD">
      <w:pPr>
        <w:pStyle w:val="ConsPlusNormal"/>
      </w:pPr>
    </w:p>
    <w:p w:rsidR="00597CFD" w:rsidRDefault="00597CFD">
      <w:pPr>
        <w:pStyle w:val="ConsPlusNormal"/>
        <w:jc w:val="right"/>
        <w:outlineLvl w:val="1"/>
      </w:pPr>
      <w:r>
        <w:t>Приложение N 8</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right"/>
      </w:pPr>
    </w:p>
    <w:p w:rsidR="00597CFD" w:rsidRDefault="00597CFD">
      <w:pPr>
        <w:pStyle w:val="ConsPlusNormal"/>
        <w:jc w:val="right"/>
      </w:pPr>
      <w:r>
        <w:t>(справочное)</w:t>
      </w:r>
    </w:p>
    <w:p w:rsidR="00597CFD" w:rsidRDefault="00597CFD">
      <w:pPr>
        <w:pStyle w:val="ConsPlusNormal"/>
        <w:jc w:val="right"/>
      </w:pPr>
    </w:p>
    <w:p w:rsidR="00597CFD" w:rsidRDefault="00597CFD">
      <w:pPr>
        <w:pStyle w:val="ConsPlusNormal"/>
        <w:jc w:val="center"/>
      </w:pPr>
      <w:bookmarkStart w:id="52" w:name="P2894"/>
      <w:bookmarkEnd w:id="52"/>
      <w:r>
        <w:t>ПЕРЕЧЕНЬ</w:t>
      </w:r>
    </w:p>
    <w:p w:rsidR="00597CFD" w:rsidRDefault="00597CFD">
      <w:pPr>
        <w:pStyle w:val="ConsPlusNormal"/>
        <w:jc w:val="center"/>
      </w:pPr>
      <w:r>
        <w:t>ВРЕДНЫХ ХИМИЧЕСКИХ ВЕЩЕСТВ ОДНОНАПРАВЛЕННОГО ДЕЙСТВИЯ</w:t>
      </w:r>
    </w:p>
    <w:p w:rsidR="00597CFD" w:rsidRDefault="00597CFD">
      <w:pPr>
        <w:pStyle w:val="ConsPlusNormal"/>
        <w:jc w:val="center"/>
      </w:pPr>
      <w:r>
        <w:t>С ЭФФЕКТОМ СУММАЦИИ</w:t>
      </w:r>
    </w:p>
    <w:p w:rsidR="00597CFD" w:rsidRDefault="00597CFD">
      <w:pPr>
        <w:pStyle w:val="ConsPlusNormal"/>
        <w:ind w:firstLine="540"/>
        <w:jc w:val="both"/>
      </w:pPr>
    </w:p>
    <w:p w:rsidR="00597CFD" w:rsidRDefault="00597CFD">
      <w:pPr>
        <w:pStyle w:val="ConsPlusNormal"/>
        <w:ind w:firstLine="540"/>
        <w:jc w:val="both"/>
      </w:pPr>
      <w:r>
        <w:t>1. Комбинации химических веществ с одинаковой спецификой клинических проявлений:</w:t>
      </w:r>
    </w:p>
    <w:p w:rsidR="00597CFD" w:rsidRDefault="00597CFD">
      <w:pPr>
        <w:pStyle w:val="ConsPlusNormal"/>
        <w:spacing w:before="220"/>
        <w:ind w:firstLine="540"/>
        <w:jc w:val="both"/>
      </w:pPr>
      <w:r>
        <w:t>а) вещества раздражающего типа действия (кислоты и щелочи);</w:t>
      </w:r>
    </w:p>
    <w:p w:rsidR="00597CFD" w:rsidRDefault="00597CFD">
      <w:pPr>
        <w:pStyle w:val="ConsPlusNormal"/>
        <w:spacing w:before="220"/>
        <w:ind w:firstLine="540"/>
        <w:jc w:val="both"/>
      </w:pPr>
      <w:r>
        <w:t>б) аллергены (эпихлоргидрин и формальдегид);</w:t>
      </w:r>
    </w:p>
    <w:p w:rsidR="00597CFD" w:rsidRDefault="00597CFD">
      <w:pPr>
        <w:pStyle w:val="ConsPlusNormal"/>
        <w:spacing w:before="220"/>
        <w:ind w:firstLine="540"/>
        <w:jc w:val="both"/>
      </w:pPr>
      <w:r>
        <w:lastRenderedPageBreak/>
        <w:t>в) химические вещества наркотического типа действия (комбинации спиртов), кроме наркотических анальгетиков;</w:t>
      </w:r>
    </w:p>
    <w:p w:rsidR="00597CFD" w:rsidRDefault="00597CFD">
      <w:pPr>
        <w:pStyle w:val="ConsPlusNormal"/>
        <w:spacing w:before="220"/>
        <w:ind w:firstLine="540"/>
        <w:jc w:val="both"/>
      </w:pPr>
      <w:r>
        <w:t>г) аэрозоли преимущественно фиброгенного действия;</w:t>
      </w:r>
    </w:p>
    <w:p w:rsidR="00597CFD" w:rsidRDefault="00597CFD">
      <w:pPr>
        <w:pStyle w:val="ConsPlusNormal"/>
        <w:spacing w:before="220"/>
        <w:ind w:firstLine="540"/>
        <w:jc w:val="both"/>
      </w:pPr>
      <w:r>
        <w:t>д) химические вещества канцерогенные для человека;</w:t>
      </w:r>
    </w:p>
    <w:p w:rsidR="00597CFD" w:rsidRDefault="00597CFD">
      <w:pPr>
        <w:pStyle w:val="ConsPlusNormal"/>
        <w:spacing w:before="220"/>
        <w:ind w:firstLine="540"/>
        <w:jc w:val="both"/>
      </w:pPr>
      <w:r>
        <w:t>е) химические вещества опасные для репродуктивного здоровья человека;</w:t>
      </w:r>
    </w:p>
    <w:p w:rsidR="00597CFD" w:rsidRDefault="00597CFD">
      <w:pPr>
        <w:pStyle w:val="ConsPlusNormal"/>
        <w:spacing w:before="220"/>
        <w:ind w:firstLine="540"/>
        <w:jc w:val="both"/>
      </w:pPr>
      <w:r>
        <w:t>ж) ферменты микробного происхождения.</w:t>
      </w:r>
    </w:p>
    <w:p w:rsidR="00597CFD" w:rsidRDefault="00597CFD">
      <w:pPr>
        <w:pStyle w:val="ConsPlusNormal"/>
        <w:spacing w:before="220"/>
        <w:ind w:firstLine="540"/>
        <w:jc w:val="both"/>
      </w:pPr>
      <w:r>
        <w:t>2. Комбинации веществ, близких по химическому строению:</w:t>
      </w:r>
    </w:p>
    <w:p w:rsidR="00597CFD" w:rsidRDefault="00597CFD">
      <w:pPr>
        <w:pStyle w:val="ConsPlusNormal"/>
        <w:spacing w:before="220"/>
        <w:ind w:firstLine="540"/>
        <w:jc w:val="both"/>
      </w:pPr>
      <w:r>
        <w:t>а) хлорированные углеводороды (предельные и непредельные);</w:t>
      </w:r>
    </w:p>
    <w:p w:rsidR="00597CFD" w:rsidRDefault="00597CFD">
      <w:pPr>
        <w:pStyle w:val="ConsPlusNormal"/>
        <w:spacing w:before="220"/>
        <w:ind w:firstLine="540"/>
        <w:jc w:val="both"/>
      </w:pPr>
      <w:r>
        <w:t>б) бромированные углеводороды (предельные и непредельные);</w:t>
      </w:r>
    </w:p>
    <w:p w:rsidR="00597CFD" w:rsidRDefault="00597CFD">
      <w:pPr>
        <w:pStyle w:val="ConsPlusNormal"/>
        <w:spacing w:before="220"/>
        <w:ind w:firstLine="540"/>
        <w:jc w:val="both"/>
      </w:pPr>
      <w:r>
        <w:t>в) различные спирты;</w:t>
      </w:r>
    </w:p>
    <w:p w:rsidR="00597CFD" w:rsidRDefault="00597CFD">
      <w:pPr>
        <w:pStyle w:val="ConsPlusNormal"/>
        <w:spacing w:before="220"/>
        <w:ind w:firstLine="540"/>
        <w:jc w:val="both"/>
      </w:pPr>
      <w:r>
        <w:t>г) различные щелочи;</w:t>
      </w:r>
    </w:p>
    <w:p w:rsidR="00597CFD" w:rsidRDefault="00597CFD">
      <w:pPr>
        <w:pStyle w:val="ConsPlusNormal"/>
        <w:spacing w:before="220"/>
        <w:ind w:firstLine="540"/>
        <w:jc w:val="both"/>
      </w:pPr>
      <w:r>
        <w:t>д) ароматические углеводороды;</w:t>
      </w:r>
    </w:p>
    <w:p w:rsidR="00597CFD" w:rsidRDefault="00597CFD">
      <w:pPr>
        <w:pStyle w:val="ConsPlusNormal"/>
        <w:spacing w:before="220"/>
        <w:ind w:firstLine="540"/>
        <w:jc w:val="both"/>
      </w:pPr>
      <w:r>
        <w:t>е) аминосоединения;</w:t>
      </w:r>
    </w:p>
    <w:p w:rsidR="00597CFD" w:rsidRDefault="00597CFD">
      <w:pPr>
        <w:pStyle w:val="ConsPlusNormal"/>
        <w:spacing w:before="220"/>
        <w:ind w:firstLine="540"/>
        <w:jc w:val="both"/>
      </w:pPr>
      <w:r>
        <w:t>д) нитросоединения.</w:t>
      </w:r>
    </w:p>
    <w:p w:rsidR="00597CFD" w:rsidRDefault="00597CFD">
      <w:pPr>
        <w:pStyle w:val="ConsPlusNormal"/>
        <w:spacing w:before="220"/>
        <w:ind w:firstLine="540"/>
        <w:jc w:val="both"/>
      </w:pPr>
      <w:r>
        <w:t>3. Комбинации химических веществ:</w:t>
      </w:r>
    </w:p>
    <w:p w:rsidR="00597CFD" w:rsidRDefault="00597CFD">
      <w:pPr>
        <w:pStyle w:val="ConsPlusNormal"/>
        <w:spacing w:before="220"/>
        <w:ind w:firstLine="540"/>
        <w:jc w:val="both"/>
      </w:pPr>
      <w:r>
        <w:t>а) оксиды азота и оксид углерода;</w:t>
      </w:r>
    </w:p>
    <w:p w:rsidR="00597CFD" w:rsidRDefault="00597CFD">
      <w:pPr>
        <w:pStyle w:val="ConsPlusNormal"/>
        <w:spacing w:before="220"/>
        <w:ind w:firstLine="540"/>
        <w:jc w:val="both"/>
      </w:pPr>
      <w:r>
        <w:t>б) аминосоединения и оксид углерода;</w:t>
      </w:r>
    </w:p>
    <w:p w:rsidR="00597CFD" w:rsidRDefault="00597CFD">
      <w:pPr>
        <w:pStyle w:val="ConsPlusNormal"/>
        <w:spacing w:before="220"/>
        <w:ind w:firstLine="540"/>
        <w:jc w:val="both"/>
      </w:pPr>
      <w:r>
        <w:t>в) нитросоединения и оксид углерода.</w:t>
      </w:r>
    </w:p>
    <w:p w:rsidR="00597CFD" w:rsidRDefault="00597CFD">
      <w:pPr>
        <w:pStyle w:val="ConsPlusNormal"/>
        <w:spacing w:before="220"/>
        <w:ind w:firstLine="540"/>
        <w:jc w:val="both"/>
      </w:pPr>
      <w:r>
        <w:t>Примечание. 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w:t>
      </w:r>
      <w:r w:rsidRPr="00042D0E">
        <w:rPr>
          <w:position w:val="-8"/>
        </w:rPr>
        <w:pict>
          <v:shape id="_x0000_i1349" style="width:14.4pt;height:21.6pt" coordsize="" o:spt="100" adj="0,,0" path="" filled="f" stroked="f">
            <v:stroke joinstyle="miter"/>
            <v:imagedata r:id="rId231" o:title="base_1_212411_33092"/>
            <v:formulas/>
            <v:path o:connecttype="segments"/>
          </v:shape>
        </w:pict>
      </w:r>
      <w:r>
        <w:t xml:space="preserve">, </w:t>
      </w:r>
      <w:r w:rsidRPr="00042D0E">
        <w:rPr>
          <w:position w:val="-8"/>
        </w:rPr>
        <w:pict>
          <v:shape id="_x0000_i1350" style="width:21.6pt;height:21.6pt" coordsize="" o:spt="100" adj="0,,0" path="" filled="f" stroked="f">
            <v:stroke joinstyle="miter"/>
            <v:imagedata r:id="rId232" o:title="base_1_212411_33093"/>
            <v:formulas/>
            <v:path o:connecttype="segments"/>
          </v:shape>
        </w:pict>
      </w:r>
      <w:r>
        <w:t xml:space="preserve">, ... </w:t>
      </w:r>
      <w:r w:rsidRPr="00042D0E">
        <w:rPr>
          <w:position w:val="-8"/>
        </w:rPr>
        <w:pict>
          <v:shape id="_x0000_i1351" style="width:21.6pt;height:21.6pt" coordsize="" o:spt="100" adj="0,,0" path="" filled="f" stroked="f">
            <v:stroke joinstyle="miter"/>
            <v:imagedata r:id="rId233" o:title="base_1_212411_33094"/>
            <v:formulas/>
            <v:path o:connecttype="segments"/>
          </v:shape>
        </w:pict>
      </w:r>
      <w:r>
        <w:t>) в воздухе рабочей зоны к их ПДК (</w:t>
      </w:r>
      <w:r w:rsidRPr="00042D0E">
        <w:rPr>
          <w:position w:val="-8"/>
        </w:rPr>
        <w:pict>
          <v:shape id="_x0000_i1352" style="width:36pt;height:21.6pt" coordsize="" o:spt="100" adj="0,,0" path="" filled="f" stroked="f">
            <v:stroke joinstyle="miter"/>
            <v:imagedata r:id="rId234" o:title="base_1_212411_33095"/>
            <v:formulas/>
            <v:path o:connecttype="segments"/>
          </v:shape>
        </w:pict>
      </w:r>
      <w:r>
        <w:t xml:space="preserve">, </w:t>
      </w:r>
      <w:r w:rsidRPr="00042D0E">
        <w:rPr>
          <w:position w:val="-8"/>
        </w:rPr>
        <w:pict>
          <v:shape id="_x0000_i1353" style="width:36pt;height:21.6pt" coordsize="" o:spt="100" adj="0,,0" path="" filled="f" stroked="f">
            <v:stroke joinstyle="miter"/>
            <v:imagedata r:id="rId235" o:title="base_1_212411_33096"/>
            <v:formulas/>
            <v:path o:connecttype="segments"/>
          </v:shape>
        </w:pict>
      </w:r>
      <w:r>
        <w:t xml:space="preserve">, ... </w:t>
      </w:r>
      <w:r w:rsidRPr="00042D0E">
        <w:rPr>
          <w:position w:val="-8"/>
        </w:rPr>
        <w:pict>
          <v:shape id="_x0000_i1354" style="width:36pt;height:21.6pt" coordsize="" o:spt="100" adj="0,,0" path="" filled="f" stroked="f">
            <v:stroke joinstyle="miter"/>
            <v:imagedata r:id="rId236" o:title="base_1_212411_33097"/>
            <v:formulas/>
            <v:path o:connecttype="segments"/>
          </v:shape>
        </w:pict>
      </w:r>
      <w:r>
        <w:t>) не должна превышать единицы:</w:t>
      </w:r>
    </w:p>
    <w:p w:rsidR="00597CFD" w:rsidRDefault="00597CFD">
      <w:pPr>
        <w:pStyle w:val="ConsPlusNormal"/>
        <w:ind w:firstLine="540"/>
        <w:jc w:val="both"/>
      </w:pPr>
    </w:p>
    <w:p w:rsidR="00597CFD" w:rsidRDefault="00597CFD">
      <w:pPr>
        <w:pStyle w:val="ConsPlusNormal"/>
        <w:ind w:firstLine="540"/>
        <w:jc w:val="both"/>
      </w:pPr>
      <w:r w:rsidRPr="00042D0E">
        <w:rPr>
          <w:position w:val="-27"/>
        </w:rPr>
        <w:pict>
          <v:shape id="_x0000_i1355" style="width:208.8pt;height:36pt" coordsize="" o:spt="100" adj="0,,0" path="" filled="f" stroked="f">
            <v:stroke joinstyle="miter"/>
            <v:imagedata r:id="rId237" o:title="base_1_212411_33098"/>
            <v:formulas/>
            <v:path o:connecttype="segments"/>
          </v:shape>
        </w:pic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9</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Normal"/>
        <w:jc w:val="center"/>
      </w:pPr>
      <w:bookmarkStart w:id="53" w:name="P2932"/>
      <w:bookmarkEnd w:id="53"/>
      <w:r>
        <w:t>ОТНЕСЕНИЕ</w:t>
      </w:r>
    </w:p>
    <w:p w:rsidR="00597CFD" w:rsidRDefault="00597CFD">
      <w:pPr>
        <w:pStyle w:val="ConsPlusNormal"/>
        <w:jc w:val="center"/>
      </w:pPr>
      <w:r>
        <w:t>УСЛОВИЙ ТРУДА К КЛАССУ (ПОДКЛАССУ) УСЛОВИЙ ТРУДА</w:t>
      </w:r>
    </w:p>
    <w:p w:rsidR="00597CFD" w:rsidRDefault="00597CFD">
      <w:pPr>
        <w:pStyle w:val="ConsPlusNormal"/>
        <w:jc w:val="center"/>
      </w:pPr>
      <w:r>
        <w:lastRenderedPageBreak/>
        <w:t>ПРИ ВОЗДЕЙСТВИИ БИОЛОГИЧЕСКОГО ФАКТОРА</w:t>
      </w:r>
    </w:p>
    <w:p w:rsidR="00597CFD" w:rsidRDefault="00597C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7CFD">
        <w:trPr>
          <w:jc w:val="center"/>
        </w:trPr>
        <w:tc>
          <w:tcPr>
            <w:tcW w:w="9294" w:type="dxa"/>
            <w:tcBorders>
              <w:top w:val="nil"/>
              <w:left w:val="single" w:sz="24" w:space="0" w:color="CED3F1"/>
              <w:bottom w:val="nil"/>
              <w:right w:val="single" w:sz="24" w:space="0" w:color="F4F3F8"/>
            </w:tcBorders>
            <w:shd w:val="clear" w:color="auto" w:fill="F4F3F8"/>
          </w:tcPr>
          <w:p w:rsidR="00597CFD" w:rsidRDefault="00597CFD">
            <w:pPr>
              <w:pStyle w:val="ConsPlusNormal"/>
              <w:jc w:val="center"/>
            </w:pPr>
            <w:r>
              <w:rPr>
                <w:color w:val="392C69"/>
              </w:rPr>
              <w:t>Список изменяющих документов</w:t>
            </w:r>
          </w:p>
          <w:p w:rsidR="00597CFD" w:rsidRDefault="00597CFD">
            <w:pPr>
              <w:pStyle w:val="ConsPlusNormal"/>
              <w:jc w:val="center"/>
            </w:pPr>
            <w:r>
              <w:rPr>
                <w:color w:val="392C69"/>
              </w:rPr>
              <w:t xml:space="preserve">(в ред. </w:t>
            </w:r>
            <w:hyperlink r:id="rId238" w:history="1">
              <w:r>
                <w:rPr>
                  <w:color w:val="0000FF"/>
                </w:rPr>
                <w:t>Приказа</w:t>
              </w:r>
            </w:hyperlink>
            <w:r>
              <w:rPr>
                <w:color w:val="392C69"/>
              </w:rPr>
              <w:t xml:space="preserve"> Минтруда России от 20.01.2015 N 24н)</w:t>
            </w:r>
          </w:p>
        </w:tc>
      </w:tr>
    </w:tbl>
    <w:p w:rsidR="00597CFD" w:rsidRDefault="00597CFD">
      <w:pPr>
        <w:pStyle w:val="ConsPlusNormal"/>
        <w:jc w:val="both"/>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4"/>
        <w:gridCol w:w="1414"/>
        <w:gridCol w:w="900"/>
        <w:gridCol w:w="1029"/>
        <w:gridCol w:w="951"/>
        <w:gridCol w:w="900"/>
        <w:gridCol w:w="1032"/>
      </w:tblGrid>
      <w:tr w:rsidR="00597CFD">
        <w:tc>
          <w:tcPr>
            <w:tcW w:w="3984" w:type="dxa"/>
            <w:vMerge w:val="restart"/>
          </w:tcPr>
          <w:p w:rsidR="00597CFD" w:rsidRDefault="00597CFD">
            <w:pPr>
              <w:pStyle w:val="ConsPlusNormal"/>
              <w:jc w:val="center"/>
            </w:pPr>
            <w:r>
              <w:lastRenderedPageBreak/>
              <w:t>Наименование биологического фактора</w:t>
            </w:r>
          </w:p>
        </w:tc>
        <w:tc>
          <w:tcPr>
            <w:tcW w:w="6226" w:type="dxa"/>
            <w:gridSpan w:val="6"/>
          </w:tcPr>
          <w:p w:rsidR="00597CFD" w:rsidRDefault="00597CFD">
            <w:pPr>
              <w:pStyle w:val="ConsPlusNormal"/>
              <w:jc w:val="center"/>
            </w:pPr>
            <w:r>
              <w:t>Класс (подкласс) условий труда</w:t>
            </w:r>
          </w:p>
        </w:tc>
      </w:tr>
      <w:tr w:rsidR="00597CFD">
        <w:tc>
          <w:tcPr>
            <w:tcW w:w="3984" w:type="dxa"/>
            <w:vMerge/>
          </w:tcPr>
          <w:p w:rsidR="00597CFD" w:rsidRDefault="00597CFD"/>
        </w:tc>
        <w:tc>
          <w:tcPr>
            <w:tcW w:w="1414" w:type="dxa"/>
          </w:tcPr>
          <w:p w:rsidR="00597CFD" w:rsidRDefault="00597CFD">
            <w:pPr>
              <w:pStyle w:val="ConsPlusNormal"/>
              <w:jc w:val="center"/>
            </w:pPr>
            <w:r>
              <w:t>допустимый</w:t>
            </w:r>
          </w:p>
        </w:tc>
        <w:tc>
          <w:tcPr>
            <w:tcW w:w="3780" w:type="dxa"/>
            <w:gridSpan w:val="4"/>
          </w:tcPr>
          <w:p w:rsidR="00597CFD" w:rsidRDefault="00597CFD">
            <w:pPr>
              <w:pStyle w:val="ConsPlusNormal"/>
              <w:jc w:val="center"/>
            </w:pPr>
            <w:r>
              <w:t>вредный</w:t>
            </w:r>
          </w:p>
        </w:tc>
        <w:tc>
          <w:tcPr>
            <w:tcW w:w="1032" w:type="dxa"/>
          </w:tcPr>
          <w:p w:rsidR="00597CFD" w:rsidRDefault="00597CFD">
            <w:pPr>
              <w:pStyle w:val="ConsPlusNormal"/>
              <w:jc w:val="center"/>
            </w:pPr>
            <w:r>
              <w:t>опасный</w:t>
            </w:r>
          </w:p>
        </w:tc>
      </w:tr>
      <w:tr w:rsidR="00597CFD">
        <w:tc>
          <w:tcPr>
            <w:tcW w:w="3984" w:type="dxa"/>
            <w:vMerge/>
          </w:tcPr>
          <w:p w:rsidR="00597CFD" w:rsidRDefault="00597CFD"/>
        </w:tc>
        <w:tc>
          <w:tcPr>
            <w:tcW w:w="1414" w:type="dxa"/>
          </w:tcPr>
          <w:p w:rsidR="00597CFD" w:rsidRDefault="00597CFD">
            <w:pPr>
              <w:pStyle w:val="ConsPlusNormal"/>
              <w:jc w:val="center"/>
            </w:pPr>
            <w:r>
              <w:t>2</w:t>
            </w:r>
          </w:p>
        </w:tc>
        <w:tc>
          <w:tcPr>
            <w:tcW w:w="900" w:type="dxa"/>
          </w:tcPr>
          <w:p w:rsidR="00597CFD" w:rsidRDefault="00597CFD">
            <w:pPr>
              <w:pStyle w:val="ConsPlusNormal"/>
              <w:jc w:val="center"/>
            </w:pPr>
            <w:r>
              <w:t>3.1</w:t>
            </w:r>
          </w:p>
        </w:tc>
        <w:tc>
          <w:tcPr>
            <w:tcW w:w="1029" w:type="dxa"/>
          </w:tcPr>
          <w:p w:rsidR="00597CFD" w:rsidRDefault="00597CFD">
            <w:pPr>
              <w:pStyle w:val="ConsPlusNormal"/>
              <w:jc w:val="center"/>
            </w:pPr>
            <w:r>
              <w:t>3.2</w:t>
            </w:r>
          </w:p>
        </w:tc>
        <w:tc>
          <w:tcPr>
            <w:tcW w:w="951" w:type="dxa"/>
          </w:tcPr>
          <w:p w:rsidR="00597CFD" w:rsidRDefault="00597CFD">
            <w:pPr>
              <w:pStyle w:val="ConsPlusNormal"/>
              <w:jc w:val="center"/>
            </w:pPr>
            <w:r>
              <w:t>3.3</w:t>
            </w:r>
          </w:p>
        </w:tc>
        <w:tc>
          <w:tcPr>
            <w:tcW w:w="900" w:type="dxa"/>
          </w:tcPr>
          <w:p w:rsidR="00597CFD" w:rsidRDefault="00597CFD">
            <w:pPr>
              <w:pStyle w:val="ConsPlusNormal"/>
              <w:jc w:val="center"/>
            </w:pPr>
            <w:r>
              <w:t>3.4</w:t>
            </w:r>
          </w:p>
        </w:tc>
        <w:tc>
          <w:tcPr>
            <w:tcW w:w="1032" w:type="dxa"/>
          </w:tcPr>
          <w:p w:rsidR="00597CFD" w:rsidRDefault="00597CFD">
            <w:pPr>
              <w:pStyle w:val="ConsPlusNormal"/>
              <w:jc w:val="center"/>
            </w:pPr>
            <w:r>
              <w:t>4</w:t>
            </w:r>
          </w:p>
        </w:tc>
      </w:tr>
      <w:tr w:rsidR="00597CFD">
        <w:tc>
          <w:tcPr>
            <w:tcW w:w="3984" w:type="dxa"/>
          </w:tcPr>
          <w:p w:rsidR="00597CFD" w:rsidRDefault="00597CFD">
            <w:pPr>
              <w:pStyle w:val="ConsPlusNormal"/>
              <w:jc w:val="both"/>
            </w:pPr>
            <w:r>
              <w:t xml:space="preserve">Микроорганизмы-продуценты, живые клетки и споры, содержащиеся в бактериальных препаратах </w:t>
            </w:r>
            <w:hyperlink w:anchor="P2993" w:history="1">
              <w:r>
                <w:rPr>
                  <w:color w:val="0000FF"/>
                </w:rPr>
                <w:t>&lt;*&gt;</w:t>
              </w:r>
            </w:hyperlink>
          </w:p>
        </w:tc>
        <w:tc>
          <w:tcPr>
            <w:tcW w:w="1414" w:type="dxa"/>
            <w:vAlign w:val="center"/>
          </w:tcPr>
          <w:p w:rsidR="00597CFD" w:rsidRDefault="00597CFD">
            <w:pPr>
              <w:pStyle w:val="ConsPlusNormal"/>
              <w:jc w:val="center"/>
            </w:pPr>
            <w:r w:rsidRPr="00042D0E">
              <w:rPr>
                <w:position w:val="-2"/>
              </w:rPr>
              <w:pict>
                <v:shape id="_x0000_i1356" style="width:14.4pt;height:14.4pt" coordsize="" o:spt="100" adj="0,,0" path="" filled="f" stroked="f">
                  <v:stroke joinstyle="miter"/>
                  <v:imagedata r:id="rId239" o:title="base_1_212411_33099"/>
                  <v:formulas/>
                  <v:path o:connecttype="segments"/>
                </v:shape>
              </w:pict>
            </w:r>
            <w:r>
              <w:t xml:space="preserve"> ПДК</w:t>
            </w:r>
          </w:p>
        </w:tc>
        <w:tc>
          <w:tcPr>
            <w:tcW w:w="900" w:type="dxa"/>
            <w:vAlign w:val="center"/>
          </w:tcPr>
          <w:p w:rsidR="00597CFD" w:rsidRDefault="00597CFD">
            <w:pPr>
              <w:pStyle w:val="ConsPlusNormal"/>
              <w:jc w:val="center"/>
            </w:pPr>
            <w:r>
              <w:t>&gt; 1,0 - 10,0</w:t>
            </w:r>
          </w:p>
        </w:tc>
        <w:tc>
          <w:tcPr>
            <w:tcW w:w="1029" w:type="dxa"/>
            <w:vAlign w:val="center"/>
          </w:tcPr>
          <w:p w:rsidR="00597CFD" w:rsidRDefault="00597CFD">
            <w:pPr>
              <w:pStyle w:val="ConsPlusNormal"/>
              <w:jc w:val="center"/>
            </w:pPr>
            <w:r>
              <w:t>&gt; 10,0 - 100,0</w:t>
            </w:r>
          </w:p>
        </w:tc>
        <w:tc>
          <w:tcPr>
            <w:tcW w:w="951" w:type="dxa"/>
            <w:vAlign w:val="center"/>
          </w:tcPr>
          <w:p w:rsidR="00597CFD" w:rsidRDefault="00597CFD">
            <w:pPr>
              <w:pStyle w:val="ConsPlusNormal"/>
              <w:jc w:val="center"/>
            </w:pPr>
            <w:r>
              <w:t>&gt; 100</w:t>
            </w:r>
          </w:p>
        </w:tc>
        <w:tc>
          <w:tcPr>
            <w:tcW w:w="900" w:type="dxa"/>
            <w:vAlign w:val="center"/>
          </w:tcPr>
          <w:p w:rsidR="00597CFD" w:rsidRDefault="00597CFD">
            <w:pPr>
              <w:pStyle w:val="ConsPlusNormal"/>
            </w:pPr>
          </w:p>
        </w:tc>
        <w:tc>
          <w:tcPr>
            <w:tcW w:w="1032" w:type="dxa"/>
            <w:vAlign w:val="center"/>
          </w:tcPr>
          <w:p w:rsidR="00597CFD" w:rsidRDefault="00597CFD">
            <w:pPr>
              <w:pStyle w:val="ConsPlusNormal"/>
            </w:pPr>
          </w:p>
        </w:tc>
      </w:tr>
      <w:tr w:rsidR="00597CFD">
        <w:tc>
          <w:tcPr>
            <w:tcW w:w="3984" w:type="dxa"/>
          </w:tcPr>
          <w:p w:rsidR="00597CFD" w:rsidRDefault="00597CFD">
            <w:pPr>
              <w:pStyle w:val="ConsPlusNormal"/>
              <w:jc w:val="both"/>
            </w:pPr>
            <w:r>
              <w:t xml:space="preserve">Патогенные микроорганизмы, в том числе </w:t>
            </w:r>
            <w:hyperlink w:anchor="P2994" w:history="1">
              <w:r>
                <w:rPr>
                  <w:color w:val="0000FF"/>
                </w:rPr>
                <w:t>&lt;**&gt;</w:t>
              </w:r>
            </w:hyperlink>
            <w:r>
              <w:t>:</w:t>
            </w:r>
          </w:p>
        </w:tc>
        <w:tc>
          <w:tcPr>
            <w:tcW w:w="1414" w:type="dxa"/>
            <w:vAlign w:val="center"/>
          </w:tcPr>
          <w:p w:rsidR="00597CFD" w:rsidRDefault="00597CFD">
            <w:pPr>
              <w:pStyle w:val="ConsPlusNormal"/>
            </w:pPr>
          </w:p>
        </w:tc>
        <w:tc>
          <w:tcPr>
            <w:tcW w:w="900" w:type="dxa"/>
            <w:vAlign w:val="center"/>
          </w:tcPr>
          <w:p w:rsidR="00597CFD" w:rsidRDefault="00597CFD">
            <w:pPr>
              <w:pStyle w:val="ConsPlusNormal"/>
            </w:pPr>
          </w:p>
        </w:tc>
        <w:tc>
          <w:tcPr>
            <w:tcW w:w="1029" w:type="dxa"/>
            <w:vAlign w:val="center"/>
          </w:tcPr>
          <w:p w:rsidR="00597CFD" w:rsidRDefault="00597CFD">
            <w:pPr>
              <w:pStyle w:val="ConsPlusNormal"/>
            </w:pPr>
          </w:p>
        </w:tc>
        <w:tc>
          <w:tcPr>
            <w:tcW w:w="951" w:type="dxa"/>
            <w:vAlign w:val="center"/>
          </w:tcPr>
          <w:p w:rsidR="00597CFD" w:rsidRDefault="00597CFD">
            <w:pPr>
              <w:pStyle w:val="ConsPlusNormal"/>
            </w:pPr>
          </w:p>
        </w:tc>
        <w:tc>
          <w:tcPr>
            <w:tcW w:w="900" w:type="dxa"/>
            <w:vAlign w:val="center"/>
          </w:tcPr>
          <w:p w:rsidR="00597CFD" w:rsidRDefault="00597CFD">
            <w:pPr>
              <w:pStyle w:val="ConsPlusNormal"/>
            </w:pPr>
          </w:p>
        </w:tc>
        <w:tc>
          <w:tcPr>
            <w:tcW w:w="1032" w:type="dxa"/>
            <w:vAlign w:val="center"/>
          </w:tcPr>
          <w:p w:rsidR="00597CFD" w:rsidRDefault="00597CFD">
            <w:pPr>
              <w:pStyle w:val="ConsPlusNormal"/>
            </w:pPr>
          </w:p>
        </w:tc>
      </w:tr>
      <w:tr w:rsidR="00597CFD">
        <w:tc>
          <w:tcPr>
            <w:tcW w:w="3984" w:type="dxa"/>
          </w:tcPr>
          <w:p w:rsidR="00597CFD" w:rsidRDefault="00597CFD">
            <w:pPr>
              <w:pStyle w:val="ConsPlusNormal"/>
              <w:jc w:val="both"/>
            </w:pPr>
            <w:r>
              <w:t>I группа патогенности - возбудители особо опасных инфекций</w:t>
            </w:r>
          </w:p>
        </w:tc>
        <w:tc>
          <w:tcPr>
            <w:tcW w:w="1414" w:type="dxa"/>
            <w:vAlign w:val="center"/>
          </w:tcPr>
          <w:p w:rsidR="00597CFD" w:rsidRDefault="00597CFD">
            <w:pPr>
              <w:pStyle w:val="ConsPlusNormal"/>
            </w:pPr>
          </w:p>
        </w:tc>
        <w:tc>
          <w:tcPr>
            <w:tcW w:w="900" w:type="dxa"/>
            <w:vAlign w:val="center"/>
          </w:tcPr>
          <w:p w:rsidR="00597CFD" w:rsidRDefault="00597CFD">
            <w:pPr>
              <w:pStyle w:val="ConsPlusNormal"/>
            </w:pPr>
          </w:p>
        </w:tc>
        <w:tc>
          <w:tcPr>
            <w:tcW w:w="1029" w:type="dxa"/>
            <w:vAlign w:val="center"/>
          </w:tcPr>
          <w:p w:rsidR="00597CFD" w:rsidRDefault="00597CFD">
            <w:pPr>
              <w:pStyle w:val="ConsPlusNormal"/>
            </w:pPr>
          </w:p>
        </w:tc>
        <w:tc>
          <w:tcPr>
            <w:tcW w:w="951" w:type="dxa"/>
            <w:vAlign w:val="center"/>
          </w:tcPr>
          <w:p w:rsidR="00597CFD" w:rsidRDefault="00597CFD">
            <w:pPr>
              <w:pStyle w:val="ConsPlusNormal"/>
            </w:pPr>
          </w:p>
        </w:tc>
        <w:tc>
          <w:tcPr>
            <w:tcW w:w="900" w:type="dxa"/>
            <w:vAlign w:val="center"/>
          </w:tcPr>
          <w:p w:rsidR="00597CFD" w:rsidRDefault="00597CFD">
            <w:pPr>
              <w:pStyle w:val="ConsPlusNormal"/>
            </w:pPr>
          </w:p>
        </w:tc>
        <w:tc>
          <w:tcPr>
            <w:tcW w:w="1032" w:type="dxa"/>
            <w:vAlign w:val="center"/>
          </w:tcPr>
          <w:p w:rsidR="00597CFD" w:rsidRDefault="00597CFD">
            <w:pPr>
              <w:pStyle w:val="ConsPlusNormal"/>
              <w:jc w:val="center"/>
            </w:pPr>
            <w:hyperlink w:anchor="P2994" w:history="1">
              <w:r>
                <w:rPr>
                  <w:color w:val="0000FF"/>
                </w:rPr>
                <w:t>&lt;**&gt;</w:t>
              </w:r>
            </w:hyperlink>
          </w:p>
        </w:tc>
      </w:tr>
      <w:tr w:rsidR="00597CFD">
        <w:tc>
          <w:tcPr>
            <w:tcW w:w="3984" w:type="dxa"/>
          </w:tcPr>
          <w:p w:rsidR="00597CFD" w:rsidRDefault="00597CFD">
            <w:pPr>
              <w:pStyle w:val="ConsPlusNormal"/>
              <w:jc w:val="both"/>
            </w:pPr>
            <w:r>
              <w:t>II группа патогенности - возбудители высоконтагиозных эпидемических заболеваний человека</w:t>
            </w:r>
          </w:p>
        </w:tc>
        <w:tc>
          <w:tcPr>
            <w:tcW w:w="1414" w:type="dxa"/>
            <w:vAlign w:val="center"/>
          </w:tcPr>
          <w:p w:rsidR="00597CFD" w:rsidRDefault="00597CFD">
            <w:pPr>
              <w:pStyle w:val="ConsPlusNormal"/>
            </w:pPr>
          </w:p>
        </w:tc>
        <w:tc>
          <w:tcPr>
            <w:tcW w:w="900" w:type="dxa"/>
            <w:vAlign w:val="center"/>
          </w:tcPr>
          <w:p w:rsidR="00597CFD" w:rsidRDefault="00597CFD">
            <w:pPr>
              <w:pStyle w:val="ConsPlusNormal"/>
            </w:pPr>
          </w:p>
        </w:tc>
        <w:tc>
          <w:tcPr>
            <w:tcW w:w="1029" w:type="dxa"/>
            <w:vAlign w:val="center"/>
          </w:tcPr>
          <w:p w:rsidR="00597CFD" w:rsidRDefault="00597CFD">
            <w:pPr>
              <w:pStyle w:val="ConsPlusNormal"/>
            </w:pPr>
          </w:p>
        </w:tc>
        <w:tc>
          <w:tcPr>
            <w:tcW w:w="951" w:type="dxa"/>
            <w:vAlign w:val="center"/>
          </w:tcPr>
          <w:p w:rsidR="00597CFD" w:rsidRDefault="00597CFD">
            <w:pPr>
              <w:pStyle w:val="ConsPlusNormal"/>
              <w:jc w:val="center"/>
            </w:pPr>
            <w:hyperlink w:anchor="P2994" w:history="1">
              <w:r>
                <w:rPr>
                  <w:color w:val="0000FF"/>
                </w:rPr>
                <w:t>&lt;**&gt;</w:t>
              </w:r>
            </w:hyperlink>
          </w:p>
        </w:tc>
        <w:tc>
          <w:tcPr>
            <w:tcW w:w="900" w:type="dxa"/>
            <w:vAlign w:val="center"/>
          </w:tcPr>
          <w:p w:rsidR="00597CFD" w:rsidRDefault="00597CFD">
            <w:pPr>
              <w:pStyle w:val="ConsPlusNormal"/>
            </w:pPr>
          </w:p>
        </w:tc>
        <w:tc>
          <w:tcPr>
            <w:tcW w:w="1032" w:type="dxa"/>
            <w:vAlign w:val="center"/>
          </w:tcPr>
          <w:p w:rsidR="00597CFD" w:rsidRDefault="00597CFD">
            <w:pPr>
              <w:pStyle w:val="ConsPlusNormal"/>
            </w:pPr>
          </w:p>
        </w:tc>
      </w:tr>
      <w:tr w:rsidR="00597CFD">
        <w:tc>
          <w:tcPr>
            <w:tcW w:w="3984" w:type="dxa"/>
          </w:tcPr>
          <w:p w:rsidR="00597CFD" w:rsidRDefault="00597CFD">
            <w:pPr>
              <w:pStyle w:val="ConsPlusNormal"/>
              <w:jc w:val="both"/>
            </w:pPr>
            <w:r>
              <w:t>III группа патогенности - возбудители инфекционных болезней, выделяемые в самостоятельные нозологические группы</w:t>
            </w:r>
          </w:p>
        </w:tc>
        <w:tc>
          <w:tcPr>
            <w:tcW w:w="1414" w:type="dxa"/>
            <w:vAlign w:val="center"/>
          </w:tcPr>
          <w:p w:rsidR="00597CFD" w:rsidRDefault="00597CFD">
            <w:pPr>
              <w:pStyle w:val="ConsPlusNormal"/>
            </w:pPr>
          </w:p>
        </w:tc>
        <w:tc>
          <w:tcPr>
            <w:tcW w:w="900" w:type="dxa"/>
            <w:vAlign w:val="center"/>
          </w:tcPr>
          <w:p w:rsidR="00597CFD" w:rsidRDefault="00597CFD">
            <w:pPr>
              <w:pStyle w:val="ConsPlusNormal"/>
            </w:pPr>
          </w:p>
        </w:tc>
        <w:tc>
          <w:tcPr>
            <w:tcW w:w="1029" w:type="dxa"/>
            <w:vAlign w:val="center"/>
          </w:tcPr>
          <w:p w:rsidR="00597CFD" w:rsidRDefault="00597CFD">
            <w:pPr>
              <w:pStyle w:val="ConsPlusNormal"/>
              <w:jc w:val="center"/>
            </w:pPr>
            <w:hyperlink w:anchor="P2994" w:history="1">
              <w:r>
                <w:rPr>
                  <w:color w:val="0000FF"/>
                </w:rPr>
                <w:t>&lt;**&gt;</w:t>
              </w:r>
            </w:hyperlink>
          </w:p>
        </w:tc>
        <w:tc>
          <w:tcPr>
            <w:tcW w:w="951" w:type="dxa"/>
            <w:vAlign w:val="center"/>
          </w:tcPr>
          <w:p w:rsidR="00597CFD" w:rsidRDefault="00597CFD">
            <w:pPr>
              <w:pStyle w:val="ConsPlusNormal"/>
            </w:pPr>
          </w:p>
        </w:tc>
        <w:tc>
          <w:tcPr>
            <w:tcW w:w="900" w:type="dxa"/>
            <w:vAlign w:val="center"/>
          </w:tcPr>
          <w:p w:rsidR="00597CFD" w:rsidRDefault="00597CFD">
            <w:pPr>
              <w:pStyle w:val="ConsPlusNormal"/>
            </w:pPr>
          </w:p>
        </w:tc>
        <w:tc>
          <w:tcPr>
            <w:tcW w:w="1032" w:type="dxa"/>
            <w:vAlign w:val="center"/>
          </w:tcPr>
          <w:p w:rsidR="00597CFD" w:rsidRDefault="00597CFD">
            <w:pPr>
              <w:pStyle w:val="ConsPlusNormal"/>
            </w:pPr>
          </w:p>
        </w:tc>
      </w:tr>
      <w:tr w:rsidR="00597CFD">
        <w:tc>
          <w:tcPr>
            <w:tcW w:w="3984" w:type="dxa"/>
          </w:tcPr>
          <w:p w:rsidR="00597CFD" w:rsidRDefault="00597CFD">
            <w:pPr>
              <w:pStyle w:val="ConsPlusNormal"/>
              <w:jc w:val="both"/>
            </w:pPr>
            <w:r>
              <w:t>IV группа патогенности - условно-патогенные микроорганизмы (возбудители оппортунистических инфекций)</w:t>
            </w:r>
          </w:p>
        </w:tc>
        <w:tc>
          <w:tcPr>
            <w:tcW w:w="1414" w:type="dxa"/>
            <w:vAlign w:val="center"/>
          </w:tcPr>
          <w:p w:rsidR="00597CFD" w:rsidRDefault="00597CFD">
            <w:pPr>
              <w:pStyle w:val="ConsPlusNormal"/>
            </w:pPr>
          </w:p>
        </w:tc>
        <w:tc>
          <w:tcPr>
            <w:tcW w:w="900" w:type="dxa"/>
            <w:vAlign w:val="center"/>
          </w:tcPr>
          <w:p w:rsidR="00597CFD" w:rsidRDefault="00597CFD">
            <w:pPr>
              <w:pStyle w:val="ConsPlusNormal"/>
              <w:jc w:val="center"/>
            </w:pPr>
            <w:hyperlink w:anchor="P2994" w:history="1">
              <w:r>
                <w:rPr>
                  <w:color w:val="0000FF"/>
                </w:rPr>
                <w:t>&lt;**&gt;</w:t>
              </w:r>
            </w:hyperlink>
          </w:p>
        </w:tc>
        <w:tc>
          <w:tcPr>
            <w:tcW w:w="1029" w:type="dxa"/>
            <w:vAlign w:val="center"/>
          </w:tcPr>
          <w:p w:rsidR="00597CFD" w:rsidRDefault="00597CFD">
            <w:pPr>
              <w:pStyle w:val="ConsPlusNormal"/>
            </w:pPr>
          </w:p>
        </w:tc>
        <w:tc>
          <w:tcPr>
            <w:tcW w:w="951" w:type="dxa"/>
            <w:vAlign w:val="center"/>
          </w:tcPr>
          <w:p w:rsidR="00597CFD" w:rsidRDefault="00597CFD">
            <w:pPr>
              <w:pStyle w:val="ConsPlusNormal"/>
            </w:pPr>
          </w:p>
        </w:tc>
        <w:tc>
          <w:tcPr>
            <w:tcW w:w="900" w:type="dxa"/>
            <w:vAlign w:val="center"/>
          </w:tcPr>
          <w:p w:rsidR="00597CFD" w:rsidRDefault="00597CFD">
            <w:pPr>
              <w:pStyle w:val="ConsPlusNormal"/>
            </w:pPr>
          </w:p>
        </w:tc>
        <w:tc>
          <w:tcPr>
            <w:tcW w:w="1032" w:type="dxa"/>
            <w:vAlign w:val="center"/>
          </w:tcPr>
          <w:p w:rsidR="00597CFD" w:rsidRDefault="00597CFD">
            <w:pPr>
              <w:pStyle w:val="ConsPlusNormal"/>
            </w:pP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54" w:name="P2993"/>
      <w:bookmarkEnd w:id="54"/>
      <w:r>
        <w:t xml:space="preserve">&lt;*&gt;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w:t>
      </w:r>
      <w:hyperlink r:id="rId240" w:history="1">
        <w:r>
          <w:rPr>
            <w:color w:val="0000FF"/>
          </w:rPr>
          <w:t>ГН 2.2.6.2178-07</w:t>
        </w:r>
      </w:hyperlink>
      <w:r>
        <w:t xml:space="preserve"> "Предельно допустимые концентрации (ПДК) микроорганизмов-продуцентов, бактериальных препаратов и их компонентов в воздухе рабочей зоны", утвержденными постановлением Главного государственного санитарного врача Российской Федерации от 6 марта 2007 г. N 10 (зарегистрировано Минюстом России 5 апреля 2007 г. N 9256), с изменениями, внесенными постановлениями Главного государственного санитарного врача Российской Федерации от 10 сентября 2007 г. N 70 (зарегистрировано Минюстом России 3 октября 2007 г. N 10258), от 28 октября 2008 г. N 63 (зарегистрировано Минюстом России 24 ноября 2008 г. N 12720), от 2 августа 2010 г. N 96 (зарегистрировано Минюстом России 2 сентября 2010 г. N 18344), от 10 ноября 2010 г. N 143 (зарегистрировано Минюстом России 23 декабря 2010 г. N 19352), от 16 сентября 2013 г. N 46 (зарегистрировано Минюстом России 15 октября 2013 г. N 30190).</w:t>
      </w:r>
    </w:p>
    <w:p w:rsidR="00597CFD" w:rsidRDefault="00597CFD">
      <w:pPr>
        <w:pStyle w:val="ConsPlusNormal"/>
        <w:spacing w:before="220"/>
        <w:ind w:firstLine="540"/>
        <w:jc w:val="both"/>
      </w:pPr>
      <w:bookmarkStart w:id="55" w:name="P2994"/>
      <w:bookmarkEnd w:id="55"/>
      <w:r>
        <w:t xml:space="preserve">&lt;**&gt;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w:t>
      </w:r>
      <w:hyperlink r:id="rId241" w:history="1">
        <w:r>
          <w:rPr>
            <w:color w:val="0000FF"/>
          </w:rPr>
          <w:t>Классификацией</w:t>
        </w:r>
      </w:hyperlink>
      <w:r>
        <w:t xml:space="preserve"> биологических агентов, вызывающих болезни человека, по группам патогенности, утвержденной постановлением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 (зарегистрировано Минюстом России 19 мая 2014 г. N 32325).</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10</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Normal"/>
        <w:jc w:val="center"/>
      </w:pPr>
      <w:bookmarkStart w:id="56" w:name="P3006"/>
      <w:bookmarkEnd w:id="56"/>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ПРИ ВОЗДЕЙСТВИИ АЭРОЗОЛЕЙ ПРЕИМУЩЕСТВЕННО</w:t>
      </w:r>
    </w:p>
    <w:p w:rsidR="00597CFD" w:rsidRDefault="00597CFD">
      <w:pPr>
        <w:pStyle w:val="ConsPlusNormal"/>
        <w:jc w:val="center"/>
      </w:pPr>
      <w:r>
        <w:t>ФИБРОГЕННОГО ДЕЙСТВИЯ</w:t>
      </w:r>
    </w:p>
    <w:p w:rsidR="00597CFD" w:rsidRDefault="00597CFD">
      <w:pPr>
        <w:pStyle w:val="ConsPlusNormal"/>
        <w:ind w:firstLine="540"/>
        <w:jc w:val="both"/>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1714"/>
        <w:gridCol w:w="1365"/>
        <w:gridCol w:w="1366"/>
        <w:gridCol w:w="1366"/>
        <w:gridCol w:w="1366"/>
      </w:tblGrid>
      <w:tr w:rsidR="00597CFD">
        <w:tc>
          <w:tcPr>
            <w:tcW w:w="2880" w:type="dxa"/>
            <w:vMerge w:val="restart"/>
          </w:tcPr>
          <w:p w:rsidR="00597CFD" w:rsidRDefault="00597CFD">
            <w:pPr>
              <w:pStyle w:val="ConsPlusNormal"/>
              <w:jc w:val="center"/>
            </w:pPr>
            <w:r>
              <w:lastRenderedPageBreak/>
              <w:t>Вид аэрозолей преимущественно фиброгенного действия</w:t>
            </w:r>
          </w:p>
        </w:tc>
        <w:tc>
          <w:tcPr>
            <w:tcW w:w="7177" w:type="dxa"/>
            <w:gridSpan w:val="5"/>
          </w:tcPr>
          <w:p w:rsidR="00597CFD" w:rsidRDefault="00597CFD">
            <w:pPr>
              <w:pStyle w:val="ConsPlusNormal"/>
              <w:jc w:val="center"/>
            </w:pPr>
            <w:r>
              <w:t>Класс (подкласс) условий труда</w:t>
            </w:r>
          </w:p>
          <w:p w:rsidR="00597CFD" w:rsidRDefault="00597CFD">
            <w:pPr>
              <w:pStyle w:val="ConsPlusNormal"/>
              <w:jc w:val="center"/>
            </w:pPr>
            <w: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w:t>
            </w:r>
            <w:hyperlink w:anchor="P3035" w:history="1">
              <w:r>
                <w:rPr>
                  <w:color w:val="0000FF"/>
                </w:rPr>
                <w:t>&lt;1&gt;</w:t>
              </w:r>
            </w:hyperlink>
            <w:r>
              <w:t xml:space="preserve"> данных веществ (раз)</w:t>
            </w:r>
          </w:p>
        </w:tc>
      </w:tr>
      <w:tr w:rsidR="00597CFD">
        <w:tc>
          <w:tcPr>
            <w:tcW w:w="2880" w:type="dxa"/>
            <w:vMerge/>
          </w:tcPr>
          <w:p w:rsidR="00597CFD" w:rsidRDefault="00597CFD"/>
        </w:tc>
        <w:tc>
          <w:tcPr>
            <w:tcW w:w="1714" w:type="dxa"/>
          </w:tcPr>
          <w:p w:rsidR="00597CFD" w:rsidRDefault="00597CFD">
            <w:pPr>
              <w:pStyle w:val="ConsPlusNormal"/>
              <w:jc w:val="center"/>
            </w:pPr>
            <w:r>
              <w:t>допустимый</w:t>
            </w:r>
          </w:p>
        </w:tc>
        <w:tc>
          <w:tcPr>
            <w:tcW w:w="5463" w:type="dxa"/>
            <w:gridSpan w:val="4"/>
          </w:tcPr>
          <w:p w:rsidR="00597CFD" w:rsidRDefault="00597CFD">
            <w:pPr>
              <w:pStyle w:val="ConsPlusNormal"/>
              <w:jc w:val="center"/>
            </w:pPr>
            <w:r>
              <w:t>вредный</w:t>
            </w:r>
          </w:p>
        </w:tc>
      </w:tr>
      <w:tr w:rsidR="00597CFD">
        <w:tc>
          <w:tcPr>
            <w:tcW w:w="2880" w:type="dxa"/>
            <w:vMerge/>
          </w:tcPr>
          <w:p w:rsidR="00597CFD" w:rsidRDefault="00597CFD"/>
        </w:tc>
        <w:tc>
          <w:tcPr>
            <w:tcW w:w="1714" w:type="dxa"/>
          </w:tcPr>
          <w:p w:rsidR="00597CFD" w:rsidRDefault="00597CFD">
            <w:pPr>
              <w:pStyle w:val="ConsPlusNormal"/>
              <w:jc w:val="center"/>
            </w:pPr>
            <w:r>
              <w:t>2</w:t>
            </w:r>
          </w:p>
        </w:tc>
        <w:tc>
          <w:tcPr>
            <w:tcW w:w="1365" w:type="dxa"/>
          </w:tcPr>
          <w:p w:rsidR="00597CFD" w:rsidRDefault="00597CFD">
            <w:pPr>
              <w:pStyle w:val="ConsPlusNormal"/>
              <w:jc w:val="center"/>
            </w:pPr>
            <w:r>
              <w:t>3.1</w:t>
            </w:r>
          </w:p>
        </w:tc>
        <w:tc>
          <w:tcPr>
            <w:tcW w:w="1366" w:type="dxa"/>
          </w:tcPr>
          <w:p w:rsidR="00597CFD" w:rsidRDefault="00597CFD">
            <w:pPr>
              <w:pStyle w:val="ConsPlusNormal"/>
              <w:jc w:val="center"/>
            </w:pPr>
            <w:r>
              <w:t>3.2</w:t>
            </w:r>
          </w:p>
        </w:tc>
        <w:tc>
          <w:tcPr>
            <w:tcW w:w="1366" w:type="dxa"/>
          </w:tcPr>
          <w:p w:rsidR="00597CFD" w:rsidRDefault="00597CFD">
            <w:pPr>
              <w:pStyle w:val="ConsPlusNormal"/>
              <w:jc w:val="center"/>
            </w:pPr>
            <w:r>
              <w:t>3.3</w:t>
            </w:r>
          </w:p>
        </w:tc>
        <w:tc>
          <w:tcPr>
            <w:tcW w:w="1366" w:type="dxa"/>
          </w:tcPr>
          <w:p w:rsidR="00597CFD" w:rsidRDefault="00597CFD">
            <w:pPr>
              <w:pStyle w:val="ConsPlusNormal"/>
              <w:jc w:val="center"/>
            </w:pPr>
            <w:r>
              <w:t>3.4</w:t>
            </w:r>
          </w:p>
        </w:tc>
      </w:tr>
      <w:tr w:rsidR="00597CFD">
        <w:tc>
          <w:tcPr>
            <w:tcW w:w="2880" w:type="dxa"/>
          </w:tcPr>
          <w:p w:rsidR="00597CFD" w:rsidRDefault="00597CFD">
            <w:pPr>
              <w:pStyle w:val="ConsPlusNormal"/>
            </w:pPr>
            <w:r>
              <w:t xml:space="preserve">Высоко- и умеренно фиброгенные </w:t>
            </w:r>
            <w:hyperlink w:anchor="P3036" w:history="1">
              <w:r>
                <w:rPr>
                  <w:color w:val="0000FF"/>
                </w:rPr>
                <w:t>&lt;2&gt;</w:t>
              </w:r>
            </w:hyperlink>
            <w:r>
              <w:t xml:space="preserve"> аэрозоли преимущественно фиброгенного действия; пыль, содержащая природные и искусственные минеральные волокна</w:t>
            </w:r>
          </w:p>
        </w:tc>
        <w:tc>
          <w:tcPr>
            <w:tcW w:w="1714" w:type="dxa"/>
            <w:vAlign w:val="center"/>
          </w:tcPr>
          <w:p w:rsidR="00597CFD" w:rsidRDefault="00597CFD">
            <w:pPr>
              <w:pStyle w:val="ConsPlusNormal"/>
              <w:jc w:val="center"/>
            </w:pPr>
            <w:r w:rsidRPr="00042D0E">
              <w:rPr>
                <w:position w:val="-2"/>
              </w:rPr>
              <w:pict>
                <v:shape id="_x0000_i1357" style="width:14.4pt;height:14.4pt" coordsize="" o:spt="100" adj="0,,0" path="" filled="f" stroked="f">
                  <v:stroke joinstyle="miter"/>
                  <v:imagedata r:id="rId242" o:title="base_1_212411_33100"/>
                  <v:formulas/>
                  <v:path o:connecttype="segments"/>
                </v:shape>
              </w:pict>
            </w:r>
            <w:r>
              <w:t xml:space="preserve"> ПДК </w:t>
            </w:r>
            <w:r w:rsidRPr="00042D0E">
              <w:rPr>
                <w:position w:val="-8"/>
              </w:rPr>
              <w:pict>
                <v:shape id="_x0000_i1358" style="width:57.6pt;height:21.6pt" coordsize="" o:spt="100" adj="0,,0" path="" filled="f" stroked="f">
                  <v:stroke joinstyle="miter"/>
                  <v:imagedata r:id="rId243" o:title="base_1_212411_33101"/>
                  <v:formulas/>
                  <v:path o:connecttype="segments"/>
                </v:shape>
              </w:pict>
            </w:r>
          </w:p>
        </w:tc>
        <w:tc>
          <w:tcPr>
            <w:tcW w:w="1365" w:type="dxa"/>
            <w:vAlign w:val="center"/>
          </w:tcPr>
          <w:p w:rsidR="00597CFD" w:rsidRDefault="00597CFD">
            <w:pPr>
              <w:pStyle w:val="ConsPlusNormal"/>
              <w:jc w:val="center"/>
            </w:pPr>
            <w:r>
              <w:t>&gt; 1,0 - 2,0</w:t>
            </w:r>
          </w:p>
        </w:tc>
        <w:tc>
          <w:tcPr>
            <w:tcW w:w="1366" w:type="dxa"/>
            <w:vAlign w:val="center"/>
          </w:tcPr>
          <w:p w:rsidR="00597CFD" w:rsidRDefault="00597CFD">
            <w:pPr>
              <w:pStyle w:val="ConsPlusNormal"/>
              <w:jc w:val="center"/>
            </w:pPr>
            <w:r>
              <w:t>&gt; 2,0 - 4,0</w:t>
            </w:r>
          </w:p>
        </w:tc>
        <w:tc>
          <w:tcPr>
            <w:tcW w:w="1366" w:type="dxa"/>
            <w:vAlign w:val="center"/>
          </w:tcPr>
          <w:p w:rsidR="00597CFD" w:rsidRDefault="00597CFD">
            <w:pPr>
              <w:pStyle w:val="ConsPlusNormal"/>
              <w:jc w:val="center"/>
            </w:pPr>
            <w:r>
              <w:t>&gt; 4,0 - 10,0</w:t>
            </w:r>
          </w:p>
        </w:tc>
        <w:tc>
          <w:tcPr>
            <w:tcW w:w="1366" w:type="dxa"/>
            <w:vAlign w:val="center"/>
          </w:tcPr>
          <w:p w:rsidR="00597CFD" w:rsidRDefault="00597CFD">
            <w:pPr>
              <w:pStyle w:val="ConsPlusNormal"/>
              <w:jc w:val="center"/>
            </w:pPr>
            <w:r>
              <w:t>&gt; 10</w:t>
            </w:r>
          </w:p>
        </w:tc>
      </w:tr>
      <w:tr w:rsidR="00597CFD">
        <w:tc>
          <w:tcPr>
            <w:tcW w:w="2880" w:type="dxa"/>
          </w:tcPr>
          <w:p w:rsidR="00597CFD" w:rsidRDefault="00597CFD">
            <w:pPr>
              <w:pStyle w:val="ConsPlusNormal"/>
            </w:pPr>
            <w:r>
              <w:t xml:space="preserve">Слабофиброгенные </w:t>
            </w:r>
            <w:hyperlink w:anchor="P3037" w:history="1">
              <w:r>
                <w:rPr>
                  <w:color w:val="0000FF"/>
                </w:rPr>
                <w:t>&lt;3&gt;</w:t>
              </w:r>
            </w:hyperlink>
            <w:r>
              <w:t xml:space="preserve"> аэрозоли преимущественно фиброгенного действия</w:t>
            </w:r>
          </w:p>
        </w:tc>
        <w:tc>
          <w:tcPr>
            <w:tcW w:w="1714" w:type="dxa"/>
            <w:vAlign w:val="center"/>
          </w:tcPr>
          <w:p w:rsidR="00597CFD" w:rsidRDefault="00597CFD">
            <w:pPr>
              <w:pStyle w:val="ConsPlusNormal"/>
              <w:jc w:val="center"/>
            </w:pPr>
            <w:r w:rsidRPr="00042D0E">
              <w:rPr>
                <w:position w:val="-2"/>
              </w:rPr>
              <w:pict>
                <v:shape id="_x0000_i1359" style="width:14.4pt;height:14.4pt" coordsize="" o:spt="100" adj="0,,0" path="" filled="f" stroked="f">
                  <v:stroke joinstyle="miter"/>
                  <v:imagedata r:id="rId242" o:title="base_1_212411_33102"/>
                  <v:formulas/>
                  <v:path o:connecttype="segments"/>
                </v:shape>
              </w:pict>
            </w:r>
            <w:r>
              <w:t xml:space="preserve"> ПДК </w:t>
            </w:r>
            <w:r w:rsidRPr="00042D0E">
              <w:rPr>
                <w:position w:val="-8"/>
              </w:rPr>
              <w:pict>
                <v:shape id="_x0000_i1360" style="width:57.6pt;height:21.6pt" coordsize="" o:spt="100" adj="0,,0" path="" filled="f" stroked="f">
                  <v:stroke joinstyle="miter"/>
                  <v:imagedata r:id="rId243" o:title="base_1_212411_33103"/>
                  <v:formulas/>
                  <v:path o:connecttype="segments"/>
                </v:shape>
              </w:pict>
            </w:r>
          </w:p>
        </w:tc>
        <w:tc>
          <w:tcPr>
            <w:tcW w:w="1365" w:type="dxa"/>
            <w:vAlign w:val="center"/>
          </w:tcPr>
          <w:p w:rsidR="00597CFD" w:rsidRDefault="00597CFD">
            <w:pPr>
              <w:pStyle w:val="ConsPlusNormal"/>
              <w:jc w:val="center"/>
            </w:pPr>
            <w:r>
              <w:t>&gt; 1,0 - 3,0</w:t>
            </w:r>
          </w:p>
        </w:tc>
        <w:tc>
          <w:tcPr>
            <w:tcW w:w="1366" w:type="dxa"/>
            <w:vAlign w:val="center"/>
          </w:tcPr>
          <w:p w:rsidR="00597CFD" w:rsidRDefault="00597CFD">
            <w:pPr>
              <w:pStyle w:val="ConsPlusNormal"/>
              <w:jc w:val="center"/>
            </w:pPr>
            <w:r>
              <w:t>&gt; 3,0 - 6,0</w:t>
            </w:r>
          </w:p>
        </w:tc>
        <w:tc>
          <w:tcPr>
            <w:tcW w:w="1366" w:type="dxa"/>
            <w:vAlign w:val="center"/>
          </w:tcPr>
          <w:p w:rsidR="00597CFD" w:rsidRDefault="00597CFD">
            <w:pPr>
              <w:pStyle w:val="ConsPlusNormal"/>
              <w:jc w:val="center"/>
            </w:pPr>
            <w:r>
              <w:t>&gt; 6,0 - 10</w:t>
            </w:r>
          </w:p>
        </w:tc>
        <w:tc>
          <w:tcPr>
            <w:tcW w:w="1366" w:type="dxa"/>
            <w:vAlign w:val="center"/>
          </w:tcPr>
          <w:p w:rsidR="00597CFD" w:rsidRDefault="00597CFD">
            <w:pPr>
              <w:pStyle w:val="ConsPlusNormal"/>
              <w:jc w:val="center"/>
            </w:pPr>
            <w:r>
              <w:t>&gt; 10</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57" w:name="P3035"/>
      <w:bookmarkEnd w:id="57"/>
      <w:r>
        <w:t xml:space="preserve">&lt;1&gt; ПДК для аэрозолей преимущественно фиброгенного действия устанавливаются в соответствии с </w:t>
      </w:r>
      <w:hyperlink r:id="rId244" w:history="1">
        <w:r>
          <w:rPr>
            <w:color w:val="0000FF"/>
          </w:rPr>
          <w:t>ГН 2.2.5.1313-03</w:t>
        </w:r>
      </w:hyperlink>
      <w:r>
        <w:t xml:space="preserve"> "Предельно допустимые концентрации (ПДК) вредных веществ в воздухе рабочей зоны", введенными в действие постановлением Главного государственного санитарного врача Российской Федерации от 30 апреля 2003 г. N 76 (зарегистрировано Минюстом России 19 мая 2003 г. N 4568), с изменениями, внесенными постановлениями Главного государственного санитарного врача Российской Федерации от 24 декабря 2003 г. </w:t>
      </w:r>
      <w:hyperlink r:id="rId245" w:history="1">
        <w:r>
          <w:rPr>
            <w:color w:val="0000FF"/>
          </w:rPr>
          <w:t>N 160</w:t>
        </w:r>
      </w:hyperlink>
      <w:r>
        <w:t xml:space="preserve"> "О введении в действие ГН 2.2.5.1827-03" (зарегистрировано Минюстом России 22 января 2004 г. N 5465), от 22 августа 2006 г. </w:t>
      </w:r>
      <w:hyperlink r:id="rId246" w:history="1">
        <w:r>
          <w:rPr>
            <w:color w:val="0000FF"/>
          </w:rPr>
          <w:t>N 24</w:t>
        </w:r>
      </w:hyperlink>
      <w:r>
        <w:t xml:space="preserve"> "Об утверждении ГН 2.2.5.2100-06" (зарегистрировано Минюстом России 14 сентября 2006 г. N 8248), от 30 июля 2007 г. </w:t>
      </w:r>
      <w:hyperlink r:id="rId247" w:history="1">
        <w:r>
          <w:rPr>
            <w:color w:val="0000FF"/>
          </w:rPr>
          <w:t>N 56</w:t>
        </w:r>
      </w:hyperlink>
      <w:r>
        <w:t xml:space="preserve"> "Об утверждении ГН 2.2.5.2241-07" (зарегистрировано Минюстом России 6 сентября 2007 г. N 10110), от 22 января 2009 г. </w:t>
      </w:r>
      <w:hyperlink r:id="rId248" w:history="1">
        <w:r>
          <w:rPr>
            <w:color w:val="0000FF"/>
          </w:rPr>
          <w:t>N 3</w:t>
        </w:r>
      </w:hyperlink>
      <w:r>
        <w:t xml:space="preserve"> "Об утверждении гигиенических нормативов ГН 2.2.5.2439-09" (зарегистрировано Минюстом России 17 февраля 2009 г. N 13378), от 3 сентября 2009 г. </w:t>
      </w:r>
      <w:hyperlink r:id="rId249" w:history="1">
        <w:r>
          <w:rPr>
            <w:color w:val="0000FF"/>
          </w:rPr>
          <w:t>N 56</w:t>
        </w:r>
      </w:hyperlink>
      <w:r>
        <w:t xml:space="preserve"> "Об утверждении гигиенических нормативов ГН 2.2.5.2536-09" (зарегистрировано Минюстом России 13 октября 2009 г. N 15014), от 25 октября 2010 г. </w:t>
      </w:r>
      <w:hyperlink r:id="rId250" w:history="1">
        <w:r>
          <w:rPr>
            <w:color w:val="0000FF"/>
          </w:rPr>
          <w:t>N 137</w:t>
        </w:r>
      </w:hyperlink>
      <w:r>
        <w:t xml:space="preserve"> "Об утверждении ГН 2.2.5.2730-10 "Дополнение N 6 к ГН 2.2.5.1313-03 "Предельно допустимые концентрации (ПДК) вредных веществ в воздухе рабочей зоны" (зарегистрировано Минюстом России 11 ноября 2010 г. N 18939), от 12 июля 2011 г. </w:t>
      </w:r>
      <w:hyperlink r:id="rId251" w:history="1">
        <w:r>
          <w:rPr>
            <w:color w:val="0000FF"/>
          </w:rPr>
          <w:t>N 96</w:t>
        </w:r>
      </w:hyperlink>
      <w:r>
        <w:t xml:space="preserve"> "Об утверждении ГН 2.2.5.2895-11 "Дополнение N 7 к ГН 2.2.5.1313-03 "Предельно допустимые концентрации (ПДК) вредных веществ в воздухе рабочей зоны" (зарегистрировано Минюстом России 28 сентября 2011 г. N 21913), от 16 сентября 2013 г. </w:t>
      </w:r>
      <w:hyperlink r:id="rId252" w:history="1">
        <w:r>
          <w:rPr>
            <w:color w:val="0000FF"/>
          </w:rPr>
          <w:t>N 48</w:t>
        </w:r>
      </w:hyperlink>
      <w:r>
        <w:t xml:space="preserve"> "О внесении изменений N 8 в ГН 2.2.5.1313-03 "Предельно допустимые концентрации (ПДК) вредных веществ в воздухе рабочей зоны" (зарегистрировано Минюстом России 15 октября 2013 г. N 30186) (далее - ГН 2.2.5.1313-03), и </w:t>
      </w:r>
      <w:hyperlink r:id="rId253" w:history="1">
        <w:r>
          <w:rPr>
            <w:color w:val="0000FF"/>
          </w:rPr>
          <w:t>ГН 2.2.5.2308-07</w:t>
        </w:r>
      </w:hyperlink>
      <w:r>
        <w:t xml:space="preserve"> "Ориентировочные безопасные уровни воздействия (ОБУВ) вредных веществ в воздухе рабочей зоны", утвержденными постановлением Главного государственного санитарного врача Российской Федерации от 19 декабря 2007 г. N 89 (зарегистрировано Минюстом России 21 января 2008 г. N 10920), с изменениями, внесенными постановлениями Главного государственного санитарного врача Российской Федерации от 22 января 2009 г. </w:t>
      </w:r>
      <w:hyperlink r:id="rId254" w:history="1">
        <w:r>
          <w:rPr>
            <w:color w:val="0000FF"/>
          </w:rPr>
          <w:t>N 2</w:t>
        </w:r>
      </w:hyperlink>
      <w:r>
        <w:t xml:space="preserve"> "Об утверждении гигиенических нормативов ГН 2.2.5.2440-09" (зарегистрировано Минюстом России 16 февраля 2009 г. N 13345), от 3 сентября 2009 г. </w:t>
      </w:r>
      <w:hyperlink r:id="rId255" w:history="1">
        <w:r>
          <w:rPr>
            <w:color w:val="0000FF"/>
          </w:rPr>
          <w:t>N 55</w:t>
        </w:r>
      </w:hyperlink>
      <w:r>
        <w:t xml:space="preserve"> "Об утверждении гигиенических нормативов ГН 2.2.5.2537-09" (зарегистрировано Минюстом России 13 октября 2009 г. N 15013), от 2 августа 2010 г. </w:t>
      </w:r>
      <w:hyperlink r:id="rId256" w:history="1">
        <w:r>
          <w:rPr>
            <w:color w:val="0000FF"/>
          </w:rPr>
          <w:t>N 94</w:t>
        </w:r>
      </w:hyperlink>
      <w:r>
        <w:t xml:space="preserve"> "Об утверждении гигиенических нормативов ГН 2.2.5.2710-10. "Дополнение N 3 к ГН 2.2.5.2308-07 "Ориентировочные безопасные уровни воздействия (ОБУВ) вредных веществ в воздухе рабочей зоны" (зарегистрировано Минюстом России 8 сентября 2010 г. N 18385), от 15 ноября 2013 г. </w:t>
      </w:r>
      <w:hyperlink r:id="rId257" w:history="1">
        <w:r>
          <w:rPr>
            <w:color w:val="0000FF"/>
          </w:rPr>
          <w:t>N 61</w:t>
        </w:r>
      </w:hyperlink>
      <w:r>
        <w:t xml:space="preserve"> "О внесении изменений N 4 в ГН 2.2.5.2308-07 "Ориентировочные безопасные уровни воздействия (ОБУВ) вредных веществ в воздухе рабочей зоны" (зарегистрировано Минюстом России 24 декабря 2013 г. N 30757) (далее - ГН 2.2.5.2308-07).</w:t>
      </w:r>
    </w:p>
    <w:p w:rsidR="00597CFD" w:rsidRDefault="00597CFD">
      <w:pPr>
        <w:pStyle w:val="ConsPlusNormal"/>
        <w:spacing w:before="220"/>
        <w:ind w:firstLine="540"/>
        <w:jc w:val="both"/>
      </w:pPr>
      <w:bookmarkStart w:id="58" w:name="P3036"/>
      <w:bookmarkEnd w:id="58"/>
      <w:r>
        <w:t xml:space="preserve">&lt;2&gt;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Pr="00042D0E">
        <w:rPr>
          <w:position w:val="-2"/>
        </w:rPr>
        <w:pict>
          <v:shape id="_x0000_i1361" style="width:14.4pt;height:14.4pt" coordsize="" o:spt="100" adj="0,,0" path="" filled="f" stroked="f">
            <v:stroke joinstyle="miter"/>
            <v:imagedata r:id="rId242" o:title="base_1_212411_33104"/>
            <v:formulas/>
            <v:path o:connecttype="segments"/>
          </v:shape>
        </w:pict>
      </w:r>
      <w:r>
        <w:t xml:space="preserve"> 2 мг/м3.</w:t>
      </w:r>
    </w:p>
    <w:p w:rsidR="00597CFD" w:rsidRDefault="00597CFD">
      <w:pPr>
        <w:pStyle w:val="ConsPlusNormal"/>
        <w:spacing w:before="220"/>
        <w:ind w:firstLine="540"/>
        <w:jc w:val="both"/>
      </w:pPr>
      <w:bookmarkStart w:id="59" w:name="P3037"/>
      <w:bookmarkEnd w:id="59"/>
      <w:r>
        <w:t>&lt;3&gt; К слабофиброгенным аэрозолям преимущественно фиброгенного действия относятся аэрозоли преимущественно фиброгенного действия с ПДК &gt; 2 мг/м3.</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11</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60" w:name="P3049"/>
      <w:bookmarkEnd w:id="60"/>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ПРИ ВОЗДЕЙСТВИИ ВИБРОАКУСТИЧЕСКИХ ФАКТОРОВ</w:t>
      </w:r>
    </w:p>
    <w:p w:rsidR="00597CFD" w:rsidRDefault="00597CFD">
      <w:pPr>
        <w:pStyle w:val="ConsPlusNormal"/>
        <w:jc w:val="center"/>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6"/>
        <w:gridCol w:w="1714"/>
        <w:gridCol w:w="1046"/>
        <w:gridCol w:w="1046"/>
        <w:gridCol w:w="1046"/>
        <w:gridCol w:w="1047"/>
        <w:gridCol w:w="1234"/>
      </w:tblGrid>
      <w:tr w:rsidR="00597CFD">
        <w:tc>
          <w:tcPr>
            <w:tcW w:w="3336" w:type="dxa"/>
            <w:vMerge w:val="restart"/>
          </w:tcPr>
          <w:p w:rsidR="00597CFD" w:rsidRDefault="00597CFD">
            <w:pPr>
              <w:pStyle w:val="ConsPlusNormal"/>
              <w:jc w:val="center"/>
            </w:pPr>
            <w:r>
              <w:lastRenderedPageBreak/>
              <w:t>Наименование показателя, единица измерения</w:t>
            </w:r>
          </w:p>
        </w:tc>
        <w:tc>
          <w:tcPr>
            <w:tcW w:w="7133" w:type="dxa"/>
            <w:gridSpan w:val="6"/>
          </w:tcPr>
          <w:p w:rsidR="00597CFD" w:rsidRDefault="00597CFD">
            <w:pPr>
              <w:pStyle w:val="ConsPlusNormal"/>
              <w:jc w:val="center"/>
            </w:pPr>
            <w:r>
              <w:t>Класс (подкласс) условий труда</w:t>
            </w:r>
          </w:p>
        </w:tc>
      </w:tr>
      <w:tr w:rsidR="00597CFD">
        <w:tc>
          <w:tcPr>
            <w:tcW w:w="3336" w:type="dxa"/>
            <w:vMerge/>
          </w:tcPr>
          <w:p w:rsidR="00597CFD" w:rsidRDefault="00597CFD"/>
        </w:tc>
        <w:tc>
          <w:tcPr>
            <w:tcW w:w="1714" w:type="dxa"/>
          </w:tcPr>
          <w:p w:rsidR="00597CFD" w:rsidRDefault="00597CFD">
            <w:pPr>
              <w:pStyle w:val="ConsPlusNormal"/>
              <w:jc w:val="center"/>
            </w:pPr>
            <w:r>
              <w:t>допустимый</w:t>
            </w:r>
          </w:p>
        </w:tc>
        <w:tc>
          <w:tcPr>
            <w:tcW w:w="4185" w:type="dxa"/>
            <w:gridSpan w:val="4"/>
          </w:tcPr>
          <w:p w:rsidR="00597CFD" w:rsidRDefault="00597CFD">
            <w:pPr>
              <w:pStyle w:val="ConsPlusNormal"/>
              <w:jc w:val="center"/>
            </w:pPr>
            <w:r>
              <w:t>вредный</w:t>
            </w:r>
          </w:p>
        </w:tc>
        <w:tc>
          <w:tcPr>
            <w:tcW w:w="1234" w:type="dxa"/>
          </w:tcPr>
          <w:p w:rsidR="00597CFD" w:rsidRDefault="00597CFD">
            <w:pPr>
              <w:pStyle w:val="ConsPlusNormal"/>
              <w:jc w:val="center"/>
            </w:pPr>
            <w:r>
              <w:t>опасный</w:t>
            </w:r>
          </w:p>
        </w:tc>
      </w:tr>
      <w:tr w:rsidR="00597CFD">
        <w:tc>
          <w:tcPr>
            <w:tcW w:w="3336" w:type="dxa"/>
            <w:vMerge/>
          </w:tcPr>
          <w:p w:rsidR="00597CFD" w:rsidRDefault="00597CFD"/>
        </w:tc>
        <w:tc>
          <w:tcPr>
            <w:tcW w:w="1714" w:type="dxa"/>
          </w:tcPr>
          <w:p w:rsidR="00597CFD" w:rsidRDefault="00597CFD">
            <w:pPr>
              <w:pStyle w:val="ConsPlusNormal"/>
              <w:jc w:val="center"/>
            </w:pPr>
            <w:r>
              <w:t>2</w:t>
            </w:r>
          </w:p>
        </w:tc>
        <w:tc>
          <w:tcPr>
            <w:tcW w:w="1046" w:type="dxa"/>
          </w:tcPr>
          <w:p w:rsidR="00597CFD" w:rsidRDefault="00597CFD">
            <w:pPr>
              <w:pStyle w:val="ConsPlusNormal"/>
              <w:jc w:val="center"/>
            </w:pPr>
            <w:r>
              <w:t>3.1</w:t>
            </w:r>
          </w:p>
        </w:tc>
        <w:tc>
          <w:tcPr>
            <w:tcW w:w="1046" w:type="dxa"/>
          </w:tcPr>
          <w:p w:rsidR="00597CFD" w:rsidRDefault="00597CFD">
            <w:pPr>
              <w:pStyle w:val="ConsPlusNormal"/>
              <w:jc w:val="center"/>
            </w:pPr>
            <w:r>
              <w:t>3.2</w:t>
            </w:r>
          </w:p>
        </w:tc>
        <w:tc>
          <w:tcPr>
            <w:tcW w:w="1046" w:type="dxa"/>
          </w:tcPr>
          <w:p w:rsidR="00597CFD" w:rsidRDefault="00597CFD">
            <w:pPr>
              <w:pStyle w:val="ConsPlusNormal"/>
              <w:jc w:val="center"/>
            </w:pPr>
            <w:r>
              <w:t>3.3</w:t>
            </w:r>
          </w:p>
        </w:tc>
        <w:tc>
          <w:tcPr>
            <w:tcW w:w="1047" w:type="dxa"/>
          </w:tcPr>
          <w:p w:rsidR="00597CFD" w:rsidRDefault="00597CFD">
            <w:pPr>
              <w:pStyle w:val="ConsPlusNormal"/>
              <w:jc w:val="center"/>
            </w:pPr>
            <w:r>
              <w:t>3.4</w:t>
            </w:r>
          </w:p>
        </w:tc>
        <w:tc>
          <w:tcPr>
            <w:tcW w:w="1234" w:type="dxa"/>
          </w:tcPr>
          <w:p w:rsidR="00597CFD" w:rsidRDefault="00597CFD">
            <w:pPr>
              <w:pStyle w:val="ConsPlusNormal"/>
              <w:jc w:val="center"/>
            </w:pPr>
            <w:r>
              <w:t>4</w:t>
            </w:r>
          </w:p>
        </w:tc>
      </w:tr>
      <w:tr w:rsidR="00597CFD">
        <w:tc>
          <w:tcPr>
            <w:tcW w:w="3336" w:type="dxa"/>
          </w:tcPr>
          <w:p w:rsidR="00597CFD" w:rsidRDefault="00597CFD">
            <w:pPr>
              <w:pStyle w:val="ConsPlusNormal"/>
              <w:jc w:val="both"/>
            </w:pPr>
            <w:r>
              <w:t>Шум, эквивалентный уровень звука, дБА</w:t>
            </w:r>
          </w:p>
        </w:tc>
        <w:tc>
          <w:tcPr>
            <w:tcW w:w="1714" w:type="dxa"/>
            <w:vAlign w:val="center"/>
          </w:tcPr>
          <w:p w:rsidR="00597CFD" w:rsidRDefault="00597CFD">
            <w:pPr>
              <w:pStyle w:val="ConsPlusNormal"/>
              <w:jc w:val="center"/>
            </w:pPr>
            <w:r w:rsidRPr="00042D0E">
              <w:rPr>
                <w:position w:val="-2"/>
              </w:rPr>
              <w:pict>
                <v:shape id="_x0000_i1362" style="width:14.4pt;height:14.4pt" coordsize="" o:spt="100" adj="0,,0" path="" filled="f" stroked="f">
                  <v:stroke joinstyle="miter"/>
                  <v:imagedata r:id="rId242" o:title="base_1_212411_33105"/>
                  <v:formulas/>
                  <v:path o:connecttype="segments"/>
                </v:shape>
              </w:pict>
            </w:r>
            <w:r>
              <w:t xml:space="preserve"> 80</w:t>
            </w:r>
          </w:p>
        </w:tc>
        <w:tc>
          <w:tcPr>
            <w:tcW w:w="1046" w:type="dxa"/>
            <w:vAlign w:val="center"/>
          </w:tcPr>
          <w:p w:rsidR="00597CFD" w:rsidRDefault="00597CFD">
            <w:pPr>
              <w:pStyle w:val="ConsPlusNormal"/>
              <w:jc w:val="center"/>
            </w:pPr>
            <w:r>
              <w:t>&gt; 80 - 85</w:t>
            </w:r>
          </w:p>
        </w:tc>
        <w:tc>
          <w:tcPr>
            <w:tcW w:w="1046" w:type="dxa"/>
            <w:vAlign w:val="center"/>
          </w:tcPr>
          <w:p w:rsidR="00597CFD" w:rsidRDefault="00597CFD">
            <w:pPr>
              <w:pStyle w:val="ConsPlusNormal"/>
              <w:jc w:val="center"/>
            </w:pPr>
            <w:r>
              <w:t>&gt; 85 - 95</w:t>
            </w:r>
          </w:p>
        </w:tc>
        <w:tc>
          <w:tcPr>
            <w:tcW w:w="1046" w:type="dxa"/>
            <w:vAlign w:val="center"/>
          </w:tcPr>
          <w:p w:rsidR="00597CFD" w:rsidRDefault="00597CFD">
            <w:pPr>
              <w:pStyle w:val="ConsPlusNormal"/>
              <w:jc w:val="center"/>
            </w:pPr>
            <w:r>
              <w:t>&gt; 95 - 105</w:t>
            </w:r>
          </w:p>
        </w:tc>
        <w:tc>
          <w:tcPr>
            <w:tcW w:w="1047" w:type="dxa"/>
            <w:vAlign w:val="center"/>
          </w:tcPr>
          <w:p w:rsidR="00597CFD" w:rsidRDefault="00597CFD">
            <w:pPr>
              <w:pStyle w:val="ConsPlusNormal"/>
              <w:jc w:val="center"/>
            </w:pPr>
            <w:r>
              <w:t>&gt; 105 - 115</w:t>
            </w:r>
          </w:p>
        </w:tc>
        <w:tc>
          <w:tcPr>
            <w:tcW w:w="1234" w:type="dxa"/>
            <w:vAlign w:val="center"/>
          </w:tcPr>
          <w:p w:rsidR="00597CFD" w:rsidRDefault="00597CFD">
            <w:pPr>
              <w:pStyle w:val="ConsPlusNormal"/>
              <w:jc w:val="center"/>
            </w:pPr>
            <w:r>
              <w:t>&gt; 115</w:t>
            </w:r>
          </w:p>
        </w:tc>
      </w:tr>
      <w:tr w:rsidR="00597CFD">
        <w:tc>
          <w:tcPr>
            <w:tcW w:w="3336" w:type="dxa"/>
          </w:tcPr>
          <w:p w:rsidR="00597CFD" w:rsidRDefault="00597CFD">
            <w:pPr>
              <w:pStyle w:val="ConsPlusNormal"/>
              <w:jc w:val="both"/>
            </w:pPr>
            <w:r>
              <w:t>Вибрация локальная, эквивалентный корректированный уровень виброускорения, дБ</w:t>
            </w:r>
          </w:p>
        </w:tc>
        <w:tc>
          <w:tcPr>
            <w:tcW w:w="1714" w:type="dxa"/>
            <w:vAlign w:val="center"/>
          </w:tcPr>
          <w:p w:rsidR="00597CFD" w:rsidRDefault="00597CFD">
            <w:pPr>
              <w:pStyle w:val="ConsPlusNormal"/>
              <w:jc w:val="center"/>
            </w:pPr>
            <w:r w:rsidRPr="00042D0E">
              <w:rPr>
                <w:position w:val="-2"/>
              </w:rPr>
              <w:pict>
                <v:shape id="_x0000_i1363" style="width:14.4pt;height:14.4pt" coordsize="" o:spt="100" adj="0,,0" path="" filled="f" stroked="f">
                  <v:stroke joinstyle="miter"/>
                  <v:imagedata r:id="rId242" o:title="base_1_212411_33106"/>
                  <v:formulas/>
                  <v:path o:connecttype="segments"/>
                </v:shape>
              </w:pict>
            </w:r>
            <w:r>
              <w:t xml:space="preserve"> 126</w:t>
            </w:r>
          </w:p>
        </w:tc>
        <w:tc>
          <w:tcPr>
            <w:tcW w:w="1046" w:type="dxa"/>
            <w:vAlign w:val="center"/>
          </w:tcPr>
          <w:p w:rsidR="00597CFD" w:rsidRDefault="00597CFD">
            <w:pPr>
              <w:pStyle w:val="ConsPlusNormal"/>
              <w:jc w:val="center"/>
            </w:pPr>
            <w:r>
              <w:t>&gt; 126 - 129</w:t>
            </w:r>
          </w:p>
        </w:tc>
        <w:tc>
          <w:tcPr>
            <w:tcW w:w="1046" w:type="dxa"/>
            <w:vAlign w:val="center"/>
          </w:tcPr>
          <w:p w:rsidR="00597CFD" w:rsidRDefault="00597CFD">
            <w:pPr>
              <w:pStyle w:val="ConsPlusNormal"/>
              <w:jc w:val="center"/>
            </w:pPr>
            <w:r>
              <w:t>&gt; 129 - 132</w:t>
            </w:r>
          </w:p>
        </w:tc>
        <w:tc>
          <w:tcPr>
            <w:tcW w:w="1046" w:type="dxa"/>
            <w:vAlign w:val="center"/>
          </w:tcPr>
          <w:p w:rsidR="00597CFD" w:rsidRDefault="00597CFD">
            <w:pPr>
              <w:pStyle w:val="ConsPlusNormal"/>
              <w:jc w:val="center"/>
            </w:pPr>
            <w:r>
              <w:t>&gt; 132 - 135</w:t>
            </w:r>
          </w:p>
        </w:tc>
        <w:tc>
          <w:tcPr>
            <w:tcW w:w="1047" w:type="dxa"/>
            <w:vAlign w:val="center"/>
          </w:tcPr>
          <w:p w:rsidR="00597CFD" w:rsidRDefault="00597CFD">
            <w:pPr>
              <w:pStyle w:val="ConsPlusNormal"/>
              <w:jc w:val="center"/>
            </w:pPr>
            <w:r>
              <w:t>&gt; 135 - 138</w:t>
            </w:r>
          </w:p>
        </w:tc>
        <w:tc>
          <w:tcPr>
            <w:tcW w:w="1234" w:type="dxa"/>
            <w:vAlign w:val="center"/>
          </w:tcPr>
          <w:p w:rsidR="00597CFD" w:rsidRDefault="00597CFD">
            <w:pPr>
              <w:pStyle w:val="ConsPlusNormal"/>
              <w:jc w:val="center"/>
            </w:pPr>
            <w:r>
              <w:t>&gt; 138</w:t>
            </w:r>
          </w:p>
        </w:tc>
      </w:tr>
      <w:tr w:rsidR="00597CFD">
        <w:tc>
          <w:tcPr>
            <w:tcW w:w="3336" w:type="dxa"/>
          </w:tcPr>
          <w:p w:rsidR="00597CFD" w:rsidRDefault="00597CFD">
            <w:pPr>
              <w:pStyle w:val="ConsPlusNormal"/>
              <w:jc w:val="both"/>
            </w:pPr>
            <w:r>
              <w:t>Вибрация общая, эквивалентный корректированный уровень виброускорения, дБ, Z</w:t>
            </w:r>
          </w:p>
        </w:tc>
        <w:tc>
          <w:tcPr>
            <w:tcW w:w="1714" w:type="dxa"/>
            <w:vAlign w:val="center"/>
          </w:tcPr>
          <w:p w:rsidR="00597CFD" w:rsidRDefault="00597CFD">
            <w:pPr>
              <w:pStyle w:val="ConsPlusNormal"/>
              <w:jc w:val="center"/>
            </w:pPr>
            <w:r w:rsidRPr="00042D0E">
              <w:rPr>
                <w:position w:val="-2"/>
              </w:rPr>
              <w:pict>
                <v:shape id="_x0000_i1364" style="width:14.4pt;height:14.4pt" coordsize="" o:spt="100" adj="0,,0" path="" filled="f" stroked="f">
                  <v:stroke joinstyle="miter"/>
                  <v:imagedata r:id="rId242" o:title="base_1_212411_33107"/>
                  <v:formulas/>
                  <v:path o:connecttype="segments"/>
                </v:shape>
              </w:pict>
            </w:r>
            <w:r>
              <w:t xml:space="preserve"> 115</w:t>
            </w:r>
          </w:p>
        </w:tc>
        <w:tc>
          <w:tcPr>
            <w:tcW w:w="1046" w:type="dxa"/>
            <w:vAlign w:val="center"/>
          </w:tcPr>
          <w:p w:rsidR="00597CFD" w:rsidRDefault="00597CFD">
            <w:pPr>
              <w:pStyle w:val="ConsPlusNormal"/>
              <w:jc w:val="center"/>
            </w:pPr>
            <w:r>
              <w:t>&gt; 115 - 121</w:t>
            </w:r>
          </w:p>
        </w:tc>
        <w:tc>
          <w:tcPr>
            <w:tcW w:w="1046" w:type="dxa"/>
            <w:vAlign w:val="center"/>
          </w:tcPr>
          <w:p w:rsidR="00597CFD" w:rsidRDefault="00597CFD">
            <w:pPr>
              <w:pStyle w:val="ConsPlusNormal"/>
              <w:jc w:val="center"/>
            </w:pPr>
            <w:r>
              <w:t>&gt; 121 - 127</w:t>
            </w:r>
          </w:p>
        </w:tc>
        <w:tc>
          <w:tcPr>
            <w:tcW w:w="1046" w:type="dxa"/>
            <w:vAlign w:val="center"/>
          </w:tcPr>
          <w:p w:rsidR="00597CFD" w:rsidRDefault="00597CFD">
            <w:pPr>
              <w:pStyle w:val="ConsPlusNormal"/>
              <w:jc w:val="center"/>
            </w:pPr>
            <w:r>
              <w:t>&gt; 127 - 133</w:t>
            </w:r>
          </w:p>
        </w:tc>
        <w:tc>
          <w:tcPr>
            <w:tcW w:w="1047" w:type="dxa"/>
            <w:vAlign w:val="center"/>
          </w:tcPr>
          <w:p w:rsidR="00597CFD" w:rsidRDefault="00597CFD">
            <w:pPr>
              <w:pStyle w:val="ConsPlusNormal"/>
              <w:jc w:val="center"/>
            </w:pPr>
            <w:r>
              <w:t>&gt; 133 - 139</w:t>
            </w:r>
          </w:p>
        </w:tc>
        <w:tc>
          <w:tcPr>
            <w:tcW w:w="1234" w:type="dxa"/>
            <w:vAlign w:val="center"/>
          </w:tcPr>
          <w:p w:rsidR="00597CFD" w:rsidRDefault="00597CFD">
            <w:pPr>
              <w:pStyle w:val="ConsPlusNormal"/>
              <w:jc w:val="center"/>
            </w:pPr>
            <w:r>
              <w:t>&gt; 139</w:t>
            </w:r>
          </w:p>
        </w:tc>
      </w:tr>
      <w:tr w:rsidR="00597CFD">
        <w:tc>
          <w:tcPr>
            <w:tcW w:w="3336" w:type="dxa"/>
          </w:tcPr>
          <w:p w:rsidR="00597CFD" w:rsidRDefault="00597CFD">
            <w:pPr>
              <w:pStyle w:val="ConsPlusNormal"/>
              <w:jc w:val="both"/>
            </w:pPr>
            <w:r>
              <w:t>Вибрация общая, эквивалентный корректированный уровень виброускорения, дБ, X, Y</w:t>
            </w:r>
          </w:p>
        </w:tc>
        <w:tc>
          <w:tcPr>
            <w:tcW w:w="1714" w:type="dxa"/>
            <w:vAlign w:val="center"/>
          </w:tcPr>
          <w:p w:rsidR="00597CFD" w:rsidRDefault="00597CFD">
            <w:pPr>
              <w:pStyle w:val="ConsPlusNormal"/>
              <w:jc w:val="center"/>
            </w:pPr>
            <w:r w:rsidRPr="00042D0E">
              <w:rPr>
                <w:position w:val="-2"/>
              </w:rPr>
              <w:pict>
                <v:shape id="_x0000_i1365" style="width:14.4pt;height:14.4pt" coordsize="" o:spt="100" adj="0,,0" path="" filled="f" stroked="f">
                  <v:stroke joinstyle="miter"/>
                  <v:imagedata r:id="rId242" o:title="base_1_212411_33108"/>
                  <v:formulas/>
                  <v:path o:connecttype="segments"/>
                </v:shape>
              </w:pict>
            </w:r>
            <w:r>
              <w:t xml:space="preserve"> 112</w:t>
            </w:r>
          </w:p>
        </w:tc>
        <w:tc>
          <w:tcPr>
            <w:tcW w:w="1046" w:type="dxa"/>
            <w:vAlign w:val="center"/>
          </w:tcPr>
          <w:p w:rsidR="00597CFD" w:rsidRDefault="00597CFD">
            <w:pPr>
              <w:pStyle w:val="ConsPlusNormal"/>
              <w:jc w:val="center"/>
            </w:pPr>
            <w:r>
              <w:t>&gt; 112 - 118</w:t>
            </w:r>
          </w:p>
        </w:tc>
        <w:tc>
          <w:tcPr>
            <w:tcW w:w="1046" w:type="dxa"/>
            <w:vAlign w:val="center"/>
          </w:tcPr>
          <w:p w:rsidR="00597CFD" w:rsidRDefault="00597CFD">
            <w:pPr>
              <w:pStyle w:val="ConsPlusNormal"/>
              <w:jc w:val="center"/>
            </w:pPr>
            <w:r>
              <w:t>&gt; 118 - 124</w:t>
            </w:r>
          </w:p>
        </w:tc>
        <w:tc>
          <w:tcPr>
            <w:tcW w:w="1046" w:type="dxa"/>
            <w:vAlign w:val="center"/>
          </w:tcPr>
          <w:p w:rsidR="00597CFD" w:rsidRDefault="00597CFD">
            <w:pPr>
              <w:pStyle w:val="ConsPlusNormal"/>
              <w:jc w:val="center"/>
            </w:pPr>
            <w:r>
              <w:t>&gt; 124 - 130</w:t>
            </w:r>
          </w:p>
        </w:tc>
        <w:tc>
          <w:tcPr>
            <w:tcW w:w="1047" w:type="dxa"/>
            <w:vAlign w:val="center"/>
          </w:tcPr>
          <w:p w:rsidR="00597CFD" w:rsidRDefault="00597CFD">
            <w:pPr>
              <w:pStyle w:val="ConsPlusNormal"/>
              <w:jc w:val="center"/>
            </w:pPr>
            <w:r>
              <w:t>&gt; 130 - 136</w:t>
            </w:r>
          </w:p>
        </w:tc>
        <w:tc>
          <w:tcPr>
            <w:tcW w:w="1234" w:type="dxa"/>
            <w:vAlign w:val="center"/>
          </w:tcPr>
          <w:p w:rsidR="00597CFD" w:rsidRDefault="00597CFD">
            <w:pPr>
              <w:pStyle w:val="ConsPlusNormal"/>
              <w:jc w:val="center"/>
            </w:pPr>
            <w:r>
              <w:t>&gt; 136</w:t>
            </w:r>
          </w:p>
        </w:tc>
      </w:tr>
      <w:tr w:rsidR="00597CFD">
        <w:tc>
          <w:tcPr>
            <w:tcW w:w="3336" w:type="dxa"/>
          </w:tcPr>
          <w:p w:rsidR="00597CFD" w:rsidRDefault="00597CFD">
            <w:pPr>
              <w:pStyle w:val="ConsPlusNormal"/>
              <w:jc w:val="both"/>
            </w:pPr>
            <w:r>
              <w:t>Инфразвук, общий уровень звукового давления, дБЛин</w:t>
            </w:r>
          </w:p>
        </w:tc>
        <w:tc>
          <w:tcPr>
            <w:tcW w:w="1714" w:type="dxa"/>
            <w:vAlign w:val="center"/>
          </w:tcPr>
          <w:p w:rsidR="00597CFD" w:rsidRDefault="00597CFD">
            <w:pPr>
              <w:pStyle w:val="ConsPlusNormal"/>
              <w:jc w:val="center"/>
            </w:pPr>
            <w:r w:rsidRPr="00042D0E">
              <w:rPr>
                <w:position w:val="-2"/>
              </w:rPr>
              <w:pict>
                <v:shape id="_x0000_i1366" style="width:14.4pt;height:14.4pt" coordsize="" o:spt="100" adj="0,,0" path="" filled="f" stroked="f">
                  <v:stroke joinstyle="miter"/>
                  <v:imagedata r:id="rId242" o:title="base_1_212411_33109"/>
                  <v:formulas/>
                  <v:path o:connecttype="segments"/>
                </v:shape>
              </w:pict>
            </w:r>
            <w:r>
              <w:t xml:space="preserve"> 110</w:t>
            </w:r>
          </w:p>
        </w:tc>
        <w:tc>
          <w:tcPr>
            <w:tcW w:w="1046" w:type="dxa"/>
            <w:vAlign w:val="center"/>
          </w:tcPr>
          <w:p w:rsidR="00597CFD" w:rsidRDefault="00597CFD">
            <w:pPr>
              <w:pStyle w:val="ConsPlusNormal"/>
              <w:jc w:val="center"/>
            </w:pPr>
            <w:r>
              <w:t>&gt; 110 - 115</w:t>
            </w:r>
          </w:p>
        </w:tc>
        <w:tc>
          <w:tcPr>
            <w:tcW w:w="1046" w:type="dxa"/>
            <w:vAlign w:val="center"/>
          </w:tcPr>
          <w:p w:rsidR="00597CFD" w:rsidRDefault="00597CFD">
            <w:pPr>
              <w:pStyle w:val="ConsPlusNormal"/>
              <w:jc w:val="center"/>
            </w:pPr>
            <w:r>
              <w:t>&gt; 115 - 120</w:t>
            </w:r>
          </w:p>
        </w:tc>
        <w:tc>
          <w:tcPr>
            <w:tcW w:w="1046" w:type="dxa"/>
            <w:vAlign w:val="center"/>
          </w:tcPr>
          <w:p w:rsidR="00597CFD" w:rsidRDefault="00597CFD">
            <w:pPr>
              <w:pStyle w:val="ConsPlusNormal"/>
              <w:jc w:val="center"/>
            </w:pPr>
            <w:r>
              <w:t>&gt; 120 - 125</w:t>
            </w:r>
          </w:p>
        </w:tc>
        <w:tc>
          <w:tcPr>
            <w:tcW w:w="1047" w:type="dxa"/>
            <w:vAlign w:val="center"/>
          </w:tcPr>
          <w:p w:rsidR="00597CFD" w:rsidRDefault="00597CFD">
            <w:pPr>
              <w:pStyle w:val="ConsPlusNormal"/>
              <w:jc w:val="center"/>
            </w:pPr>
            <w:r>
              <w:t>&gt; 125 - 130</w:t>
            </w:r>
          </w:p>
        </w:tc>
        <w:tc>
          <w:tcPr>
            <w:tcW w:w="1234" w:type="dxa"/>
            <w:vAlign w:val="center"/>
          </w:tcPr>
          <w:p w:rsidR="00597CFD" w:rsidRDefault="00597CFD">
            <w:pPr>
              <w:pStyle w:val="ConsPlusNormal"/>
              <w:jc w:val="center"/>
            </w:pPr>
            <w:r>
              <w:t>&gt; 130</w:t>
            </w:r>
          </w:p>
        </w:tc>
      </w:tr>
      <w:tr w:rsidR="00597CFD">
        <w:tc>
          <w:tcPr>
            <w:tcW w:w="3336" w:type="dxa"/>
            <w:vMerge w:val="restart"/>
          </w:tcPr>
          <w:p w:rsidR="00597CFD" w:rsidRDefault="00597CFD">
            <w:pPr>
              <w:pStyle w:val="ConsPlusNormal"/>
              <w:jc w:val="both"/>
            </w:pPr>
            <w:r>
              <w:t>Ультразвук воздушный, уровни звукового давления в 1/3 октавных полосах частот, дБ</w:t>
            </w:r>
          </w:p>
        </w:tc>
        <w:tc>
          <w:tcPr>
            <w:tcW w:w="7133" w:type="dxa"/>
            <w:gridSpan w:val="6"/>
            <w:vAlign w:val="center"/>
          </w:tcPr>
          <w:p w:rsidR="00597CFD" w:rsidRDefault="00597CFD">
            <w:pPr>
              <w:pStyle w:val="ConsPlusNormal"/>
              <w:jc w:val="center"/>
            </w:pPr>
            <w:r>
              <w:t>превышение ПДУ до ... дБ</w:t>
            </w:r>
          </w:p>
        </w:tc>
      </w:tr>
      <w:tr w:rsidR="00597CFD">
        <w:tc>
          <w:tcPr>
            <w:tcW w:w="3336" w:type="dxa"/>
            <w:vMerge/>
          </w:tcPr>
          <w:p w:rsidR="00597CFD" w:rsidRDefault="00597CFD"/>
        </w:tc>
        <w:tc>
          <w:tcPr>
            <w:tcW w:w="1714" w:type="dxa"/>
            <w:vAlign w:val="center"/>
          </w:tcPr>
          <w:p w:rsidR="00597CFD" w:rsidRDefault="00597CFD">
            <w:pPr>
              <w:pStyle w:val="ConsPlusNormal"/>
              <w:jc w:val="center"/>
            </w:pPr>
            <w:r w:rsidRPr="00042D0E">
              <w:rPr>
                <w:position w:val="-2"/>
              </w:rPr>
              <w:pict>
                <v:shape id="_x0000_i1367" style="width:14.4pt;height:14.4pt" coordsize="" o:spt="100" adj="0,,0" path="" filled="f" stroked="f">
                  <v:stroke joinstyle="miter"/>
                  <v:imagedata r:id="rId242" o:title="base_1_212411_33110"/>
                  <v:formulas/>
                  <v:path o:connecttype="segments"/>
                </v:shape>
              </w:pict>
            </w:r>
            <w:r>
              <w:t xml:space="preserve"> ПДУ</w:t>
            </w:r>
          </w:p>
        </w:tc>
        <w:tc>
          <w:tcPr>
            <w:tcW w:w="1046" w:type="dxa"/>
            <w:vAlign w:val="center"/>
          </w:tcPr>
          <w:p w:rsidR="00597CFD" w:rsidRDefault="00597CFD">
            <w:pPr>
              <w:pStyle w:val="ConsPlusNormal"/>
              <w:jc w:val="center"/>
            </w:pPr>
            <w:r>
              <w:t>10</w:t>
            </w:r>
          </w:p>
        </w:tc>
        <w:tc>
          <w:tcPr>
            <w:tcW w:w="1046" w:type="dxa"/>
            <w:vAlign w:val="center"/>
          </w:tcPr>
          <w:p w:rsidR="00597CFD" w:rsidRDefault="00597CFD">
            <w:pPr>
              <w:pStyle w:val="ConsPlusNormal"/>
              <w:jc w:val="center"/>
            </w:pPr>
            <w:r>
              <w:t>20</w:t>
            </w:r>
          </w:p>
        </w:tc>
        <w:tc>
          <w:tcPr>
            <w:tcW w:w="1046" w:type="dxa"/>
            <w:vAlign w:val="center"/>
          </w:tcPr>
          <w:p w:rsidR="00597CFD" w:rsidRDefault="00597CFD">
            <w:pPr>
              <w:pStyle w:val="ConsPlusNormal"/>
              <w:jc w:val="center"/>
            </w:pPr>
            <w:r>
              <w:t>30</w:t>
            </w:r>
          </w:p>
        </w:tc>
        <w:tc>
          <w:tcPr>
            <w:tcW w:w="1047" w:type="dxa"/>
            <w:vAlign w:val="center"/>
          </w:tcPr>
          <w:p w:rsidR="00597CFD" w:rsidRDefault="00597CFD">
            <w:pPr>
              <w:pStyle w:val="ConsPlusNormal"/>
              <w:jc w:val="center"/>
            </w:pPr>
            <w:r>
              <w:t>40</w:t>
            </w:r>
          </w:p>
        </w:tc>
        <w:tc>
          <w:tcPr>
            <w:tcW w:w="1234" w:type="dxa"/>
            <w:vAlign w:val="center"/>
          </w:tcPr>
          <w:p w:rsidR="00597CFD" w:rsidRDefault="00597CFD">
            <w:pPr>
              <w:pStyle w:val="ConsPlusNormal"/>
              <w:jc w:val="center"/>
            </w:pPr>
            <w:r>
              <w:t>&gt; 40</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Примечания:</w:t>
      </w:r>
    </w:p>
    <w:p w:rsidR="00597CFD" w:rsidRDefault="00597CFD">
      <w:pPr>
        <w:pStyle w:val="ConsPlusNormal"/>
        <w:spacing w:before="220"/>
        <w:ind w:firstLine="540"/>
        <w:jc w:val="both"/>
      </w:pPr>
      <w:r>
        <w:t>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p w:rsidR="00597CFD" w:rsidRDefault="00597CFD">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2"/>
        <w:gridCol w:w="760"/>
        <w:gridCol w:w="755"/>
        <w:gridCol w:w="761"/>
        <w:gridCol w:w="760"/>
        <w:gridCol w:w="761"/>
        <w:gridCol w:w="765"/>
        <w:gridCol w:w="766"/>
        <w:gridCol w:w="765"/>
        <w:gridCol w:w="766"/>
        <w:gridCol w:w="2153"/>
      </w:tblGrid>
      <w:tr w:rsidR="00597CFD">
        <w:tc>
          <w:tcPr>
            <w:tcW w:w="2192" w:type="dxa"/>
            <w:vMerge w:val="restart"/>
          </w:tcPr>
          <w:p w:rsidR="00597CFD" w:rsidRDefault="00597CFD">
            <w:pPr>
              <w:pStyle w:val="ConsPlusNormal"/>
              <w:jc w:val="center"/>
            </w:pPr>
            <w:r>
              <w:t>Наименование показателя</w:t>
            </w:r>
          </w:p>
        </w:tc>
        <w:tc>
          <w:tcPr>
            <w:tcW w:w="6859" w:type="dxa"/>
            <w:gridSpan w:val="9"/>
          </w:tcPr>
          <w:p w:rsidR="00597CFD" w:rsidRDefault="00597CFD">
            <w:pPr>
              <w:pStyle w:val="ConsPlusNormal"/>
              <w:jc w:val="center"/>
            </w:pPr>
            <w:r>
              <w:t>Уровни звукового давления, дБ, в октавных полосах со среднегеометрическими частотами, Гц</w:t>
            </w:r>
          </w:p>
        </w:tc>
        <w:tc>
          <w:tcPr>
            <w:tcW w:w="2153" w:type="dxa"/>
            <w:vMerge w:val="restart"/>
          </w:tcPr>
          <w:p w:rsidR="00597CFD" w:rsidRDefault="00597CFD">
            <w:pPr>
              <w:pStyle w:val="ConsPlusNormal"/>
              <w:jc w:val="center"/>
            </w:pPr>
            <w:r>
              <w:t>Уровень звука и эквивалентный уровень звука, дБА</w:t>
            </w:r>
          </w:p>
        </w:tc>
      </w:tr>
      <w:tr w:rsidR="00597CFD">
        <w:tc>
          <w:tcPr>
            <w:tcW w:w="2192" w:type="dxa"/>
            <w:vMerge/>
          </w:tcPr>
          <w:p w:rsidR="00597CFD" w:rsidRDefault="00597CFD"/>
        </w:tc>
        <w:tc>
          <w:tcPr>
            <w:tcW w:w="760" w:type="dxa"/>
          </w:tcPr>
          <w:p w:rsidR="00597CFD" w:rsidRDefault="00597CFD">
            <w:pPr>
              <w:pStyle w:val="ConsPlusNormal"/>
              <w:jc w:val="center"/>
            </w:pPr>
            <w:r>
              <w:t>31,5</w:t>
            </w:r>
          </w:p>
        </w:tc>
        <w:tc>
          <w:tcPr>
            <w:tcW w:w="755" w:type="dxa"/>
          </w:tcPr>
          <w:p w:rsidR="00597CFD" w:rsidRDefault="00597CFD">
            <w:pPr>
              <w:pStyle w:val="ConsPlusNormal"/>
              <w:jc w:val="center"/>
            </w:pPr>
            <w:r>
              <w:t>63</w:t>
            </w:r>
          </w:p>
        </w:tc>
        <w:tc>
          <w:tcPr>
            <w:tcW w:w="761" w:type="dxa"/>
          </w:tcPr>
          <w:p w:rsidR="00597CFD" w:rsidRDefault="00597CFD">
            <w:pPr>
              <w:pStyle w:val="ConsPlusNormal"/>
              <w:jc w:val="center"/>
            </w:pPr>
            <w:r>
              <w:t>125</w:t>
            </w:r>
          </w:p>
        </w:tc>
        <w:tc>
          <w:tcPr>
            <w:tcW w:w="760" w:type="dxa"/>
          </w:tcPr>
          <w:p w:rsidR="00597CFD" w:rsidRDefault="00597CFD">
            <w:pPr>
              <w:pStyle w:val="ConsPlusNormal"/>
              <w:jc w:val="center"/>
            </w:pPr>
            <w:r>
              <w:t>250</w:t>
            </w:r>
          </w:p>
        </w:tc>
        <w:tc>
          <w:tcPr>
            <w:tcW w:w="761" w:type="dxa"/>
          </w:tcPr>
          <w:p w:rsidR="00597CFD" w:rsidRDefault="00597CFD">
            <w:pPr>
              <w:pStyle w:val="ConsPlusNormal"/>
              <w:jc w:val="center"/>
            </w:pPr>
            <w:r>
              <w:t>500</w:t>
            </w:r>
          </w:p>
        </w:tc>
        <w:tc>
          <w:tcPr>
            <w:tcW w:w="765" w:type="dxa"/>
          </w:tcPr>
          <w:p w:rsidR="00597CFD" w:rsidRDefault="00597CFD">
            <w:pPr>
              <w:pStyle w:val="ConsPlusNormal"/>
              <w:jc w:val="center"/>
            </w:pPr>
            <w:r>
              <w:t>1000</w:t>
            </w:r>
          </w:p>
        </w:tc>
        <w:tc>
          <w:tcPr>
            <w:tcW w:w="766" w:type="dxa"/>
          </w:tcPr>
          <w:p w:rsidR="00597CFD" w:rsidRDefault="00597CFD">
            <w:pPr>
              <w:pStyle w:val="ConsPlusNormal"/>
              <w:jc w:val="center"/>
            </w:pPr>
            <w:r>
              <w:t>2000</w:t>
            </w:r>
          </w:p>
        </w:tc>
        <w:tc>
          <w:tcPr>
            <w:tcW w:w="765" w:type="dxa"/>
          </w:tcPr>
          <w:p w:rsidR="00597CFD" w:rsidRDefault="00597CFD">
            <w:pPr>
              <w:pStyle w:val="ConsPlusNormal"/>
              <w:jc w:val="center"/>
            </w:pPr>
            <w:r>
              <w:t>4000</w:t>
            </w:r>
          </w:p>
        </w:tc>
        <w:tc>
          <w:tcPr>
            <w:tcW w:w="766" w:type="dxa"/>
          </w:tcPr>
          <w:p w:rsidR="00597CFD" w:rsidRDefault="00597CFD">
            <w:pPr>
              <w:pStyle w:val="ConsPlusNormal"/>
              <w:jc w:val="center"/>
            </w:pPr>
            <w:r>
              <w:t>8000</w:t>
            </w:r>
          </w:p>
        </w:tc>
        <w:tc>
          <w:tcPr>
            <w:tcW w:w="2153" w:type="dxa"/>
            <w:vMerge/>
          </w:tcPr>
          <w:p w:rsidR="00597CFD" w:rsidRDefault="00597CFD"/>
        </w:tc>
      </w:tr>
      <w:tr w:rsidR="00597CFD">
        <w:tc>
          <w:tcPr>
            <w:tcW w:w="2192" w:type="dxa"/>
          </w:tcPr>
          <w:p w:rsidR="00597CFD" w:rsidRDefault="00597CFD">
            <w:pPr>
              <w:pStyle w:val="ConsPlusNormal"/>
            </w:pPr>
            <w:r>
              <w:t>Выполнение всех видов работ на рабочих местах</w:t>
            </w:r>
          </w:p>
        </w:tc>
        <w:tc>
          <w:tcPr>
            <w:tcW w:w="760" w:type="dxa"/>
            <w:vAlign w:val="center"/>
          </w:tcPr>
          <w:p w:rsidR="00597CFD" w:rsidRDefault="00597CFD">
            <w:pPr>
              <w:pStyle w:val="ConsPlusNormal"/>
              <w:jc w:val="center"/>
            </w:pPr>
            <w:r>
              <w:t>107</w:t>
            </w:r>
          </w:p>
        </w:tc>
        <w:tc>
          <w:tcPr>
            <w:tcW w:w="755" w:type="dxa"/>
            <w:vAlign w:val="center"/>
          </w:tcPr>
          <w:p w:rsidR="00597CFD" w:rsidRDefault="00597CFD">
            <w:pPr>
              <w:pStyle w:val="ConsPlusNormal"/>
              <w:jc w:val="center"/>
            </w:pPr>
            <w:r>
              <w:t>95</w:t>
            </w:r>
          </w:p>
        </w:tc>
        <w:tc>
          <w:tcPr>
            <w:tcW w:w="761" w:type="dxa"/>
            <w:vAlign w:val="center"/>
          </w:tcPr>
          <w:p w:rsidR="00597CFD" w:rsidRDefault="00597CFD">
            <w:pPr>
              <w:pStyle w:val="ConsPlusNormal"/>
              <w:jc w:val="center"/>
            </w:pPr>
            <w:r>
              <w:t>87</w:t>
            </w:r>
          </w:p>
        </w:tc>
        <w:tc>
          <w:tcPr>
            <w:tcW w:w="760" w:type="dxa"/>
            <w:vAlign w:val="center"/>
          </w:tcPr>
          <w:p w:rsidR="00597CFD" w:rsidRDefault="00597CFD">
            <w:pPr>
              <w:pStyle w:val="ConsPlusNormal"/>
              <w:jc w:val="center"/>
            </w:pPr>
            <w:r>
              <w:t>82</w:t>
            </w:r>
          </w:p>
        </w:tc>
        <w:tc>
          <w:tcPr>
            <w:tcW w:w="761" w:type="dxa"/>
            <w:vAlign w:val="center"/>
          </w:tcPr>
          <w:p w:rsidR="00597CFD" w:rsidRDefault="00597CFD">
            <w:pPr>
              <w:pStyle w:val="ConsPlusNormal"/>
              <w:jc w:val="center"/>
            </w:pPr>
            <w:r>
              <w:t>78</w:t>
            </w:r>
          </w:p>
        </w:tc>
        <w:tc>
          <w:tcPr>
            <w:tcW w:w="765" w:type="dxa"/>
            <w:vAlign w:val="center"/>
          </w:tcPr>
          <w:p w:rsidR="00597CFD" w:rsidRDefault="00597CFD">
            <w:pPr>
              <w:pStyle w:val="ConsPlusNormal"/>
              <w:jc w:val="center"/>
            </w:pPr>
            <w:r>
              <w:t>75</w:t>
            </w:r>
          </w:p>
        </w:tc>
        <w:tc>
          <w:tcPr>
            <w:tcW w:w="766" w:type="dxa"/>
            <w:vAlign w:val="center"/>
          </w:tcPr>
          <w:p w:rsidR="00597CFD" w:rsidRDefault="00597CFD">
            <w:pPr>
              <w:pStyle w:val="ConsPlusNormal"/>
              <w:jc w:val="center"/>
            </w:pPr>
            <w:r>
              <w:t>73</w:t>
            </w:r>
          </w:p>
        </w:tc>
        <w:tc>
          <w:tcPr>
            <w:tcW w:w="765" w:type="dxa"/>
            <w:vAlign w:val="center"/>
          </w:tcPr>
          <w:p w:rsidR="00597CFD" w:rsidRDefault="00597CFD">
            <w:pPr>
              <w:pStyle w:val="ConsPlusNormal"/>
              <w:jc w:val="center"/>
            </w:pPr>
            <w:r>
              <w:t>71</w:t>
            </w:r>
          </w:p>
        </w:tc>
        <w:tc>
          <w:tcPr>
            <w:tcW w:w="766" w:type="dxa"/>
            <w:vAlign w:val="center"/>
          </w:tcPr>
          <w:p w:rsidR="00597CFD" w:rsidRDefault="00597CFD">
            <w:pPr>
              <w:pStyle w:val="ConsPlusNormal"/>
              <w:jc w:val="center"/>
            </w:pPr>
            <w:r>
              <w:t>69</w:t>
            </w:r>
          </w:p>
        </w:tc>
        <w:tc>
          <w:tcPr>
            <w:tcW w:w="2153" w:type="dxa"/>
            <w:vAlign w:val="center"/>
          </w:tcPr>
          <w:p w:rsidR="00597CFD" w:rsidRDefault="00597CFD">
            <w:pPr>
              <w:pStyle w:val="ConsPlusNormal"/>
              <w:jc w:val="center"/>
            </w:pPr>
            <w:r>
              <w:t>80</w:t>
            </w:r>
          </w:p>
        </w:tc>
      </w:tr>
    </w:tbl>
    <w:p w:rsidR="00597CFD" w:rsidRDefault="00597CFD">
      <w:pPr>
        <w:pStyle w:val="ConsPlusNormal"/>
        <w:ind w:firstLine="540"/>
        <w:jc w:val="both"/>
      </w:pPr>
    </w:p>
    <w:p w:rsidR="00597CFD" w:rsidRDefault="00597CFD">
      <w:pPr>
        <w:pStyle w:val="ConsPlusNormal"/>
        <w:ind w:firstLine="540"/>
        <w:jc w:val="both"/>
      </w:pPr>
      <w:r>
        <w:t>2. Предельно допустимые уровни виброускорения вибрации локальной на рабочих местах устанавливаются в соответствии со следующей таблицей:</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9"/>
        <w:gridCol w:w="813"/>
        <w:gridCol w:w="814"/>
        <w:gridCol w:w="822"/>
        <w:gridCol w:w="814"/>
        <w:gridCol w:w="814"/>
        <w:gridCol w:w="814"/>
        <w:gridCol w:w="814"/>
        <w:gridCol w:w="831"/>
        <w:gridCol w:w="2519"/>
      </w:tblGrid>
      <w:tr w:rsidR="00597CFD">
        <w:tc>
          <w:tcPr>
            <w:tcW w:w="2149" w:type="dxa"/>
            <w:vMerge w:val="restart"/>
          </w:tcPr>
          <w:p w:rsidR="00597CFD" w:rsidRDefault="00597CFD">
            <w:pPr>
              <w:pStyle w:val="ConsPlusNormal"/>
              <w:jc w:val="center"/>
            </w:pPr>
            <w:r>
              <w:t>Наименование показателя</w:t>
            </w:r>
          </w:p>
        </w:tc>
        <w:tc>
          <w:tcPr>
            <w:tcW w:w="6536" w:type="dxa"/>
            <w:gridSpan w:val="8"/>
          </w:tcPr>
          <w:p w:rsidR="00597CFD" w:rsidRDefault="00597CFD">
            <w:pPr>
              <w:pStyle w:val="ConsPlusNormal"/>
              <w:jc w:val="center"/>
            </w:pPr>
            <w:r>
              <w:t>Предельно допустимые уровни виброускорения, дБ, по осям Xл, Yл, Zл в октавных полосах со среднегеометрическими частотами, Гц</w:t>
            </w:r>
          </w:p>
        </w:tc>
        <w:tc>
          <w:tcPr>
            <w:tcW w:w="2519" w:type="dxa"/>
            <w:vMerge w:val="restart"/>
          </w:tcPr>
          <w:p w:rsidR="00597CFD" w:rsidRDefault="00597CFD">
            <w:pPr>
              <w:pStyle w:val="ConsPlusNormal"/>
              <w:jc w:val="center"/>
            </w:pPr>
            <w:r>
              <w:t>Корректированные и эквивалентные корректированные значения и их уровни</w:t>
            </w:r>
          </w:p>
        </w:tc>
      </w:tr>
      <w:tr w:rsidR="00597CFD">
        <w:tc>
          <w:tcPr>
            <w:tcW w:w="2149" w:type="dxa"/>
            <w:vMerge/>
          </w:tcPr>
          <w:p w:rsidR="00597CFD" w:rsidRDefault="00597CFD"/>
        </w:tc>
        <w:tc>
          <w:tcPr>
            <w:tcW w:w="813" w:type="dxa"/>
          </w:tcPr>
          <w:p w:rsidR="00597CFD" w:rsidRDefault="00597CFD">
            <w:pPr>
              <w:pStyle w:val="ConsPlusNormal"/>
              <w:jc w:val="center"/>
            </w:pPr>
            <w:r>
              <w:t>8</w:t>
            </w:r>
          </w:p>
        </w:tc>
        <w:tc>
          <w:tcPr>
            <w:tcW w:w="814" w:type="dxa"/>
          </w:tcPr>
          <w:p w:rsidR="00597CFD" w:rsidRDefault="00597CFD">
            <w:pPr>
              <w:pStyle w:val="ConsPlusNormal"/>
              <w:jc w:val="center"/>
            </w:pPr>
            <w:r>
              <w:t>16</w:t>
            </w:r>
          </w:p>
        </w:tc>
        <w:tc>
          <w:tcPr>
            <w:tcW w:w="822" w:type="dxa"/>
          </w:tcPr>
          <w:p w:rsidR="00597CFD" w:rsidRDefault="00597CFD">
            <w:pPr>
              <w:pStyle w:val="ConsPlusNormal"/>
              <w:jc w:val="center"/>
            </w:pPr>
            <w:r>
              <w:t>31,5</w:t>
            </w:r>
          </w:p>
        </w:tc>
        <w:tc>
          <w:tcPr>
            <w:tcW w:w="814" w:type="dxa"/>
          </w:tcPr>
          <w:p w:rsidR="00597CFD" w:rsidRDefault="00597CFD">
            <w:pPr>
              <w:pStyle w:val="ConsPlusNormal"/>
              <w:jc w:val="center"/>
            </w:pPr>
            <w:r>
              <w:t>63</w:t>
            </w:r>
          </w:p>
        </w:tc>
        <w:tc>
          <w:tcPr>
            <w:tcW w:w="814" w:type="dxa"/>
          </w:tcPr>
          <w:p w:rsidR="00597CFD" w:rsidRDefault="00597CFD">
            <w:pPr>
              <w:pStyle w:val="ConsPlusNormal"/>
              <w:jc w:val="center"/>
            </w:pPr>
            <w:r>
              <w:t>125</w:t>
            </w:r>
          </w:p>
        </w:tc>
        <w:tc>
          <w:tcPr>
            <w:tcW w:w="814" w:type="dxa"/>
          </w:tcPr>
          <w:p w:rsidR="00597CFD" w:rsidRDefault="00597CFD">
            <w:pPr>
              <w:pStyle w:val="ConsPlusNormal"/>
              <w:jc w:val="center"/>
            </w:pPr>
            <w:r>
              <w:t>250</w:t>
            </w:r>
          </w:p>
        </w:tc>
        <w:tc>
          <w:tcPr>
            <w:tcW w:w="814" w:type="dxa"/>
          </w:tcPr>
          <w:p w:rsidR="00597CFD" w:rsidRDefault="00597CFD">
            <w:pPr>
              <w:pStyle w:val="ConsPlusNormal"/>
              <w:jc w:val="center"/>
            </w:pPr>
            <w:r>
              <w:t>500</w:t>
            </w:r>
          </w:p>
        </w:tc>
        <w:tc>
          <w:tcPr>
            <w:tcW w:w="831" w:type="dxa"/>
          </w:tcPr>
          <w:p w:rsidR="00597CFD" w:rsidRDefault="00597CFD">
            <w:pPr>
              <w:pStyle w:val="ConsPlusNormal"/>
              <w:jc w:val="center"/>
            </w:pPr>
            <w:r>
              <w:t>1000</w:t>
            </w:r>
          </w:p>
        </w:tc>
        <w:tc>
          <w:tcPr>
            <w:tcW w:w="2519" w:type="dxa"/>
            <w:vMerge/>
          </w:tcPr>
          <w:p w:rsidR="00597CFD" w:rsidRDefault="00597CFD"/>
        </w:tc>
      </w:tr>
      <w:tr w:rsidR="00597CFD">
        <w:tc>
          <w:tcPr>
            <w:tcW w:w="2149" w:type="dxa"/>
            <w:vAlign w:val="center"/>
          </w:tcPr>
          <w:p w:rsidR="00597CFD" w:rsidRDefault="00597CFD">
            <w:pPr>
              <w:pStyle w:val="ConsPlusNormal"/>
              <w:jc w:val="both"/>
            </w:pPr>
            <w:r>
              <w:t>Вибрация локальная</w:t>
            </w:r>
          </w:p>
        </w:tc>
        <w:tc>
          <w:tcPr>
            <w:tcW w:w="813" w:type="dxa"/>
            <w:vAlign w:val="center"/>
          </w:tcPr>
          <w:p w:rsidR="00597CFD" w:rsidRDefault="00597CFD">
            <w:pPr>
              <w:pStyle w:val="ConsPlusNormal"/>
              <w:jc w:val="center"/>
            </w:pPr>
            <w:r>
              <w:t>123</w:t>
            </w:r>
          </w:p>
        </w:tc>
        <w:tc>
          <w:tcPr>
            <w:tcW w:w="814" w:type="dxa"/>
            <w:vAlign w:val="center"/>
          </w:tcPr>
          <w:p w:rsidR="00597CFD" w:rsidRDefault="00597CFD">
            <w:pPr>
              <w:pStyle w:val="ConsPlusNormal"/>
              <w:jc w:val="center"/>
            </w:pPr>
            <w:r>
              <w:t>123</w:t>
            </w:r>
          </w:p>
        </w:tc>
        <w:tc>
          <w:tcPr>
            <w:tcW w:w="822" w:type="dxa"/>
            <w:vAlign w:val="center"/>
          </w:tcPr>
          <w:p w:rsidR="00597CFD" w:rsidRDefault="00597CFD">
            <w:pPr>
              <w:pStyle w:val="ConsPlusNormal"/>
              <w:jc w:val="center"/>
            </w:pPr>
            <w:r>
              <w:t>129</w:t>
            </w:r>
          </w:p>
        </w:tc>
        <w:tc>
          <w:tcPr>
            <w:tcW w:w="814" w:type="dxa"/>
            <w:vAlign w:val="center"/>
          </w:tcPr>
          <w:p w:rsidR="00597CFD" w:rsidRDefault="00597CFD">
            <w:pPr>
              <w:pStyle w:val="ConsPlusNormal"/>
              <w:jc w:val="center"/>
            </w:pPr>
            <w:r>
              <w:t>135</w:t>
            </w:r>
          </w:p>
        </w:tc>
        <w:tc>
          <w:tcPr>
            <w:tcW w:w="814" w:type="dxa"/>
            <w:vAlign w:val="center"/>
          </w:tcPr>
          <w:p w:rsidR="00597CFD" w:rsidRDefault="00597CFD">
            <w:pPr>
              <w:pStyle w:val="ConsPlusNormal"/>
              <w:jc w:val="center"/>
            </w:pPr>
            <w:r>
              <w:t>141</w:t>
            </w:r>
          </w:p>
        </w:tc>
        <w:tc>
          <w:tcPr>
            <w:tcW w:w="814" w:type="dxa"/>
            <w:vAlign w:val="center"/>
          </w:tcPr>
          <w:p w:rsidR="00597CFD" w:rsidRDefault="00597CFD">
            <w:pPr>
              <w:pStyle w:val="ConsPlusNormal"/>
              <w:jc w:val="center"/>
            </w:pPr>
            <w:r>
              <w:t>147</w:t>
            </w:r>
          </w:p>
        </w:tc>
        <w:tc>
          <w:tcPr>
            <w:tcW w:w="814" w:type="dxa"/>
            <w:vAlign w:val="center"/>
          </w:tcPr>
          <w:p w:rsidR="00597CFD" w:rsidRDefault="00597CFD">
            <w:pPr>
              <w:pStyle w:val="ConsPlusNormal"/>
              <w:jc w:val="center"/>
            </w:pPr>
            <w:r>
              <w:t>153</w:t>
            </w:r>
          </w:p>
        </w:tc>
        <w:tc>
          <w:tcPr>
            <w:tcW w:w="831" w:type="dxa"/>
            <w:vAlign w:val="center"/>
          </w:tcPr>
          <w:p w:rsidR="00597CFD" w:rsidRDefault="00597CFD">
            <w:pPr>
              <w:pStyle w:val="ConsPlusNormal"/>
              <w:jc w:val="center"/>
            </w:pPr>
            <w:r>
              <w:t>159</w:t>
            </w:r>
          </w:p>
        </w:tc>
        <w:tc>
          <w:tcPr>
            <w:tcW w:w="2519" w:type="dxa"/>
            <w:vAlign w:val="center"/>
          </w:tcPr>
          <w:p w:rsidR="00597CFD" w:rsidRDefault="00597CFD">
            <w:pPr>
              <w:pStyle w:val="ConsPlusNormal"/>
              <w:jc w:val="center"/>
            </w:pPr>
            <w:r>
              <w:t>126</w:t>
            </w:r>
          </w:p>
        </w:tc>
      </w:tr>
    </w:tbl>
    <w:p w:rsidR="00597CFD" w:rsidRDefault="00597CFD">
      <w:pPr>
        <w:pStyle w:val="ConsPlusNormal"/>
        <w:ind w:firstLine="540"/>
        <w:jc w:val="both"/>
      </w:pPr>
    </w:p>
    <w:p w:rsidR="00597CFD" w:rsidRDefault="00597CFD">
      <w:pPr>
        <w:pStyle w:val="ConsPlusNormal"/>
        <w:ind w:firstLine="540"/>
        <w:jc w:val="both"/>
      </w:pPr>
      <w:r>
        <w:t>3. Предельно допустимые уровни виброускорения вибрации общей на рабочих местах устанавливаются в соответствии со следующей таблицей:</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9"/>
        <w:gridCol w:w="1770"/>
        <w:gridCol w:w="1771"/>
        <w:gridCol w:w="1771"/>
        <w:gridCol w:w="1771"/>
      </w:tblGrid>
      <w:tr w:rsidR="00597CFD">
        <w:tc>
          <w:tcPr>
            <w:tcW w:w="3109" w:type="dxa"/>
            <w:vMerge w:val="restart"/>
          </w:tcPr>
          <w:p w:rsidR="00597CFD" w:rsidRDefault="00597CFD">
            <w:pPr>
              <w:pStyle w:val="ConsPlusNormal"/>
              <w:jc w:val="center"/>
            </w:pPr>
            <w:r>
              <w:t>Среднегеометрические частоты, Гц</w:t>
            </w:r>
          </w:p>
        </w:tc>
        <w:tc>
          <w:tcPr>
            <w:tcW w:w="7083" w:type="dxa"/>
            <w:gridSpan w:val="4"/>
          </w:tcPr>
          <w:p w:rsidR="00597CFD" w:rsidRDefault="00597CFD">
            <w:pPr>
              <w:pStyle w:val="ConsPlusNormal"/>
              <w:jc w:val="center"/>
            </w:pPr>
            <w:r>
              <w:t xml:space="preserve">Предельно допустимые уровни виброускорения, дБ, по осям </w:t>
            </w:r>
            <w:r w:rsidRPr="00042D0E">
              <w:rPr>
                <w:position w:val="-8"/>
              </w:rPr>
              <w:pict>
                <v:shape id="_x0000_i1368" style="width:21.6pt;height:21.6pt" coordsize="" o:spt="100" adj="0,,0" path="" filled="f" stroked="f">
                  <v:stroke joinstyle="miter"/>
                  <v:imagedata r:id="rId258" o:title="base_1_212411_33111"/>
                  <v:formulas/>
                  <v:path o:connecttype="segments"/>
                </v:shape>
              </w:pict>
            </w:r>
            <w:r>
              <w:t xml:space="preserve">, </w:t>
            </w:r>
            <w:r w:rsidRPr="00042D0E">
              <w:rPr>
                <w:position w:val="-8"/>
              </w:rPr>
              <w:pict>
                <v:shape id="_x0000_i1369" style="width:14.4pt;height:21.6pt" coordsize="" o:spt="100" adj="0,,0" path="" filled="f" stroked="f">
                  <v:stroke joinstyle="miter"/>
                  <v:imagedata r:id="rId259" o:title="base_1_212411_33112"/>
                  <v:formulas/>
                  <v:path o:connecttype="segments"/>
                </v:shape>
              </w:pict>
            </w:r>
            <w:r>
              <w:t xml:space="preserve">, </w:t>
            </w:r>
            <w:r w:rsidRPr="00042D0E">
              <w:rPr>
                <w:position w:val="-8"/>
              </w:rPr>
              <w:pict>
                <v:shape id="_x0000_i1370" style="width:14.4pt;height:21.6pt" coordsize="" o:spt="100" adj="0,,0" path="" filled="f" stroked="f">
                  <v:stroke joinstyle="miter"/>
                  <v:imagedata r:id="rId260" o:title="base_1_212411_33113"/>
                  <v:formulas/>
                  <v:path o:connecttype="segments"/>
                </v:shape>
              </w:pict>
            </w:r>
            <w:r>
              <w:t xml:space="preserve"> в октавных или 1/3 октавных полосах частот</w:t>
            </w:r>
          </w:p>
        </w:tc>
      </w:tr>
      <w:tr w:rsidR="00597CFD">
        <w:tc>
          <w:tcPr>
            <w:tcW w:w="3109" w:type="dxa"/>
            <w:vMerge/>
          </w:tcPr>
          <w:p w:rsidR="00597CFD" w:rsidRDefault="00597CFD"/>
        </w:tc>
        <w:tc>
          <w:tcPr>
            <w:tcW w:w="3541" w:type="dxa"/>
            <w:gridSpan w:val="2"/>
          </w:tcPr>
          <w:p w:rsidR="00597CFD" w:rsidRDefault="00597CFD">
            <w:pPr>
              <w:pStyle w:val="ConsPlusNormal"/>
              <w:jc w:val="center"/>
            </w:pPr>
            <w:r>
              <w:t>В 1/3 октаве</w:t>
            </w:r>
          </w:p>
        </w:tc>
        <w:tc>
          <w:tcPr>
            <w:tcW w:w="3542" w:type="dxa"/>
            <w:gridSpan w:val="2"/>
          </w:tcPr>
          <w:p w:rsidR="00597CFD" w:rsidRDefault="00597CFD">
            <w:pPr>
              <w:pStyle w:val="ConsPlusNormal"/>
              <w:jc w:val="center"/>
            </w:pPr>
            <w:r>
              <w:t>В 1/1 октаве</w:t>
            </w:r>
          </w:p>
        </w:tc>
      </w:tr>
      <w:tr w:rsidR="00597CFD">
        <w:tc>
          <w:tcPr>
            <w:tcW w:w="3109" w:type="dxa"/>
            <w:vMerge/>
          </w:tcPr>
          <w:p w:rsidR="00597CFD" w:rsidRDefault="00597CFD"/>
        </w:tc>
        <w:tc>
          <w:tcPr>
            <w:tcW w:w="1770" w:type="dxa"/>
          </w:tcPr>
          <w:p w:rsidR="00597CFD" w:rsidRDefault="00597CFD">
            <w:pPr>
              <w:pStyle w:val="ConsPlusNormal"/>
              <w:jc w:val="center"/>
            </w:pPr>
            <w:r w:rsidRPr="00042D0E">
              <w:rPr>
                <w:position w:val="-8"/>
              </w:rPr>
              <w:pict>
                <v:shape id="_x0000_i1371" style="width:14.4pt;height:21.6pt" coordsize="" o:spt="100" adj="0,,0" path="" filled="f" stroked="f">
                  <v:stroke joinstyle="miter"/>
                  <v:imagedata r:id="rId260" o:title="base_1_212411_33114"/>
                  <v:formulas/>
                  <v:path o:connecttype="segments"/>
                </v:shape>
              </w:pict>
            </w:r>
          </w:p>
        </w:tc>
        <w:tc>
          <w:tcPr>
            <w:tcW w:w="1771" w:type="dxa"/>
          </w:tcPr>
          <w:p w:rsidR="00597CFD" w:rsidRDefault="00597CFD">
            <w:pPr>
              <w:pStyle w:val="ConsPlusNormal"/>
              <w:jc w:val="center"/>
            </w:pPr>
            <w:r w:rsidRPr="00042D0E">
              <w:rPr>
                <w:position w:val="-8"/>
              </w:rPr>
              <w:pict>
                <v:shape id="_x0000_i1372" style="width:21.6pt;height:21.6pt" coordsize="" o:spt="100" adj="0,,0" path="" filled="f" stroked="f">
                  <v:stroke joinstyle="miter"/>
                  <v:imagedata r:id="rId258" o:title="base_1_212411_33115"/>
                  <v:formulas/>
                  <v:path o:connecttype="segments"/>
                </v:shape>
              </w:pict>
            </w:r>
            <w:r>
              <w:t>, </w:t>
            </w:r>
            <w:r w:rsidRPr="00042D0E">
              <w:rPr>
                <w:position w:val="-8"/>
              </w:rPr>
              <w:pict>
                <v:shape id="_x0000_i1373" style="width:14.4pt;height:21.6pt" coordsize="" o:spt="100" adj="0,,0" path="" filled="f" stroked="f">
                  <v:stroke joinstyle="miter"/>
                  <v:imagedata r:id="rId259" o:title="base_1_212411_33116"/>
                  <v:formulas/>
                  <v:path o:connecttype="segments"/>
                </v:shape>
              </w:pict>
            </w:r>
          </w:p>
        </w:tc>
        <w:tc>
          <w:tcPr>
            <w:tcW w:w="1771" w:type="dxa"/>
          </w:tcPr>
          <w:p w:rsidR="00597CFD" w:rsidRDefault="00597CFD">
            <w:pPr>
              <w:pStyle w:val="ConsPlusNormal"/>
              <w:jc w:val="center"/>
            </w:pPr>
            <w:r w:rsidRPr="00042D0E">
              <w:rPr>
                <w:position w:val="-8"/>
              </w:rPr>
              <w:pict>
                <v:shape id="_x0000_i1374" style="width:14.4pt;height:21.6pt" coordsize="" o:spt="100" adj="0,,0" path="" filled="f" stroked="f">
                  <v:stroke joinstyle="miter"/>
                  <v:imagedata r:id="rId260" o:title="base_1_212411_33117"/>
                  <v:formulas/>
                  <v:path o:connecttype="segments"/>
                </v:shape>
              </w:pict>
            </w:r>
          </w:p>
        </w:tc>
        <w:tc>
          <w:tcPr>
            <w:tcW w:w="1771" w:type="dxa"/>
          </w:tcPr>
          <w:p w:rsidR="00597CFD" w:rsidRDefault="00597CFD">
            <w:pPr>
              <w:pStyle w:val="ConsPlusNormal"/>
              <w:jc w:val="center"/>
            </w:pPr>
            <w:r w:rsidRPr="00042D0E">
              <w:rPr>
                <w:position w:val="-8"/>
              </w:rPr>
              <w:pict>
                <v:shape id="_x0000_i1375" style="width:21.6pt;height:21.6pt" coordsize="" o:spt="100" adj="0,,0" path="" filled="f" stroked="f">
                  <v:stroke joinstyle="miter"/>
                  <v:imagedata r:id="rId258" o:title="base_1_212411_33118"/>
                  <v:formulas/>
                  <v:path o:connecttype="segments"/>
                </v:shape>
              </w:pict>
            </w:r>
            <w:r>
              <w:t>, </w:t>
            </w:r>
            <w:r w:rsidRPr="00042D0E">
              <w:rPr>
                <w:position w:val="-8"/>
              </w:rPr>
              <w:pict>
                <v:shape id="_x0000_i1376" style="width:14.4pt;height:21.6pt" coordsize="" o:spt="100" adj="0,,0" path="" filled="f" stroked="f">
                  <v:stroke joinstyle="miter"/>
                  <v:imagedata r:id="rId259" o:title="base_1_212411_33119"/>
                  <v:formulas/>
                  <v:path o:connecttype="segments"/>
                </v:shape>
              </w:pict>
            </w:r>
          </w:p>
        </w:tc>
      </w:tr>
      <w:tr w:rsidR="00597CFD">
        <w:tc>
          <w:tcPr>
            <w:tcW w:w="3109" w:type="dxa"/>
            <w:vAlign w:val="center"/>
          </w:tcPr>
          <w:p w:rsidR="00597CFD" w:rsidRDefault="00597CFD">
            <w:pPr>
              <w:pStyle w:val="ConsPlusNormal"/>
              <w:jc w:val="center"/>
            </w:pPr>
            <w:r>
              <w:lastRenderedPageBreak/>
              <w:t>0,8</w:t>
            </w:r>
          </w:p>
        </w:tc>
        <w:tc>
          <w:tcPr>
            <w:tcW w:w="1770" w:type="dxa"/>
            <w:vAlign w:val="center"/>
          </w:tcPr>
          <w:p w:rsidR="00597CFD" w:rsidRDefault="00597CFD">
            <w:pPr>
              <w:pStyle w:val="ConsPlusNormal"/>
              <w:jc w:val="center"/>
            </w:pPr>
            <w:r>
              <w:t>117</w:t>
            </w:r>
          </w:p>
        </w:tc>
        <w:tc>
          <w:tcPr>
            <w:tcW w:w="1771" w:type="dxa"/>
            <w:vAlign w:val="center"/>
          </w:tcPr>
          <w:p w:rsidR="00597CFD" w:rsidRDefault="00597CFD">
            <w:pPr>
              <w:pStyle w:val="ConsPlusNormal"/>
              <w:jc w:val="center"/>
            </w:pPr>
            <w:r>
              <w:t>107</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1,0</w:t>
            </w:r>
          </w:p>
        </w:tc>
        <w:tc>
          <w:tcPr>
            <w:tcW w:w="1770" w:type="dxa"/>
            <w:vAlign w:val="center"/>
          </w:tcPr>
          <w:p w:rsidR="00597CFD" w:rsidRDefault="00597CFD">
            <w:pPr>
              <w:pStyle w:val="ConsPlusNormal"/>
              <w:jc w:val="center"/>
            </w:pPr>
            <w:r>
              <w:t>116</w:t>
            </w:r>
          </w:p>
        </w:tc>
        <w:tc>
          <w:tcPr>
            <w:tcW w:w="1771" w:type="dxa"/>
            <w:vAlign w:val="center"/>
          </w:tcPr>
          <w:p w:rsidR="00597CFD" w:rsidRDefault="00597CFD">
            <w:pPr>
              <w:pStyle w:val="ConsPlusNormal"/>
              <w:jc w:val="center"/>
            </w:pPr>
            <w:r>
              <w:t>107</w:t>
            </w:r>
          </w:p>
        </w:tc>
        <w:tc>
          <w:tcPr>
            <w:tcW w:w="1771" w:type="dxa"/>
            <w:vAlign w:val="center"/>
          </w:tcPr>
          <w:p w:rsidR="00597CFD" w:rsidRDefault="00597CFD">
            <w:pPr>
              <w:pStyle w:val="ConsPlusNormal"/>
              <w:jc w:val="center"/>
            </w:pPr>
            <w:r>
              <w:t>121</w:t>
            </w:r>
          </w:p>
        </w:tc>
        <w:tc>
          <w:tcPr>
            <w:tcW w:w="1771" w:type="dxa"/>
            <w:vAlign w:val="center"/>
          </w:tcPr>
          <w:p w:rsidR="00597CFD" w:rsidRDefault="00597CFD">
            <w:pPr>
              <w:pStyle w:val="ConsPlusNormal"/>
              <w:jc w:val="center"/>
            </w:pPr>
            <w:r>
              <w:t>112</w:t>
            </w:r>
          </w:p>
        </w:tc>
      </w:tr>
      <w:tr w:rsidR="00597CFD">
        <w:tc>
          <w:tcPr>
            <w:tcW w:w="3109" w:type="dxa"/>
            <w:vAlign w:val="center"/>
          </w:tcPr>
          <w:p w:rsidR="00597CFD" w:rsidRDefault="00597CFD">
            <w:pPr>
              <w:pStyle w:val="ConsPlusNormal"/>
              <w:jc w:val="center"/>
            </w:pPr>
            <w:r>
              <w:t>1,25</w:t>
            </w:r>
          </w:p>
        </w:tc>
        <w:tc>
          <w:tcPr>
            <w:tcW w:w="1770" w:type="dxa"/>
            <w:vAlign w:val="center"/>
          </w:tcPr>
          <w:p w:rsidR="00597CFD" w:rsidRDefault="00597CFD">
            <w:pPr>
              <w:pStyle w:val="ConsPlusNormal"/>
              <w:jc w:val="center"/>
            </w:pPr>
            <w:r>
              <w:t>115</w:t>
            </w:r>
          </w:p>
        </w:tc>
        <w:tc>
          <w:tcPr>
            <w:tcW w:w="1771" w:type="dxa"/>
            <w:vAlign w:val="center"/>
          </w:tcPr>
          <w:p w:rsidR="00597CFD" w:rsidRDefault="00597CFD">
            <w:pPr>
              <w:pStyle w:val="ConsPlusNormal"/>
              <w:jc w:val="center"/>
            </w:pPr>
            <w:r>
              <w:t>107</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1,6</w:t>
            </w:r>
          </w:p>
        </w:tc>
        <w:tc>
          <w:tcPr>
            <w:tcW w:w="1770" w:type="dxa"/>
            <w:vAlign w:val="center"/>
          </w:tcPr>
          <w:p w:rsidR="00597CFD" w:rsidRDefault="00597CFD">
            <w:pPr>
              <w:pStyle w:val="ConsPlusNormal"/>
              <w:jc w:val="center"/>
            </w:pPr>
            <w:r>
              <w:t>114</w:t>
            </w:r>
          </w:p>
        </w:tc>
        <w:tc>
          <w:tcPr>
            <w:tcW w:w="1771" w:type="dxa"/>
            <w:vAlign w:val="center"/>
          </w:tcPr>
          <w:p w:rsidR="00597CFD" w:rsidRDefault="00597CFD">
            <w:pPr>
              <w:pStyle w:val="ConsPlusNormal"/>
              <w:jc w:val="center"/>
            </w:pPr>
            <w:r>
              <w:t>107</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2,0</w:t>
            </w:r>
          </w:p>
        </w:tc>
        <w:tc>
          <w:tcPr>
            <w:tcW w:w="1770" w:type="dxa"/>
            <w:vAlign w:val="center"/>
          </w:tcPr>
          <w:p w:rsidR="00597CFD" w:rsidRDefault="00597CFD">
            <w:pPr>
              <w:pStyle w:val="ConsPlusNormal"/>
              <w:jc w:val="center"/>
            </w:pPr>
            <w:r>
              <w:t>113</w:t>
            </w:r>
          </w:p>
        </w:tc>
        <w:tc>
          <w:tcPr>
            <w:tcW w:w="1771" w:type="dxa"/>
            <w:vAlign w:val="center"/>
          </w:tcPr>
          <w:p w:rsidR="00597CFD" w:rsidRDefault="00597CFD">
            <w:pPr>
              <w:pStyle w:val="ConsPlusNormal"/>
              <w:jc w:val="center"/>
            </w:pPr>
            <w:r>
              <w:t>107</w:t>
            </w:r>
          </w:p>
        </w:tc>
        <w:tc>
          <w:tcPr>
            <w:tcW w:w="1771" w:type="dxa"/>
            <w:vAlign w:val="center"/>
          </w:tcPr>
          <w:p w:rsidR="00597CFD" w:rsidRDefault="00597CFD">
            <w:pPr>
              <w:pStyle w:val="ConsPlusNormal"/>
              <w:jc w:val="center"/>
            </w:pPr>
            <w:r>
              <w:t>118</w:t>
            </w:r>
          </w:p>
        </w:tc>
        <w:tc>
          <w:tcPr>
            <w:tcW w:w="1771" w:type="dxa"/>
            <w:vAlign w:val="center"/>
          </w:tcPr>
          <w:p w:rsidR="00597CFD" w:rsidRDefault="00597CFD">
            <w:pPr>
              <w:pStyle w:val="ConsPlusNormal"/>
              <w:jc w:val="center"/>
            </w:pPr>
            <w:r>
              <w:t>113</w:t>
            </w:r>
          </w:p>
        </w:tc>
      </w:tr>
      <w:tr w:rsidR="00597CFD">
        <w:tc>
          <w:tcPr>
            <w:tcW w:w="3109" w:type="dxa"/>
            <w:vAlign w:val="center"/>
          </w:tcPr>
          <w:p w:rsidR="00597CFD" w:rsidRDefault="00597CFD">
            <w:pPr>
              <w:pStyle w:val="ConsPlusNormal"/>
              <w:jc w:val="center"/>
            </w:pPr>
            <w:r>
              <w:t>2,5</w:t>
            </w:r>
          </w:p>
        </w:tc>
        <w:tc>
          <w:tcPr>
            <w:tcW w:w="1770" w:type="dxa"/>
            <w:vAlign w:val="center"/>
          </w:tcPr>
          <w:p w:rsidR="00597CFD" w:rsidRDefault="00597CFD">
            <w:pPr>
              <w:pStyle w:val="ConsPlusNormal"/>
              <w:jc w:val="center"/>
            </w:pPr>
            <w:r>
              <w:t>112</w:t>
            </w:r>
          </w:p>
        </w:tc>
        <w:tc>
          <w:tcPr>
            <w:tcW w:w="1771" w:type="dxa"/>
            <w:vAlign w:val="center"/>
          </w:tcPr>
          <w:p w:rsidR="00597CFD" w:rsidRDefault="00597CFD">
            <w:pPr>
              <w:pStyle w:val="ConsPlusNormal"/>
              <w:jc w:val="center"/>
            </w:pPr>
            <w:r>
              <w:t>109</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3,15</w:t>
            </w:r>
          </w:p>
        </w:tc>
        <w:tc>
          <w:tcPr>
            <w:tcW w:w="1770" w:type="dxa"/>
            <w:vAlign w:val="center"/>
          </w:tcPr>
          <w:p w:rsidR="00597CFD" w:rsidRDefault="00597CFD">
            <w:pPr>
              <w:pStyle w:val="ConsPlusNormal"/>
              <w:jc w:val="center"/>
            </w:pPr>
            <w:r>
              <w:t>111</w:t>
            </w:r>
          </w:p>
        </w:tc>
        <w:tc>
          <w:tcPr>
            <w:tcW w:w="1771" w:type="dxa"/>
            <w:vAlign w:val="center"/>
          </w:tcPr>
          <w:p w:rsidR="00597CFD" w:rsidRDefault="00597CFD">
            <w:pPr>
              <w:pStyle w:val="ConsPlusNormal"/>
              <w:jc w:val="center"/>
            </w:pPr>
            <w:r>
              <w:t>111</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4,0</w:t>
            </w:r>
          </w:p>
        </w:tc>
        <w:tc>
          <w:tcPr>
            <w:tcW w:w="1770" w:type="dxa"/>
            <w:vAlign w:val="center"/>
          </w:tcPr>
          <w:p w:rsidR="00597CFD" w:rsidRDefault="00597CFD">
            <w:pPr>
              <w:pStyle w:val="ConsPlusNormal"/>
              <w:jc w:val="center"/>
            </w:pPr>
            <w:r>
              <w:t>110</w:t>
            </w:r>
          </w:p>
        </w:tc>
        <w:tc>
          <w:tcPr>
            <w:tcW w:w="1771" w:type="dxa"/>
            <w:vAlign w:val="center"/>
          </w:tcPr>
          <w:p w:rsidR="00597CFD" w:rsidRDefault="00597CFD">
            <w:pPr>
              <w:pStyle w:val="ConsPlusNormal"/>
              <w:jc w:val="center"/>
            </w:pPr>
            <w:r>
              <w:t>113</w:t>
            </w:r>
          </w:p>
        </w:tc>
        <w:tc>
          <w:tcPr>
            <w:tcW w:w="1771" w:type="dxa"/>
            <w:vAlign w:val="center"/>
          </w:tcPr>
          <w:p w:rsidR="00597CFD" w:rsidRDefault="00597CFD">
            <w:pPr>
              <w:pStyle w:val="ConsPlusNormal"/>
              <w:jc w:val="center"/>
            </w:pPr>
            <w:r>
              <w:t>115</w:t>
            </w:r>
          </w:p>
        </w:tc>
        <w:tc>
          <w:tcPr>
            <w:tcW w:w="1771" w:type="dxa"/>
            <w:vAlign w:val="center"/>
          </w:tcPr>
          <w:p w:rsidR="00597CFD" w:rsidRDefault="00597CFD">
            <w:pPr>
              <w:pStyle w:val="ConsPlusNormal"/>
              <w:jc w:val="center"/>
            </w:pPr>
            <w:r>
              <w:t>118</w:t>
            </w:r>
          </w:p>
        </w:tc>
      </w:tr>
      <w:tr w:rsidR="00597CFD">
        <w:tc>
          <w:tcPr>
            <w:tcW w:w="3109" w:type="dxa"/>
            <w:vAlign w:val="center"/>
          </w:tcPr>
          <w:p w:rsidR="00597CFD" w:rsidRDefault="00597CFD">
            <w:pPr>
              <w:pStyle w:val="ConsPlusNormal"/>
              <w:jc w:val="center"/>
            </w:pPr>
            <w:r>
              <w:t>5,0</w:t>
            </w:r>
          </w:p>
        </w:tc>
        <w:tc>
          <w:tcPr>
            <w:tcW w:w="1770" w:type="dxa"/>
            <w:vAlign w:val="center"/>
          </w:tcPr>
          <w:p w:rsidR="00597CFD" w:rsidRDefault="00597CFD">
            <w:pPr>
              <w:pStyle w:val="ConsPlusNormal"/>
              <w:jc w:val="center"/>
            </w:pPr>
            <w:r>
              <w:t>110</w:t>
            </w:r>
          </w:p>
        </w:tc>
        <w:tc>
          <w:tcPr>
            <w:tcW w:w="1771" w:type="dxa"/>
            <w:vAlign w:val="center"/>
          </w:tcPr>
          <w:p w:rsidR="00597CFD" w:rsidRDefault="00597CFD">
            <w:pPr>
              <w:pStyle w:val="ConsPlusNormal"/>
              <w:jc w:val="center"/>
            </w:pPr>
            <w:r>
              <w:t>115</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6,3</w:t>
            </w:r>
          </w:p>
        </w:tc>
        <w:tc>
          <w:tcPr>
            <w:tcW w:w="1770" w:type="dxa"/>
            <w:vAlign w:val="center"/>
          </w:tcPr>
          <w:p w:rsidR="00597CFD" w:rsidRDefault="00597CFD">
            <w:pPr>
              <w:pStyle w:val="ConsPlusNormal"/>
              <w:jc w:val="center"/>
            </w:pPr>
            <w:r>
              <w:t>110</w:t>
            </w:r>
          </w:p>
        </w:tc>
        <w:tc>
          <w:tcPr>
            <w:tcW w:w="1771" w:type="dxa"/>
            <w:vAlign w:val="center"/>
          </w:tcPr>
          <w:p w:rsidR="00597CFD" w:rsidRDefault="00597CFD">
            <w:pPr>
              <w:pStyle w:val="ConsPlusNormal"/>
              <w:jc w:val="center"/>
            </w:pPr>
            <w:r>
              <w:t>117</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8,0</w:t>
            </w:r>
          </w:p>
        </w:tc>
        <w:tc>
          <w:tcPr>
            <w:tcW w:w="1770" w:type="dxa"/>
            <w:vAlign w:val="center"/>
          </w:tcPr>
          <w:p w:rsidR="00597CFD" w:rsidRDefault="00597CFD">
            <w:pPr>
              <w:pStyle w:val="ConsPlusNormal"/>
              <w:jc w:val="center"/>
            </w:pPr>
            <w:r>
              <w:t>110</w:t>
            </w:r>
          </w:p>
        </w:tc>
        <w:tc>
          <w:tcPr>
            <w:tcW w:w="1771" w:type="dxa"/>
            <w:vAlign w:val="center"/>
          </w:tcPr>
          <w:p w:rsidR="00597CFD" w:rsidRDefault="00597CFD">
            <w:pPr>
              <w:pStyle w:val="ConsPlusNormal"/>
              <w:jc w:val="center"/>
            </w:pPr>
            <w:r>
              <w:t>119</w:t>
            </w:r>
          </w:p>
        </w:tc>
        <w:tc>
          <w:tcPr>
            <w:tcW w:w="1771" w:type="dxa"/>
            <w:vAlign w:val="center"/>
          </w:tcPr>
          <w:p w:rsidR="00597CFD" w:rsidRDefault="00597CFD">
            <w:pPr>
              <w:pStyle w:val="ConsPlusNormal"/>
              <w:jc w:val="center"/>
            </w:pPr>
            <w:r>
              <w:t>116</w:t>
            </w:r>
          </w:p>
        </w:tc>
        <w:tc>
          <w:tcPr>
            <w:tcW w:w="1771" w:type="dxa"/>
            <w:vAlign w:val="center"/>
          </w:tcPr>
          <w:p w:rsidR="00597CFD" w:rsidRDefault="00597CFD">
            <w:pPr>
              <w:pStyle w:val="ConsPlusNormal"/>
              <w:jc w:val="center"/>
            </w:pPr>
            <w:r>
              <w:t>124</w:t>
            </w:r>
          </w:p>
        </w:tc>
      </w:tr>
      <w:tr w:rsidR="00597CFD">
        <w:tc>
          <w:tcPr>
            <w:tcW w:w="3109" w:type="dxa"/>
            <w:vAlign w:val="center"/>
          </w:tcPr>
          <w:p w:rsidR="00597CFD" w:rsidRDefault="00597CFD">
            <w:pPr>
              <w:pStyle w:val="ConsPlusNormal"/>
              <w:jc w:val="center"/>
            </w:pPr>
            <w:r>
              <w:t>10,0</w:t>
            </w:r>
          </w:p>
        </w:tc>
        <w:tc>
          <w:tcPr>
            <w:tcW w:w="1770" w:type="dxa"/>
            <w:vAlign w:val="center"/>
          </w:tcPr>
          <w:p w:rsidR="00597CFD" w:rsidRDefault="00597CFD">
            <w:pPr>
              <w:pStyle w:val="ConsPlusNormal"/>
              <w:jc w:val="center"/>
            </w:pPr>
            <w:r>
              <w:t>112</w:t>
            </w:r>
          </w:p>
        </w:tc>
        <w:tc>
          <w:tcPr>
            <w:tcW w:w="1771" w:type="dxa"/>
            <w:vAlign w:val="center"/>
          </w:tcPr>
          <w:p w:rsidR="00597CFD" w:rsidRDefault="00597CFD">
            <w:pPr>
              <w:pStyle w:val="ConsPlusNormal"/>
              <w:jc w:val="center"/>
            </w:pPr>
            <w:r>
              <w:t>121</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12,5</w:t>
            </w:r>
          </w:p>
        </w:tc>
        <w:tc>
          <w:tcPr>
            <w:tcW w:w="1770" w:type="dxa"/>
            <w:vAlign w:val="center"/>
          </w:tcPr>
          <w:p w:rsidR="00597CFD" w:rsidRDefault="00597CFD">
            <w:pPr>
              <w:pStyle w:val="ConsPlusNormal"/>
              <w:jc w:val="center"/>
            </w:pPr>
            <w:r>
              <w:t>114</w:t>
            </w:r>
          </w:p>
        </w:tc>
        <w:tc>
          <w:tcPr>
            <w:tcW w:w="1771" w:type="dxa"/>
            <w:vAlign w:val="center"/>
          </w:tcPr>
          <w:p w:rsidR="00597CFD" w:rsidRDefault="00597CFD">
            <w:pPr>
              <w:pStyle w:val="ConsPlusNormal"/>
              <w:jc w:val="center"/>
            </w:pPr>
            <w:r>
              <w:t>123</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16,0</w:t>
            </w:r>
          </w:p>
        </w:tc>
        <w:tc>
          <w:tcPr>
            <w:tcW w:w="1770" w:type="dxa"/>
            <w:vAlign w:val="center"/>
          </w:tcPr>
          <w:p w:rsidR="00597CFD" w:rsidRDefault="00597CFD">
            <w:pPr>
              <w:pStyle w:val="ConsPlusNormal"/>
              <w:jc w:val="center"/>
            </w:pPr>
            <w:r>
              <w:t>116</w:t>
            </w:r>
          </w:p>
        </w:tc>
        <w:tc>
          <w:tcPr>
            <w:tcW w:w="1771" w:type="dxa"/>
            <w:vAlign w:val="center"/>
          </w:tcPr>
          <w:p w:rsidR="00597CFD" w:rsidRDefault="00597CFD">
            <w:pPr>
              <w:pStyle w:val="ConsPlusNormal"/>
              <w:jc w:val="center"/>
            </w:pPr>
            <w:r>
              <w:t>125</w:t>
            </w:r>
          </w:p>
        </w:tc>
        <w:tc>
          <w:tcPr>
            <w:tcW w:w="1771" w:type="dxa"/>
            <w:vAlign w:val="center"/>
          </w:tcPr>
          <w:p w:rsidR="00597CFD" w:rsidRDefault="00597CFD">
            <w:pPr>
              <w:pStyle w:val="ConsPlusNormal"/>
              <w:jc w:val="center"/>
            </w:pPr>
            <w:r>
              <w:t>121</w:t>
            </w:r>
          </w:p>
        </w:tc>
        <w:tc>
          <w:tcPr>
            <w:tcW w:w="1771" w:type="dxa"/>
            <w:vAlign w:val="center"/>
          </w:tcPr>
          <w:p w:rsidR="00597CFD" w:rsidRDefault="00597CFD">
            <w:pPr>
              <w:pStyle w:val="ConsPlusNormal"/>
              <w:jc w:val="center"/>
            </w:pPr>
            <w:r>
              <w:t>130</w:t>
            </w:r>
          </w:p>
        </w:tc>
      </w:tr>
      <w:tr w:rsidR="00597CFD">
        <w:tc>
          <w:tcPr>
            <w:tcW w:w="3109" w:type="dxa"/>
            <w:vAlign w:val="center"/>
          </w:tcPr>
          <w:p w:rsidR="00597CFD" w:rsidRDefault="00597CFD">
            <w:pPr>
              <w:pStyle w:val="ConsPlusNormal"/>
              <w:jc w:val="center"/>
            </w:pPr>
            <w:r>
              <w:t>20,0</w:t>
            </w:r>
          </w:p>
        </w:tc>
        <w:tc>
          <w:tcPr>
            <w:tcW w:w="1770" w:type="dxa"/>
            <w:vAlign w:val="center"/>
          </w:tcPr>
          <w:p w:rsidR="00597CFD" w:rsidRDefault="00597CFD">
            <w:pPr>
              <w:pStyle w:val="ConsPlusNormal"/>
              <w:jc w:val="center"/>
            </w:pPr>
            <w:r>
              <w:t>118</w:t>
            </w:r>
          </w:p>
        </w:tc>
        <w:tc>
          <w:tcPr>
            <w:tcW w:w="1771" w:type="dxa"/>
            <w:vAlign w:val="center"/>
          </w:tcPr>
          <w:p w:rsidR="00597CFD" w:rsidRDefault="00597CFD">
            <w:pPr>
              <w:pStyle w:val="ConsPlusNormal"/>
              <w:jc w:val="center"/>
            </w:pPr>
            <w:r>
              <w:t>127</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25,0</w:t>
            </w:r>
          </w:p>
        </w:tc>
        <w:tc>
          <w:tcPr>
            <w:tcW w:w="1770" w:type="dxa"/>
            <w:vAlign w:val="center"/>
          </w:tcPr>
          <w:p w:rsidR="00597CFD" w:rsidRDefault="00597CFD">
            <w:pPr>
              <w:pStyle w:val="ConsPlusNormal"/>
              <w:jc w:val="center"/>
            </w:pPr>
            <w:r>
              <w:t>120</w:t>
            </w:r>
          </w:p>
        </w:tc>
        <w:tc>
          <w:tcPr>
            <w:tcW w:w="1771" w:type="dxa"/>
            <w:vAlign w:val="center"/>
          </w:tcPr>
          <w:p w:rsidR="00597CFD" w:rsidRDefault="00597CFD">
            <w:pPr>
              <w:pStyle w:val="ConsPlusNormal"/>
              <w:jc w:val="center"/>
            </w:pPr>
            <w:r>
              <w:t>129</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31,5</w:t>
            </w:r>
          </w:p>
        </w:tc>
        <w:tc>
          <w:tcPr>
            <w:tcW w:w="1770" w:type="dxa"/>
            <w:vAlign w:val="center"/>
          </w:tcPr>
          <w:p w:rsidR="00597CFD" w:rsidRDefault="00597CFD">
            <w:pPr>
              <w:pStyle w:val="ConsPlusNormal"/>
              <w:jc w:val="center"/>
            </w:pPr>
            <w:r>
              <w:t>122</w:t>
            </w:r>
          </w:p>
        </w:tc>
        <w:tc>
          <w:tcPr>
            <w:tcW w:w="1771" w:type="dxa"/>
            <w:vAlign w:val="center"/>
          </w:tcPr>
          <w:p w:rsidR="00597CFD" w:rsidRDefault="00597CFD">
            <w:pPr>
              <w:pStyle w:val="ConsPlusNormal"/>
              <w:jc w:val="center"/>
            </w:pPr>
            <w:r>
              <w:t>131</w:t>
            </w:r>
          </w:p>
        </w:tc>
        <w:tc>
          <w:tcPr>
            <w:tcW w:w="1771" w:type="dxa"/>
            <w:vAlign w:val="center"/>
          </w:tcPr>
          <w:p w:rsidR="00597CFD" w:rsidRDefault="00597CFD">
            <w:pPr>
              <w:pStyle w:val="ConsPlusNormal"/>
              <w:jc w:val="center"/>
            </w:pPr>
            <w:r>
              <w:t>127</w:t>
            </w:r>
          </w:p>
        </w:tc>
        <w:tc>
          <w:tcPr>
            <w:tcW w:w="1771" w:type="dxa"/>
            <w:vAlign w:val="center"/>
          </w:tcPr>
          <w:p w:rsidR="00597CFD" w:rsidRDefault="00597CFD">
            <w:pPr>
              <w:pStyle w:val="ConsPlusNormal"/>
              <w:jc w:val="center"/>
            </w:pPr>
            <w:r>
              <w:t>136</w:t>
            </w:r>
          </w:p>
        </w:tc>
      </w:tr>
      <w:tr w:rsidR="00597CFD">
        <w:tc>
          <w:tcPr>
            <w:tcW w:w="3109" w:type="dxa"/>
            <w:vAlign w:val="center"/>
          </w:tcPr>
          <w:p w:rsidR="00597CFD" w:rsidRDefault="00597CFD">
            <w:pPr>
              <w:pStyle w:val="ConsPlusNormal"/>
              <w:jc w:val="center"/>
            </w:pPr>
            <w:r>
              <w:t>40,0</w:t>
            </w:r>
          </w:p>
        </w:tc>
        <w:tc>
          <w:tcPr>
            <w:tcW w:w="1770" w:type="dxa"/>
            <w:vAlign w:val="center"/>
          </w:tcPr>
          <w:p w:rsidR="00597CFD" w:rsidRDefault="00597CFD">
            <w:pPr>
              <w:pStyle w:val="ConsPlusNormal"/>
              <w:jc w:val="center"/>
            </w:pPr>
            <w:r>
              <w:t>124</w:t>
            </w:r>
          </w:p>
        </w:tc>
        <w:tc>
          <w:tcPr>
            <w:tcW w:w="1771" w:type="dxa"/>
            <w:vAlign w:val="center"/>
          </w:tcPr>
          <w:p w:rsidR="00597CFD" w:rsidRDefault="00597CFD">
            <w:pPr>
              <w:pStyle w:val="ConsPlusNormal"/>
              <w:jc w:val="center"/>
            </w:pPr>
            <w:r>
              <w:t>133</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50,0</w:t>
            </w:r>
          </w:p>
        </w:tc>
        <w:tc>
          <w:tcPr>
            <w:tcW w:w="1770" w:type="dxa"/>
            <w:vAlign w:val="center"/>
          </w:tcPr>
          <w:p w:rsidR="00597CFD" w:rsidRDefault="00597CFD">
            <w:pPr>
              <w:pStyle w:val="ConsPlusNormal"/>
              <w:jc w:val="center"/>
            </w:pPr>
            <w:r>
              <w:t>126</w:t>
            </w:r>
          </w:p>
        </w:tc>
        <w:tc>
          <w:tcPr>
            <w:tcW w:w="1771" w:type="dxa"/>
            <w:vAlign w:val="center"/>
          </w:tcPr>
          <w:p w:rsidR="00597CFD" w:rsidRDefault="00597CFD">
            <w:pPr>
              <w:pStyle w:val="ConsPlusNormal"/>
              <w:jc w:val="center"/>
            </w:pPr>
            <w:r>
              <w:t>135</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lastRenderedPageBreak/>
              <w:t>63,0</w:t>
            </w:r>
          </w:p>
        </w:tc>
        <w:tc>
          <w:tcPr>
            <w:tcW w:w="1770" w:type="dxa"/>
            <w:vAlign w:val="center"/>
          </w:tcPr>
          <w:p w:rsidR="00597CFD" w:rsidRDefault="00597CFD">
            <w:pPr>
              <w:pStyle w:val="ConsPlusNormal"/>
              <w:jc w:val="center"/>
            </w:pPr>
            <w:r>
              <w:t>128</w:t>
            </w:r>
          </w:p>
        </w:tc>
        <w:tc>
          <w:tcPr>
            <w:tcW w:w="1771" w:type="dxa"/>
            <w:vAlign w:val="center"/>
          </w:tcPr>
          <w:p w:rsidR="00597CFD" w:rsidRDefault="00597CFD">
            <w:pPr>
              <w:pStyle w:val="ConsPlusNormal"/>
              <w:jc w:val="center"/>
            </w:pPr>
            <w:r>
              <w:t>137</w:t>
            </w:r>
          </w:p>
        </w:tc>
        <w:tc>
          <w:tcPr>
            <w:tcW w:w="1771" w:type="dxa"/>
            <w:vAlign w:val="center"/>
          </w:tcPr>
          <w:p w:rsidR="00597CFD" w:rsidRDefault="00597CFD">
            <w:pPr>
              <w:pStyle w:val="ConsPlusNormal"/>
              <w:jc w:val="center"/>
            </w:pPr>
            <w:r>
              <w:t>133</w:t>
            </w:r>
          </w:p>
        </w:tc>
        <w:tc>
          <w:tcPr>
            <w:tcW w:w="1771" w:type="dxa"/>
            <w:vAlign w:val="center"/>
          </w:tcPr>
          <w:p w:rsidR="00597CFD" w:rsidRDefault="00597CFD">
            <w:pPr>
              <w:pStyle w:val="ConsPlusNormal"/>
              <w:jc w:val="center"/>
            </w:pPr>
            <w:r>
              <w:t>142</w:t>
            </w:r>
          </w:p>
        </w:tc>
      </w:tr>
      <w:tr w:rsidR="00597CFD">
        <w:tc>
          <w:tcPr>
            <w:tcW w:w="3109" w:type="dxa"/>
            <w:vAlign w:val="center"/>
          </w:tcPr>
          <w:p w:rsidR="00597CFD" w:rsidRDefault="00597CFD">
            <w:pPr>
              <w:pStyle w:val="ConsPlusNormal"/>
              <w:jc w:val="center"/>
            </w:pPr>
            <w:r>
              <w:t>80,0</w:t>
            </w:r>
          </w:p>
        </w:tc>
        <w:tc>
          <w:tcPr>
            <w:tcW w:w="1770" w:type="dxa"/>
            <w:vAlign w:val="center"/>
          </w:tcPr>
          <w:p w:rsidR="00597CFD" w:rsidRDefault="00597CFD">
            <w:pPr>
              <w:pStyle w:val="ConsPlusNormal"/>
              <w:jc w:val="center"/>
            </w:pPr>
            <w:r>
              <w:t>130</w:t>
            </w:r>
          </w:p>
        </w:tc>
        <w:tc>
          <w:tcPr>
            <w:tcW w:w="1771" w:type="dxa"/>
            <w:vAlign w:val="center"/>
          </w:tcPr>
          <w:p w:rsidR="00597CFD" w:rsidRDefault="00597CFD">
            <w:pPr>
              <w:pStyle w:val="ConsPlusNormal"/>
              <w:jc w:val="center"/>
            </w:pPr>
            <w:r>
              <w:t>139</w:t>
            </w: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r>
      <w:tr w:rsidR="00597CFD">
        <w:tc>
          <w:tcPr>
            <w:tcW w:w="3109" w:type="dxa"/>
            <w:vAlign w:val="center"/>
          </w:tcPr>
          <w:p w:rsidR="00597CFD" w:rsidRDefault="00597CFD">
            <w:pPr>
              <w:pStyle w:val="ConsPlusNormal"/>
              <w:jc w:val="center"/>
            </w:pPr>
            <w:r>
              <w:t>Корректированные и эквивалентные корректированные уровни виброускорения</w:t>
            </w:r>
          </w:p>
        </w:tc>
        <w:tc>
          <w:tcPr>
            <w:tcW w:w="1770"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p>
        </w:tc>
        <w:tc>
          <w:tcPr>
            <w:tcW w:w="1771" w:type="dxa"/>
            <w:vAlign w:val="center"/>
          </w:tcPr>
          <w:p w:rsidR="00597CFD" w:rsidRDefault="00597CFD">
            <w:pPr>
              <w:pStyle w:val="ConsPlusNormal"/>
              <w:jc w:val="center"/>
            </w:pPr>
            <w:r>
              <w:t>115</w:t>
            </w:r>
          </w:p>
        </w:tc>
        <w:tc>
          <w:tcPr>
            <w:tcW w:w="1771" w:type="dxa"/>
            <w:vAlign w:val="center"/>
          </w:tcPr>
          <w:p w:rsidR="00597CFD" w:rsidRDefault="00597CFD">
            <w:pPr>
              <w:pStyle w:val="ConsPlusNormal"/>
              <w:jc w:val="center"/>
            </w:pPr>
            <w:r>
              <w:t>112</w:t>
            </w:r>
          </w:p>
        </w:tc>
      </w:tr>
    </w:tbl>
    <w:p w:rsidR="00597CFD" w:rsidRDefault="00597CFD">
      <w:pPr>
        <w:pStyle w:val="ConsPlusNormal"/>
        <w:ind w:firstLine="540"/>
        <w:jc w:val="both"/>
      </w:pPr>
    </w:p>
    <w:p w:rsidR="00597CFD" w:rsidRDefault="00597CFD">
      <w:pPr>
        <w:pStyle w:val="ConsPlusNormal"/>
        <w:ind w:firstLine="540"/>
        <w:jc w:val="both"/>
      </w:pPr>
      <w:r>
        <w:t>4. Предельно допустимые уровни инфразвука на рабочих местах устанавливаются в соответствии со следующей таблицей:</w:t>
      </w:r>
    </w:p>
    <w:p w:rsidR="00597CFD" w:rsidRDefault="00597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96"/>
        <w:gridCol w:w="1115"/>
        <w:gridCol w:w="1116"/>
        <w:gridCol w:w="1116"/>
        <w:gridCol w:w="1116"/>
        <w:gridCol w:w="1880"/>
      </w:tblGrid>
      <w:tr w:rsidR="00597CFD">
        <w:tc>
          <w:tcPr>
            <w:tcW w:w="3296" w:type="dxa"/>
            <w:vMerge w:val="restart"/>
          </w:tcPr>
          <w:p w:rsidR="00597CFD" w:rsidRDefault="00597CFD">
            <w:pPr>
              <w:pStyle w:val="ConsPlusNormal"/>
              <w:jc w:val="center"/>
            </w:pPr>
            <w:r>
              <w:t>Наименование показателя</w:t>
            </w:r>
          </w:p>
        </w:tc>
        <w:tc>
          <w:tcPr>
            <w:tcW w:w="4463" w:type="dxa"/>
            <w:gridSpan w:val="4"/>
          </w:tcPr>
          <w:p w:rsidR="00597CFD" w:rsidRDefault="00597CFD">
            <w:pPr>
              <w:pStyle w:val="ConsPlusNormal"/>
              <w:jc w:val="center"/>
            </w:pPr>
            <w:r>
              <w:t>Уровни звукового давления, дБ, в октавных полосах со среднегеометрическими частотами, Гц</w:t>
            </w:r>
          </w:p>
        </w:tc>
        <w:tc>
          <w:tcPr>
            <w:tcW w:w="1880" w:type="dxa"/>
            <w:vMerge w:val="restart"/>
          </w:tcPr>
          <w:p w:rsidR="00597CFD" w:rsidRDefault="00597CFD">
            <w:pPr>
              <w:pStyle w:val="ConsPlusNormal"/>
              <w:jc w:val="center"/>
            </w:pPr>
            <w:r>
              <w:t>Общий уровень звукового давления, дБ Лин</w:t>
            </w:r>
          </w:p>
        </w:tc>
      </w:tr>
      <w:tr w:rsidR="00597CFD">
        <w:tc>
          <w:tcPr>
            <w:tcW w:w="3296" w:type="dxa"/>
            <w:vMerge/>
          </w:tcPr>
          <w:p w:rsidR="00597CFD" w:rsidRDefault="00597CFD"/>
        </w:tc>
        <w:tc>
          <w:tcPr>
            <w:tcW w:w="1115" w:type="dxa"/>
            <w:vAlign w:val="center"/>
          </w:tcPr>
          <w:p w:rsidR="00597CFD" w:rsidRDefault="00597CFD">
            <w:pPr>
              <w:pStyle w:val="ConsPlusNormal"/>
              <w:jc w:val="center"/>
            </w:pPr>
            <w:r>
              <w:t>2</w:t>
            </w:r>
          </w:p>
        </w:tc>
        <w:tc>
          <w:tcPr>
            <w:tcW w:w="1116" w:type="dxa"/>
            <w:vAlign w:val="center"/>
          </w:tcPr>
          <w:p w:rsidR="00597CFD" w:rsidRDefault="00597CFD">
            <w:pPr>
              <w:pStyle w:val="ConsPlusNormal"/>
              <w:jc w:val="center"/>
            </w:pPr>
            <w:r>
              <w:t>4</w:t>
            </w:r>
          </w:p>
        </w:tc>
        <w:tc>
          <w:tcPr>
            <w:tcW w:w="1116" w:type="dxa"/>
            <w:vAlign w:val="center"/>
          </w:tcPr>
          <w:p w:rsidR="00597CFD" w:rsidRDefault="00597CFD">
            <w:pPr>
              <w:pStyle w:val="ConsPlusNormal"/>
              <w:jc w:val="center"/>
            </w:pPr>
            <w:r>
              <w:t>8</w:t>
            </w:r>
          </w:p>
        </w:tc>
        <w:tc>
          <w:tcPr>
            <w:tcW w:w="1116" w:type="dxa"/>
            <w:vAlign w:val="center"/>
          </w:tcPr>
          <w:p w:rsidR="00597CFD" w:rsidRDefault="00597CFD">
            <w:pPr>
              <w:pStyle w:val="ConsPlusNormal"/>
              <w:jc w:val="center"/>
            </w:pPr>
            <w:r>
              <w:t>16</w:t>
            </w:r>
          </w:p>
        </w:tc>
        <w:tc>
          <w:tcPr>
            <w:tcW w:w="1880" w:type="dxa"/>
            <w:vMerge/>
          </w:tcPr>
          <w:p w:rsidR="00597CFD" w:rsidRDefault="00597CFD"/>
        </w:tc>
      </w:tr>
      <w:tr w:rsidR="00597CFD">
        <w:tc>
          <w:tcPr>
            <w:tcW w:w="3296" w:type="dxa"/>
            <w:vAlign w:val="center"/>
          </w:tcPr>
          <w:p w:rsidR="00597CFD" w:rsidRDefault="00597CFD">
            <w:pPr>
              <w:pStyle w:val="ConsPlusNormal"/>
              <w:jc w:val="both"/>
            </w:pPr>
            <w:r>
              <w:t>Выполнение всех видов работ на рабочих местах</w:t>
            </w:r>
          </w:p>
        </w:tc>
        <w:tc>
          <w:tcPr>
            <w:tcW w:w="1115" w:type="dxa"/>
            <w:vAlign w:val="center"/>
          </w:tcPr>
          <w:p w:rsidR="00597CFD" w:rsidRDefault="00597CFD">
            <w:pPr>
              <w:pStyle w:val="ConsPlusNormal"/>
              <w:jc w:val="center"/>
            </w:pPr>
            <w:r>
              <w:t>110</w:t>
            </w:r>
          </w:p>
        </w:tc>
        <w:tc>
          <w:tcPr>
            <w:tcW w:w="1116" w:type="dxa"/>
            <w:vAlign w:val="center"/>
          </w:tcPr>
          <w:p w:rsidR="00597CFD" w:rsidRDefault="00597CFD">
            <w:pPr>
              <w:pStyle w:val="ConsPlusNormal"/>
              <w:jc w:val="center"/>
            </w:pPr>
            <w:r>
              <w:t>105</w:t>
            </w:r>
          </w:p>
        </w:tc>
        <w:tc>
          <w:tcPr>
            <w:tcW w:w="1116" w:type="dxa"/>
            <w:vAlign w:val="center"/>
          </w:tcPr>
          <w:p w:rsidR="00597CFD" w:rsidRDefault="00597CFD">
            <w:pPr>
              <w:pStyle w:val="ConsPlusNormal"/>
              <w:jc w:val="center"/>
            </w:pPr>
            <w:r>
              <w:t>100</w:t>
            </w:r>
          </w:p>
        </w:tc>
        <w:tc>
          <w:tcPr>
            <w:tcW w:w="1116" w:type="dxa"/>
            <w:vAlign w:val="center"/>
          </w:tcPr>
          <w:p w:rsidR="00597CFD" w:rsidRDefault="00597CFD">
            <w:pPr>
              <w:pStyle w:val="ConsPlusNormal"/>
              <w:jc w:val="center"/>
            </w:pPr>
            <w:r>
              <w:t>95</w:t>
            </w:r>
          </w:p>
        </w:tc>
        <w:tc>
          <w:tcPr>
            <w:tcW w:w="1880" w:type="dxa"/>
            <w:vAlign w:val="center"/>
          </w:tcPr>
          <w:p w:rsidR="00597CFD" w:rsidRDefault="00597CFD">
            <w:pPr>
              <w:pStyle w:val="ConsPlusNormal"/>
              <w:jc w:val="center"/>
            </w:pPr>
            <w:r>
              <w:t>110</w:t>
            </w:r>
          </w:p>
        </w:tc>
      </w:tr>
      <w:tr w:rsidR="00597CFD">
        <w:tc>
          <w:tcPr>
            <w:tcW w:w="9639" w:type="dxa"/>
            <w:gridSpan w:val="6"/>
            <w:vAlign w:val="center"/>
          </w:tcPr>
          <w:p w:rsidR="00597CFD" w:rsidRDefault="00597CFD">
            <w:pPr>
              <w:pStyle w:val="ConsPlusNormal"/>
              <w:jc w:val="both"/>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597CFD" w:rsidRDefault="00597CFD">
      <w:pPr>
        <w:pStyle w:val="ConsPlusNormal"/>
        <w:ind w:firstLine="540"/>
        <w:jc w:val="both"/>
      </w:pPr>
    </w:p>
    <w:p w:rsidR="00597CFD" w:rsidRDefault="00597CFD">
      <w:pPr>
        <w:pStyle w:val="ConsPlusNormal"/>
        <w:ind w:firstLine="540"/>
        <w:jc w:val="both"/>
      </w:pPr>
      <w:r>
        <w:t>5. Предельно допустимые уровни воздушного ультразвука на рабочих местах устанавливаются в соответствии со следующей таблицей:</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2"/>
        <w:gridCol w:w="649"/>
        <w:gridCol w:w="520"/>
        <w:gridCol w:w="647"/>
        <w:gridCol w:w="647"/>
        <w:gridCol w:w="649"/>
        <w:gridCol w:w="647"/>
        <w:gridCol w:w="647"/>
        <w:gridCol w:w="647"/>
        <w:gridCol w:w="646"/>
        <w:gridCol w:w="773"/>
      </w:tblGrid>
      <w:tr w:rsidR="00597CFD">
        <w:tc>
          <w:tcPr>
            <w:tcW w:w="3172" w:type="dxa"/>
            <w:vMerge w:val="restart"/>
          </w:tcPr>
          <w:p w:rsidR="00597CFD" w:rsidRDefault="00597CFD">
            <w:pPr>
              <w:pStyle w:val="ConsPlusNormal"/>
              <w:jc w:val="center"/>
            </w:pPr>
            <w:r>
              <w:t>Наименование показателя</w:t>
            </w:r>
          </w:p>
        </w:tc>
        <w:tc>
          <w:tcPr>
            <w:tcW w:w="6472" w:type="dxa"/>
            <w:gridSpan w:val="10"/>
          </w:tcPr>
          <w:p w:rsidR="00597CFD" w:rsidRDefault="00597CFD">
            <w:pPr>
              <w:pStyle w:val="ConsPlusNormal"/>
              <w:jc w:val="center"/>
            </w:pPr>
            <w:r>
              <w:t>Уровни звукового давления, дБ, в третьоктавных полосах со среднегеометрическими частотами, кГц</w:t>
            </w:r>
          </w:p>
        </w:tc>
      </w:tr>
      <w:tr w:rsidR="00597CFD">
        <w:tc>
          <w:tcPr>
            <w:tcW w:w="3172" w:type="dxa"/>
            <w:vMerge/>
          </w:tcPr>
          <w:p w:rsidR="00597CFD" w:rsidRDefault="00597CFD"/>
        </w:tc>
        <w:tc>
          <w:tcPr>
            <w:tcW w:w="649" w:type="dxa"/>
          </w:tcPr>
          <w:p w:rsidR="00597CFD" w:rsidRDefault="00597CFD">
            <w:pPr>
              <w:pStyle w:val="ConsPlusNormal"/>
              <w:jc w:val="center"/>
            </w:pPr>
            <w:r>
              <w:t>12,5</w:t>
            </w:r>
          </w:p>
        </w:tc>
        <w:tc>
          <w:tcPr>
            <w:tcW w:w="520" w:type="dxa"/>
          </w:tcPr>
          <w:p w:rsidR="00597CFD" w:rsidRDefault="00597CFD">
            <w:pPr>
              <w:pStyle w:val="ConsPlusNormal"/>
              <w:jc w:val="center"/>
            </w:pPr>
            <w:r>
              <w:t>16</w:t>
            </w:r>
          </w:p>
        </w:tc>
        <w:tc>
          <w:tcPr>
            <w:tcW w:w="647" w:type="dxa"/>
          </w:tcPr>
          <w:p w:rsidR="00597CFD" w:rsidRDefault="00597CFD">
            <w:pPr>
              <w:pStyle w:val="ConsPlusNormal"/>
              <w:jc w:val="center"/>
            </w:pPr>
            <w:r>
              <w:t>20</w:t>
            </w:r>
          </w:p>
        </w:tc>
        <w:tc>
          <w:tcPr>
            <w:tcW w:w="647" w:type="dxa"/>
          </w:tcPr>
          <w:p w:rsidR="00597CFD" w:rsidRDefault="00597CFD">
            <w:pPr>
              <w:pStyle w:val="ConsPlusNormal"/>
              <w:jc w:val="center"/>
            </w:pPr>
            <w:r>
              <w:t>25</w:t>
            </w:r>
          </w:p>
        </w:tc>
        <w:tc>
          <w:tcPr>
            <w:tcW w:w="649" w:type="dxa"/>
          </w:tcPr>
          <w:p w:rsidR="00597CFD" w:rsidRDefault="00597CFD">
            <w:pPr>
              <w:pStyle w:val="ConsPlusNormal"/>
              <w:jc w:val="center"/>
            </w:pPr>
            <w:r>
              <w:t>31,5</w:t>
            </w:r>
          </w:p>
        </w:tc>
        <w:tc>
          <w:tcPr>
            <w:tcW w:w="647" w:type="dxa"/>
          </w:tcPr>
          <w:p w:rsidR="00597CFD" w:rsidRDefault="00597CFD">
            <w:pPr>
              <w:pStyle w:val="ConsPlusNormal"/>
              <w:jc w:val="center"/>
            </w:pPr>
            <w:r>
              <w:t>40</w:t>
            </w:r>
          </w:p>
        </w:tc>
        <w:tc>
          <w:tcPr>
            <w:tcW w:w="647" w:type="dxa"/>
          </w:tcPr>
          <w:p w:rsidR="00597CFD" w:rsidRDefault="00597CFD">
            <w:pPr>
              <w:pStyle w:val="ConsPlusNormal"/>
              <w:jc w:val="center"/>
            </w:pPr>
            <w:r>
              <w:t>50</w:t>
            </w:r>
          </w:p>
        </w:tc>
        <w:tc>
          <w:tcPr>
            <w:tcW w:w="647" w:type="dxa"/>
          </w:tcPr>
          <w:p w:rsidR="00597CFD" w:rsidRDefault="00597CFD">
            <w:pPr>
              <w:pStyle w:val="ConsPlusNormal"/>
              <w:jc w:val="center"/>
            </w:pPr>
            <w:r>
              <w:t>63</w:t>
            </w:r>
          </w:p>
        </w:tc>
        <w:tc>
          <w:tcPr>
            <w:tcW w:w="646" w:type="dxa"/>
          </w:tcPr>
          <w:p w:rsidR="00597CFD" w:rsidRDefault="00597CFD">
            <w:pPr>
              <w:pStyle w:val="ConsPlusNormal"/>
              <w:jc w:val="center"/>
            </w:pPr>
            <w:r>
              <w:t>80</w:t>
            </w:r>
          </w:p>
        </w:tc>
        <w:tc>
          <w:tcPr>
            <w:tcW w:w="773" w:type="dxa"/>
          </w:tcPr>
          <w:p w:rsidR="00597CFD" w:rsidRDefault="00597CFD">
            <w:pPr>
              <w:pStyle w:val="ConsPlusNormal"/>
              <w:jc w:val="center"/>
            </w:pPr>
            <w:r>
              <w:t>100</w:t>
            </w:r>
          </w:p>
        </w:tc>
      </w:tr>
      <w:tr w:rsidR="00597CFD">
        <w:tc>
          <w:tcPr>
            <w:tcW w:w="3172" w:type="dxa"/>
            <w:vAlign w:val="center"/>
          </w:tcPr>
          <w:p w:rsidR="00597CFD" w:rsidRDefault="00597CFD">
            <w:pPr>
              <w:pStyle w:val="ConsPlusNormal"/>
              <w:jc w:val="both"/>
            </w:pPr>
            <w:r>
              <w:t>Ультразвук воздушный</w:t>
            </w:r>
          </w:p>
        </w:tc>
        <w:tc>
          <w:tcPr>
            <w:tcW w:w="649" w:type="dxa"/>
            <w:vAlign w:val="center"/>
          </w:tcPr>
          <w:p w:rsidR="00597CFD" w:rsidRDefault="00597CFD">
            <w:pPr>
              <w:pStyle w:val="ConsPlusNormal"/>
              <w:jc w:val="center"/>
            </w:pPr>
            <w:r>
              <w:t>80</w:t>
            </w:r>
          </w:p>
        </w:tc>
        <w:tc>
          <w:tcPr>
            <w:tcW w:w="520" w:type="dxa"/>
            <w:vAlign w:val="center"/>
          </w:tcPr>
          <w:p w:rsidR="00597CFD" w:rsidRDefault="00597CFD">
            <w:pPr>
              <w:pStyle w:val="ConsPlusNormal"/>
              <w:jc w:val="center"/>
            </w:pPr>
            <w:r>
              <w:t>90</w:t>
            </w:r>
          </w:p>
        </w:tc>
        <w:tc>
          <w:tcPr>
            <w:tcW w:w="647" w:type="dxa"/>
            <w:vAlign w:val="center"/>
          </w:tcPr>
          <w:p w:rsidR="00597CFD" w:rsidRDefault="00597CFD">
            <w:pPr>
              <w:pStyle w:val="ConsPlusNormal"/>
              <w:jc w:val="center"/>
            </w:pPr>
            <w:r>
              <w:t>100</w:t>
            </w:r>
          </w:p>
        </w:tc>
        <w:tc>
          <w:tcPr>
            <w:tcW w:w="647" w:type="dxa"/>
            <w:vAlign w:val="center"/>
          </w:tcPr>
          <w:p w:rsidR="00597CFD" w:rsidRDefault="00597CFD">
            <w:pPr>
              <w:pStyle w:val="ConsPlusNormal"/>
              <w:jc w:val="center"/>
            </w:pPr>
            <w:r>
              <w:t>105</w:t>
            </w:r>
          </w:p>
        </w:tc>
        <w:tc>
          <w:tcPr>
            <w:tcW w:w="649" w:type="dxa"/>
            <w:vAlign w:val="center"/>
          </w:tcPr>
          <w:p w:rsidR="00597CFD" w:rsidRDefault="00597CFD">
            <w:pPr>
              <w:pStyle w:val="ConsPlusNormal"/>
              <w:jc w:val="center"/>
            </w:pPr>
            <w:r>
              <w:t>110</w:t>
            </w:r>
          </w:p>
        </w:tc>
        <w:tc>
          <w:tcPr>
            <w:tcW w:w="647" w:type="dxa"/>
            <w:vAlign w:val="center"/>
          </w:tcPr>
          <w:p w:rsidR="00597CFD" w:rsidRDefault="00597CFD">
            <w:pPr>
              <w:pStyle w:val="ConsPlusNormal"/>
              <w:jc w:val="center"/>
            </w:pPr>
            <w:r>
              <w:t>110</w:t>
            </w:r>
          </w:p>
        </w:tc>
        <w:tc>
          <w:tcPr>
            <w:tcW w:w="647" w:type="dxa"/>
            <w:vAlign w:val="center"/>
          </w:tcPr>
          <w:p w:rsidR="00597CFD" w:rsidRDefault="00597CFD">
            <w:pPr>
              <w:pStyle w:val="ConsPlusNormal"/>
              <w:jc w:val="center"/>
            </w:pPr>
            <w:r>
              <w:t>110</w:t>
            </w:r>
          </w:p>
        </w:tc>
        <w:tc>
          <w:tcPr>
            <w:tcW w:w="647" w:type="dxa"/>
            <w:vAlign w:val="center"/>
          </w:tcPr>
          <w:p w:rsidR="00597CFD" w:rsidRDefault="00597CFD">
            <w:pPr>
              <w:pStyle w:val="ConsPlusNormal"/>
              <w:jc w:val="center"/>
            </w:pPr>
            <w:r>
              <w:t>110</w:t>
            </w:r>
          </w:p>
        </w:tc>
        <w:tc>
          <w:tcPr>
            <w:tcW w:w="646" w:type="dxa"/>
            <w:vAlign w:val="center"/>
          </w:tcPr>
          <w:p w:rsidR="00597CFD" w:rsidRDefault="00597CFD">
            <w:pPr>
              <w:pStyle w:val="ConsPlusNormal"/>
              <w:jc w:val="center"/>
            </w:pPr>
            <w:r>
              <w:t>110</w:t>
            </w:r>
          </w:p>
        </w:tc>
        <w:tc>
          <w:tcPr>
            <w:tcW w:w="773" w:type="dxa"/>
            <w:vAlign w:val="center"/>
          </w:tcPr>
          <w:p w:rsidR="00597CFD" w:rsidRDefault="00597CFD">
            <w:pPr>
              <w:pStyle w:val="ConsPlusNormal"/>
              <w:jc w:val="center"/>
            </w:pPr>
            <w:r>
              <w:t>110</w:t>
            </w:r>
          </w:p>
        </w:tc>
      </w:tr>
    </w:tbl>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12</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61" w:name="P3333"/>
      <w:bookmarkEnd w:id="61"/>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ПРИ ВОЗДЕЙСТВИИ ПАРАМЕТРОВ МИКРОКЛИМАТА ПРИ РАБОТЕ</w:t>
      </w:r>
    </w:p>
    <w:p w:rsidR="00597CFD" w:rsidRDefault="00597CFD">
      <w:pPr>
        <w:pStyle w:val="ConsPlusNormal"/>
        <w:jc w:val="center"/>
      </w:pPr>
      <w:r>
        <w:t xml:space="preserve">В ПОМЕЩЕНИИ С НАГРЕВАЮЩИМ МИКРОКЛИМАТОМ </w:t>
      </w:r>
      <w:hyperlink w:anchor="P3413" w:history="1">
        <w:r>
          <w:rPr>
            <w:color w:val="0000FF"/>
          </w:rPr>
          <w:t>&lt;1&gt;</w:t>
        </w:r>
      </w:hyperlink>
    </w:p>
    <w:p w:rsidR="00597CFD" w:rsidRDefault="00597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3"/>
        <w:gridCol w:w="1358"/>
        <w:gridCol w:w="1763"/>
        <w:gridCol w:w="1613"/>
        <w:gridCol w:w="781"/>
        <w:gridCol w:w="794"/>
        <w:gridCol w:w="795"/>
        <w:gridCol w:w="794"/>
        <w:gridCol w:w="1163"/>
      </w:tblGrid>
      <w:tr w:rsidR="00597CFD">
        <w:tc>
          <w:tcPr>
            <w:tcW w:w="2143" w:type="dxa"/>
            <w:vMerge w:val="restart"/>
          </w:tcPr>
          <w:p w:rsidR="00597CFD" w:rsidRDefault="00597CFD">
            <w:pPr>
              <w:pStyle w:val="ConsPlusNormal"/>
              <w:jc w:val="center"/>
            </w:pPr>
            <w:r>
              <w:t>Показатель</w:t>
            </w:r>
          </w:p>
        </w:tc>
        <w:tc>
          <w:tcPr>
            <w:tcW w:w="1358" w:type="dxa"/>
            <w:vMerge w:val="restart"/>
          </w:tcPr>
          <w:p w:rsidR="00597CFD" w:rsidRDefault="00597CFD">
            <w:pPr>
              <w:pStyle w:val="ConsPlusNormal"/>
              <w:jc w:val="center"/>
            </w:pPr>
            <w:r>
              <w:t xml:space="preserve">Категория работ </w:t>
            </w:r>
            <w:hyperlink w:anchor="P3414" w:history="1">
              <w:r>
                <w:rPr>
                  <w:color w:val="0000FF"/>
                </w:rPr>
                <w:t>&lt;2&gt;</w:t>
              </w:r>
            </w:hyperlink>
          </w:p>
        </w:tc>
        <w:tc>
          <w:tcPr>
            <w:tcW w:w="7703" w:type="dxa"/>
            <w:gridSpan w:val="7"/>
          </w:tcPr>
          <w:p w:rsidR="00597CFD" w:rsidRDefault="00597CFD">
            <w:pPr>
              <w:pStyle w:val="ConsPlusNormal"/>
              <w:jc w:val="center"/>
            </w:pPr>
            <w:r>
              <w:t>Класс (подкласс) условий труда</w:t>
            </w:r>
          </w:p>
        </w:tc>
      </w:tr>
      <w:tr w:rsidR="00597CFD">
        <w:tc>
          <w:tcPr>
            <w:tcW w:w="2143" w:type="dxa"/>
            <w:vMerge/>
          </w:tcPr>
          <w:p w:rsidR="00597CFD" w:rsidRDefault="00597CFD"/>
        </w:tc>
        <w:tc>
          <w:tcPr>
            <w:tcW w:w="1358" w:type="dxa"/>
            <w:vMerge/>
          </w:tcPr>
          <w:p w:rsidR="00597CFD" w:rsidRDefault="00597CFD"/>
        </w:tc>
        <w:tc>
          <w:tcPr>
            <w:tcW w:w="1763" w:type="dxa"/>
          </w:tcPr>
          <w:p w:rsidR="00597CFD" w:rsidRDefault="00597CFD">
            <w:pPr>
              <w:pStyle w:val="ConsPlusNormal"/>
              <w:jc w:val="center"/>
            </w:pPr>
            <w:r>
              <w:t>оптимальный</w:t>
            </w:r>
          </w:p>
        </w:tc>
        <w:tc>
          <w:tcPr>
            <w:tcW w:w="1613" w:type="dxa"/>
          </w:tcPr>
          <w:p w:rsidR="00597CFD" w:rsidRDefault="00597CFD">
            <w:pPr>
              <w:pStyle w:val="ConsPlusNormal"/>
              <w:jc w:val="center"/>
            </w:pPr>
            <w:r>
              <w:t>допустимый</w:t>
            </w:r>
          </w:p>
        </w:tc>
        <w:tc>
          <w:tcPr>
            <w:tcW w:w="3164" w:type="dxa"/>
            <w:gridSpan w:val="4"/>
          </w:tcPr>
          <w:p w:rsidR="00597CFD" w:rsidRDefault="00597CFD">
            <w:pPr>
              <w:pStyle w:val="ConsPlusNormal"/>
              <w:jc w:val="center"/>
            </w:pPr>
            <w:r>
              <w:t>вредный</w:t>
            </w:r>
          </w:p>
        </w:tc>
        <w:tc>
          <w:tcPr>
            <w:tcW w:w="1163" w:type="dxa"/>
          </w:tcPr>
          <w:p w:rsidR="00597CFD" w:rsidRDefault="00597CFD">
            <w:pPr>
              <w:pStyle w:val="ConsPlusNormal"/>
              <w:jc w:val="center"/>
            </w:pPr>
            <w:r>
              <w:t>опасный</w:t>
            </w:r>
          </w:p>
        </w:tc>
      </w:tr>
      <w:tr w:rsidR="00597CFD">
        <w:tc>
          <w:tcPr>
            <w:tcW w:w="2143" w:type="dxa"/>
            <w:vMerge/>
          </w:tcPr>
          <w:p w:rsidR="00597CFD" w:rsidRDefault="00597CFD"/>
        </w:tc>
        <w:tc>
          <w:tcPr>
            <w:tcW w:w="1358" w:type="dxa"/>
            <w:vMerge/>
          </w:tcPr>
          <w:p w:rsidR="00597CFD" w:rsidRDefault="00597CFD"/>
        </w:tc>
        <w:tc>
          <w:tcPr>
            <w:tcW w:w="1763" w:type="dxa"/>
          </w:tcPr>
          <w:p w:rsidR="00597CFD" w:rsidRDefault="00597CFD">
            <w:pPr>
              <w:pStyle w:val="ConsPlusNormal"/>
              <w:jc w:val="center"/>
            </w:pPr>
            <w:r>
              <w:t>1</w:t>
            </w:r>
          </w:p>
        </w:tc>
        <w:tc>
          <w:tcPr>
            <w:tcW w:w="1613" w:type="dxa"/>
          </w:tcPr>
          <w:p w:rsidR="00597CFD" w:rsidRDefault="00597CFD">
            <w:pPr>
              <w:pStyle w:val="ConsPlusNormal"/>
              <w:jc w:val="center"/>
            </w:pPr>
            <w:r>
              <w:t>2</w:t>
            </w:r>
          </w:p>
        </w:tc>
        <w:tc>
          <w:tcPr>
            <w:tcW w:w="781" w:type="dxa"/>
          </w:tcPr>
          <w:p w:rsidR="00597CFD" w:rsidRDefault="00597CFD">
            <w:pPr>
              <w:pStyle w:val="ConsPlusNormal"/>
              <w:jc w:val="center"/>
            </w:pPr>
            <w:bookmarkStart w:id="62" w:name="P3347"/>
            <w:bookmarkEnd w:id="62"/>
            <w:r>
              <w:t>3.1</w:t>
            </w:r>
          </w:p>
        </w:tc>
        <w:tc>
          <w:tcPr>
            <w:tcW w:w="794" w:type="dxa"/>
          </w:tcPr>
          <w:p w:rsidR="00597CFD" w:rsidRDefault="00597CFD">
            <w:pPr>
              <w:pStyle w:val="ConsPlusNormal"/>
              <w:jc w:val="center"/>
            </w:pPr>
            <w:bookmarkStart w:id="63" w:name="P3348"/>
            <w:bookmarkEnd w:id="63"/>
            <w:r>
              <w:t>3.2</w:t>
            </w:r>
          </w:p>
        </w:tc>
        <w:tc>
          <w:tcPr>
            <w:tcW w:w="795" w:type="dxa"/>
          </w:tcPr>
          <w:p w:rsidR="00597CFD" w:rsidRDefault="00597CFD">
            <w:pPr>
              <w:pStyle w:val="ConsPlusNormal"/>
              <w:jc w:val="center"/>
            </w:pPr>
            <w:r>
              <w:t>3.3</w:t>
            </w:r>
          </w:p>
        </w:tc>
        <w:tc>
          <w:tcPr>
            <w:tcW w:w="794" w:type="dxa"/>
          </w:tcPr>
          <w:p w:rsidR="00597CFD" w:rsidRDefault="00597CFD">
            <w:pPr>
              <w:pStyle w:val="ConsPlusNormal"/>
              <w:jc w:val="center"/>
            </w:pPr>
            <w:r>
              <w:t>3.4</w:t>
            </w:r>
          </w:p>
        </w:tc>
        <w:tc>
          <w:tcPr>
            <w:tcW w:w="1163" w:type="dxa"/>
          </w:tcPr>
          <w:p w:rsidR="00597CFD" w:rsidRDefault="00597CFD">
            <w:pPr>
              <w:pStyle w:val="ConsPlusNormal"/>
              <w:jc w:val="center"/>
            </w:pPr>
            <w:r>
              <w:t>4</w:t>
            </w:r>
          </w:p>
        </w:tc>
      </w:tr>
      <w:tr w:rsidR="00597CFD">
        <w:tc>
          <w:tcPr>
            <w:tcW w:w="2143" w:type="dxa"/>
            <w:vMerge w:val="restart"/>
            <w:vAlign w:val="center"/>
          </w:tcPr>
          <w:p w:rsidR="00597CFD" w:rsidRDefault="00597CFD">
            <w:pPr>
              <w:pStyle w:val="ConsPlusNormal"/>
              <w:jc w:val="both"/>
            </w:pPr>
            <w:r>
              <w:t>Температура воздуха, °C</w:t>
            </w:r>
          </w:p>
        </w:tc>
        <w:tc>
          <w:tcPr>
            <w:tcW w:w="1358" w:type="dxa"/>
            <w:vAlign w:val="center"/>
          </w:tcPr>
          <w:p w:rsidR="00597CFD" w:rsidRDefault="00597CFD">
            <w:pPr>
              <w:pStyle w:val="ConsPlusNormal"/>
              <w:jc w:val="center"/>
            </w:pPr>
            <w:r>
              <w:t>Iа</w:t>
            </w:r>
          </w:p>
        </w:tc>
        <w:tc>
          <w:tcPr>
            <w:tcW w:w="1763" w:type="dxa"/>
            <w:vAlign w:val="center"/>
          </w:tcPr>
          <w:p w:rsidR="00597CFD" w:rsidRDefault="00597CFD">
            <w:pPr>
              <w:pStyle w:val="ConsPlusNormal"/>
              <w:jc w:val="center"/>
            </w:pPr>
            <w:r>
              <w:t>22,0 - 24,0</w:t>
            </w:r>
          </w:p>
        </w:tc>
        <w:tc>
          <w:tcPr>
            <w:tcW w:w="1613" w:type="dxa"/>
            <w:vAlign w:val="center"/>
          </w:tcPr>
          <w:p w:rsidR="00597CFD" w:rsidRDefault="00597CFD">
            <w:pPr>
              <w:pStyle w:val="ConsPlusNormal"/>
              <w:jc w:val="center"/>
            </w:pPr>
            <w:r>
              <w:t>24,1 - 25,0</w:t>
            </w:r>
          </w:p>
        </w:tc>
        <w:tc>
          <w:tcPr>
            <w:tcW w:w="4327" w:type="dxa"/>
            <w:gridSpan w:val="5"/>
            <w:vMerge w:val="restart"/>
            <w:vAlign w:val="center"/>
          </w:tcPr>
          <w:p w:rsidR="00597CFD" w:rsidRDefault="00597CFD">
            <w:pPr>
              <w:pStyle w:val="ConsPlusNormal"/>
              <w:jc w:val="center"/>
            </w:pPr>
            <w:r>
              <w:t xml:space="preserve">Определяется величиной ТНС-индекса (в соответствии с </w:t>
            </w:r>
            <w:hyperlink w:anchor="P3431" w:history="1">
              <w:r>
                <w:rPr>
                  <w:color w:val="0000FF"/>
                </w:rPr>
                <w:t>приложением N 13</w:t>
              </w:r>
            </w:hyperlink>
            <w:r>
              <w:t xml:space="preserve"> к настоящей методике.</w:t>
            </w:r>
          </w:p>
        </w:tc>
      </w:tr>
      <w:tr w:rsidR="00597CFD">
        <w:tc>
          <w:tcPr>
            <w:tcW w:w="2143" w:type="dxa"/>
            <w:vMerge/>
          </w:tcPr>
          <w:p w:rsidR="00597CFD" w:rsidRDefault="00597CFD"/>
        </w:tc>
        <w:tc>
          <w:tcPr>
            <w:tcW w:w="1358" w:type="dxa"/>
            <w:vAlign w:val="center"/>
          </w:tcPr>
          <w:p w:rsidR="00597CFD" w:rsidRDefault="00597CFD">
            <w:pPr>
              <w:pStyle w:val="ConsPlusNormal"/>
              <w:jc w:val="center"/>
            </w:pPr>
            <w:r>
              <w:t>Iб</w:t>
            </w:r>
          </w:p>
        </w:tc>
        <w:tc>
          <w:tcPr>
            <w:tcW w:w="1763" w:type="dxa"/>
            <w:vAlign w:val="center"/>
          </w:tcPr>
          <w:p w:rsidR="00597CFD" w:rsidRDefault="00597CFD">
            <w:pPr>
              <w:pStyle w:val="ConsPlusNormal"/>
              <w:jc w:val="center"/>
            </w:pPr>
            <w:r>
              <w:t>21,0 - 23,0</w:t>
            </w:r>
          </w:p>
        </w:tc>
        <w:tc>
          <w:tcPr>
            <w:tcW w:w="1613" w:type="dxa"/>
            <w:vAlign w:val="center"/>
          </w:tcPr>
          <w:p w:rsidR="00597CFD" w:rsidRDefault="00597CFD">
            <w:pPr>
              <w:pStyle w:val="ConsPlusNormal"/>
              <w:jc w:val="center"/>
            </w:pPr>
            <w:r>
              <w:t>23,1 - 24,0</w:t>
            </w:r>
          </w:p>
        </w:tc>
        <w:tc>
          <w:tcPr>
            <w:tcW w:w="4327" w:type="dxa"/>
            <w:gridSpan w:val="5"/>
            <w:vMerge/>
          </w:tcPr>
          <w:p w:rsidR="00597CFD" w:rsidRDefault="00597CFD"/>
        </w:tc>
      </w:tr>
      <w:tr w:rsidR="00597CFD">
        <w:tc>
          <w:tcPr>
            <w:tcW w:w="2143" w:type="dxa"/>
            <w:vMerge/>
          </w:tcPr>
          <w:p w:rsidR="00597CFD" w:rsidRDefault="00597CFD"/>
        </w:tc>
        <w:tc>
          <w:tcPr>
            <w:tcW w:w="1358" w:type="dxa"/>
            <w:vAlign w:val="center"/>
          </w:tcPr>
          <w:p w:rsidR="00597CFD" w:rsidRDefault="00597CFD">
            <w:pPr>
              <w:pStyle w:val="ConsPlusNormal"/>
              <w:jc w:val="center"/>
            </w:pPr>
            <w:r>
              <w:t>IIа</w:t>
            </w:r>
          </w:p>
        </w:tc>
        <w:tc>
          <w:tcPr>
            <w:tcW w:w="1763" w:type="dxa"/>
            <w:vAlign w:val="center"/>
          </w:tcPr>
          <w:p w:rsidR="00597CFD" w:rsidRDefault="00597CFD">
            <w:pPr>
              <w:pStyle w:val="ConsPlusNormal"/>
              <w:jc w:val="center"/>
            </w:pPr>
            <w:r>
              <w:t>19,0 - 21,0</w:t>
            </w:r>
          </w:p>
        </w:tc>
        <w:tc>
          <w:tcPr>
            <w:tcW w:w="1613" w:type="dxa"/>
            <w:vAlign w:val="center"/>
          </w:tcPr>
          <w:p w:rsidR="00597CFD" w:rsidRDefault="00597CFD">
            <w:pPr>
              <w:pStyle w:val="ConsPlusNormal"/>
              <w:jc w:val="center"/>
            </w:pPr>
            <w:r>
              <w:t>21,1 - 23,0</w:t>
            </w:r>
          </w:p>
        </w:tc>
        <w:tc>
          <w:tcPr>
            <w:tcW w:w="4327" w:type="dxa"/>
            <w:gridSpan w:val="5"/>
            <w:vMerge/>
          </w:tcPr>
          <w:p w:rsidR="00597CFD" w:rsidRDefault="00597CFD"/>
        </w:tc>
      </w:tr>
      <w:tr w:rsidR="00597CFD">
        <w:tc>
          <w:tcPr>
            <w:tcW w:w="2143" w:type="dxa"/>
            <w:vMerge/>
          </w:tcPr>
          <w:p w:rsidR="00597CFD" w:rsidRDefault="00597CFD"/>
        </w:tc>
        <w:tc>
          <w:tcPr>
            <w:tcW w:w="1358" w:type="dxa"/>
            <w:vAlign w:val="center"/>
          </w:tcPr>
          <w:p w:rsidR="00597CFD" w:rsidRDefault="00597CFD">
            <w:pPr>
              <w:pStyle w:val="ConsPlusNormal"/>
              <w:jc w:val="center"/>
            </w:pPr>
            <w:r>
              <w:t>IIб</w:t>
            </w:r>
          </w:p>
        </w:tc>
        <w:tc>
          <w:tcPr>
            <w:tcW w:w="1763" w:type="dxa"/>
            <w:vAlign w:val="center"/>
          </w:tcPr>
          <w:p w:rsidR="00597CFD" w:rsidRDefault="00597CFD">
            <w:pPr>
              <w:pStyle w:val="ConsPlusNormal"/>
              <w:jc w:val="center"/>
            </w:pPr>
            <w:r>
              <w:t>17,0 - 19,0</w:t>
            </w:r>
          </w:p>
        </w:tc>
        <w:tc>
          <w:tcPr>
            <w:tcW w:w="1613" w:type="dxa"/>
            <w:vAlign w:val="center"/>
          </w:tcPr>
          <w:p w:rsidR="00597CFD" w:rsidRDefault="00597CFD">
            <w:pPr>
              <w:pStyle w:val="ConsPlusNormal"/>
              <w:jc w:val="center"/>
            </w:pPr>
            <w:r>
              <w:t>19,1 - 22,0</w:t>
            </w:r>
          </w:p>
        </w:tc>
        <w:tc>
          <w:tcPr>
            <w:tcW w:w="4327" w:type="dxa"/>
            <w:gridSpan w:val="5"/>
            <w:vMerge/>
          </w:tcPr>
          <w:p w:rsidR="00597CFD" w:rsidRDefault="00597CFD"/>
        </w:tc>
      </w:tr>
      <w:tr w:rsidR="00597CFD">
        <w:tc>
          <w:tcPr>
            <w:tcW w:w="2143" w:type="dxa"/>
            <w:vMerge/>
          </w:tcPr>
          <w:p w:rsidR="00597CFD" w:rsidRDefault="00597CFD"/>
        </w:tc>
        <w:tc>
          <w:tcPr>
            <w:tcW w:w="1358" w:type="dxa"/>
            <w:vAlign w:val="center"/>
          </w:tcPr>
          <w:p w:rsidR="00597CFD" w:rsidRDefault="00597CFD">
            <w:pPr>
              <w:pStyle w:val="ConsPlusNormal"/>
              <w:jc w:val="center"/>
            </w:pPr>
            <w:r>
              <w:t>III</w:t>
            </w:r>
          </w:p>
        </w:tc>
        <w:tc>
          <w:tcPr>
            <w:tcW w:w="1763" w:type="dxa"/>
            <w:vAlign w:val="center"/>
          </w:tcPr>
          <w:p w:rsidR="00597CFD" w:rsidRDefault="00597CFD">
            <w:pPr>
              <w:pStyle w:val="ConsPlusNormal"/>
              <w:jc w:val="center"/>
            </w:pPr>
            <w:r>
              <w:t>16,0 - 18,0</w:t>
            </w:r>
          </w:p>
        </w:tc>
        <w:tc>
          <w:tcPr>
            <w:tcW w:w="1613" w:type="dxa"/>
            <w:vAlign w:val="center"/>
          </w:tcPr>
          <w:p w:rsidR="00597CFD" w:rsidRDefault="00597CFD">
            <w:pPr>
              <w:pStyle w:val="ConsPlusNormal"/>
              <w:jc w:val="center"/>
            </w:pPr>
            <w:r>
              <w:t>18,1 - 21,0</w:t>
            </w:r>
          </w:p>
        </w:tc>
        <w:tc>
          <w:tcPr>
            <w:tcW w:w="4327" w:type="dxa"/>
            <w:gridSpan w:val="5"/>
            <w:vMerge/>
          </w:tcPr>
          <w:p w:rsidR="00597CFD" w:rsidRDefault="00597CFD"/>
        </w:tc>
      </w:tr>
      <w:tr w:rsidR="00597CFD">
        <w:tc>
          <w:tcPr>
            <w:tcW w:w="2143" w:type="dxa"/>
            <w:vMerge w:val="restart"/>
            <w:vAlign w:val="center"/>
          </w:tcPr>
          <w:p w:rsidR="00597CFD" w:rsidRDefault="00597CFD">
            <w:pPr>
              <w:pStyle w:val="ConsPlusNormal"/>
              <w:jc w:val="both"/>
            </w:pPr>
            <w:r>
              <w:t>Скорость движения воздуха, м/с</w:t>
            </w:r>
          </w:p>
        </w:tc>
        <w:tc>
          <w:tcPr>
            <w:tcW w:w="1358" w:type="dxa"/>
            <w:vAlign w:val="center"/>
          </w:tcPr>
          <w:p w:rsidR="00597CFD" w:rsidRDefault="00597CFD">
            <w:pPr>
              <w:pStyle w:val="ConsPlusNormal"/>
              <w:jc w:val="center"/>
            </w:pPr>
            <w:r>
              <w:t>Iа</w:t>
            </w:r>
          </w:p>
        </w:tc>
        <w:tc>
          <w:tcPr>
            <w:tcW w:w="1763" w:type="dxa"/>
            <w:vAlign w:val="center"/>
          </w:tcPr>
          <w:p w:rsidR="00597CFD" w:rsidRDefault="00597CFD">
            <w:pPr>
              <w:pStyle w:val="ConsPlusNormal"/>
              <w:jc w:val="center"/>
            </w:pPr>
            <w:r w:rsidRPr="00042D0E">
              <w:rPr>
                <w:position w:val="-2"/>
              </w:rPr>
              <w:pict>
                <v:shape id="_x0000_i1377" style="width:14.4pt;height:14.4pt" coordsize="" o:spt="100" adj="0,,0" path="" filled="f" stroked="f">
                  <v:stroke joinstyle="miter"/>
                  <v:imagedata r:id="rId242" o:title="base_1_212411_33120"/>
                  <v:formulas/>
                  <v:path o:connecttype="segments"/>
                </v:shape>
              </w:pict>
            </w:r>
            <w:r>
              <w:t xml:space="preserve"> 0,1</w:t>
            </w:r>
          </w:p>
        </w:tc>
        <w:tc>
          <w:tcPr>
            <w:tcW w:w="1613" w:type="dxa"/>
            <w:vAlign w:val="center"/>
          </w:tcPr>
          <w:p w:rsidR="00597CFD" w:rsidRDefault="00597CFD">
            <w:pPr>
              <w:pStyle w:val="ConsPlusNormal"/>
              <w:jc w:val="center"/>
            </w:pPr>
            <w:r w:rsidRPr="00042D0E">
              <w:rPr>
                <w:position w:val="-2"/>
              </w:rPr>
              <w:pict>
                <v:shape id="_x0000_i1378" style="width:14.4pt;height:14.4pt" coordsize="" o:spt="100" adj="0,,0" path="" filled="f" stroked="f">
                  <v:stroke joinstyle="miter"/>
                  <v:imagedata r:id="rId242" o:title="base_1_212411_33121"/>
                  <v:formulas/>
                  <v:path o:connecttype="segments"/>
                </v:shape>
              </w:pict>
            </w:r>
            <w:r>
              <w:t xml:space="preserve"> 0,1</w:t>
            </w:r>
          </w:p>
        </w:tc>
        <w:tc>
          <w:tcPr>
            <w:tcW w:w="4327" w:type="dxa"/>
            <w:gridSpan w:val="5"/>
            <w:vMerge w:val="restart"/>
            <w:vAlign w:val="center"/>
          </w:tcPr>
          <w:p w:rsidR="00597CFD" w:rsidRDefault="00597CFD">
            <w:pPr>
              <w:pStyle w:val="ConsPlusNormal"/>
              <w:jc w:val="center"/>
            </w:pPr>
            <w:r>
              <w:t xml:space="preserve">Учитывается при определении ТНС-индекса. При скорости движения воздуха, большей или равной 0,6 м/с, условия труда признаются вредными условиями труда </w:t>
            </w:r>
            <w:hyperlink w:anchor="P3347" w:history="1">
              <w:r>
                <w:rPr>
                  <w:color w:val="0000FF"/>
                </w:rPr>
                <w:t>(подкласс 3.1)</w:t>
              </w:r>
            </w:hyperlink>
            <w:r>
              <w:t>.</w:t>
            </w:r>
          </w:p>
        </w:tc>
      </w:tr>
      <w:tr w:rsidR="00597CFD">
        <w:tc>
          <w:tcPr>
            <w:tcW w:w="2143" w:type="dxa"/>
            <w:vMerge/>
          </w:tcPr>
          <w:p w:rsidR="00597CFD" w:rsidRDefault="00597CFD"/>
        </w:tc>
        <w:tc>
          <w:tcPr>
            <w:tcW w:w="1358" w:type="dxa"/>
            <w:vAlign w:val="center"/>
          </w:tcPr>
          <w:p w:rsidR="00597CFD" w:rsidRDefault="00597CFD">
            <w:pPr>
              <w:pStyle w:val="ConsPlusNormal"/>
              <w:jc w:val="center"/>
            </w:pPr>
            <w:r>
              <w:t>Iб</w:t>
            </w:r>
          </w:p>
        </w:tc>
        <w:tc>
          <w:tcPr>
            <w:tcW w:w="1763" w:type="dxa"/>
            <w:vAlign w:val="center"/>
          </w:tcPr>
          <w:p w:rsidR="00597CFD" w:rsidRDefault="00597CFD">
            <w:pPr>
              <w:pStyle w:val="ConsPlusNormal"/>
              <w:jc w:val="center"/>
            </w:pPr>
            <w:r w:rsidRPr="00042D0E">
              <w:rPr>
                <w:position w:val="-2"/>
              </w:rPr>
              <w:pict>
                <v:shape id="_x0000_i1379" style="width:14.4pt;height:14.4pt" coordsize="" o:spt="100" adj="0,,0" path="" filled="f" stroked="f">
                  <v:stroke joinstyle="miter"/>
                  <v:imagedata r:id="rId242" o:title="base_1_212411_33122"/>
                  <v:formulas/>
                  <v:path o:connecttype="segments"/>
                </v:shape>
              </w:pict>
            </w:r>
            <w:r>
              <w:t xml:space="preserve"> 0,1</w:t>
            </w:r>
          </w:p>
        </w:tc>
        <w:tc>
          <w:tcPr>
            <w:tcW w:w="1613" w:type="dxa"/>
            <w:vAlign w:val="center"/>
          </w:tcPr>
          <w:p w:rsidR="00597CFD" w:rsidRDefault="00597CFD">
            <w:pPr>
              <w:pStyle w:val="ConsPlusNormal"/>
              <w:jc w:val="center"/>
            </w:pPr>
            <w:r w:rsidRPr="00042D0E">
              <w:rPr>
                <w:position w:val="-2"/>
              </w:rPr>
              <w:pict>
                <v:shape id="_x0000_i1380" style="width:14.4pt;height:14.4pt" coordsize="" o:spt="100" adj="0,,0" path="" filled="f" stroked="f">
                  <v:stroke joinstyle="miter"/>
                  <v:imagedata r:id="rId242" o:title="base_1_212411_33123"/>
                  <v:formulas/>
                  <v:path o:connecttype="segments"/>
                </v:shape>
              </w:pict>
            </w:r>
            <w:r>
              <w:t xml:space="preserve"> 0,2</w:t>
            </w:r>
          </w:p>
        </w:tc>
        <w:tc>
          <w:tcPr>
            <w:tcW w:w="4327" w:type="dxa"/>
            <w:gridSpan w:val="5"/>
            <w:vMerge/>
          </w:tcPr>
          <w:p w:rsidR="00597CFD" w:rsidRDefault="00597CFD"/>
        </w:tc>
      </w:tr>
      <w:tr w:rsidR="00597CFD">
        <w:tc>
          <w:tcPr>
            <w:tcW w:w="2143" w:type="dxa"/>
            <w:vMerge/>
          </w:tcPr>
          <w:p w:rsidR="00597CFD" w:rsidRDefault="00597CFD"/>
        </w:tc>
        <w:tc>
          <w:tcPr>
            <w:tcW w:w="1358" w:type="dxa"/>
            <w:vAlign w:val="center"/>
          </w:tcPr>
          <w:p w:rsidR="00597CFD" w:rsidRDefault="00597CFD">
            <w:pPr>
              <w:pStyle w:val="ConsPlusNormal"/>
              <w:jc w:val="center"/>
            </w:pPr>
            <w:r>
              <w:t>IIа</w:t>
            </w:r>
          </w:p>
        </w:tc>
        <w:tc>
          <w:tcPr>
            <w:tcW w:w="1763" w:type="dxa"/>
            <w:vAlign w:val="center"/>
          </w:tcPr>
          <w:p w:rsidR="00597CFD" w:rsidRDefault="00597CFD">
            <w:pPr>
              <w:pStyle w:val="ConsPlusNormal"/>
              <w:jc w:val="center"/>
            </w:pPr>
            <w:r w:rsidRPr="00042D0E">
              <w:rPr>
                <w:position w:val="-2"/>
              </w:rPr>
              <w:pict>
                <v:shape id="_x0000_i1381" style="width:14.4pt;height:14.4pt" coordsize="" o:spt="100" adj="0,,0" path="" filled="f" stroked="f">
                  <v:stroke joinstyle="miter"/>
                  <v:imagedata r:id="rId242" o:title="base_1_212411_33124"/>
                  <v:formulas/>
                  <v:path o:connecttype="segments"/>
                </v:shape>
              </w:pict>
            </w:r>
            <w:r>
              <w:t xml:space="preserve"> 0,2</w:t>
            </w:r>
          </w:p>
        </w:tc>
        <w:tc>
          <w:tcPr>
            <w:tcW w:w="1613" w:type="dxa"/>
            <w:vAlign w:val="center"/>
          </w:tcPr>
          <w:p w:rsidR="00597CFD" w:rsidRDefault="00597CFD">
            <w:pPr>
              <w:pStyle w:val="ConsPlusNormal"/>
              <w:jc w:val="center"/>
            </w:pPr>
            <w:r w:rsidRPr="00042D0E">
              <w:rPr>
                <w:position w:val="-2"/>
              </w:rPr>
              <w:pict>
                <v:shape id="_x0000_i1382" style="width:14.4pt;height:14.4pt" coordsize="" o:spt="100" adj="0,,0" path="" filled="f" stroked="f">
                  <v:stroke joinstyle="miter"/>
                  <v:imagedata r:id="rId242" o:title="base_1_212411_33125"/>
                  <v:formulas/>
                  <v:path o:connecttype="segments"/>
                </v:shape>
              </w:pict>
            </w:r>
            <w:r>
              <w:t xml:space="preserve"> 0,3</w:t>
            </w:r>
          </w:p>
        </w:tc>
        <w:tc>
          <w:tcPr>
            <w:tcW w:w="4327" w:type="dxa"/>
            <w:gridSpan w:val="5"/>
            <w:vMerge/>
          </w:tcPr>
          <w:p w:rsidR="00597CFD" w:rsidRDefault="00597CFD"/>
        </w:tc>
      </w:tr>
      <w:tr w:rsidR="00597CFD">
        <w:tc>
          <w:tcPr>
            <w:tcW w:w="2143" w:type="dxa"/>
            <w:vMerge/>
          </w:tcPr>
          <w:p w:rsidR="00597CFD" w:rsidRDefault="00597CFD"/>
        </w:tc>
        <w:tc>
          <w:tcPr>
            <w:tcW w:w="1358" w:type="dxa"/>
            <w:vAlign w:val="center"/>
          </w:tcPr>
          <w:p w:rsidR="00597CFD" w:rsidRDefault="00597CFD">
            <w:pPr>
              <w:pStyle w:val="ConsPlusNormal"/>
              <w:jc w:val="center"/>
            </w:pPr>
            <w:r>
              <w:t>IIб</w:t>
            </w:r>
          </w:p>
        </w:tc>
        <w:tc>
          <w:tcPr>
            <w:tcW w:w="1763" w:type="dxa"/>
            <w:vAlign w:val="center"/>
          </w:tcPr>
          <w:p w:rsidR="00597CFD" w:rsidRDefault="00597CFD">
            <w:pPr>
              <w:pStyle w:val="ConsPlusNormal"/>
              <w:jc w:val="center"/>
            </w:pPr>
            <w:r w:rsidRPr="00042D0E">
              <w:rPr>
                <w:position w:val="-2"/>
              </w:rPr>
              <w:pict>
                <v:shape id="_x0000_i1383" style="width:14.4pt;height:14.4pt" coordsize="" o:spt="100" adj="0,,0" path="" filled="f" stroked="f">
                  <v:stroke joinstyle="miter"/>
                  <v:imagedata r:id="rId242" o:title="base_1_212411_33126"/>
                  <v:formulas/>
                  <v:path o:connecttype="segments"/>
                </v:shape>
              </w:pict>
            </w:r>
            <w:r>
              <w:t xml:space="preserve"> 0,2</w:t>
            </w:r>
          </w:p>
        </w:tc>
        <w:tc>
          <w:tcPr>
            <w:tcW w:w="1613" w:type="dxa"/>
            <w:vAlign w:val="center"/>
          </w:tcPr>
          <w:p w:rsidR="00597CFD" w:rsidRDefault="00597CFD">
            <w:pPr>
              <w:pStyle w:val="ConsPlusNormal"/>
              <w:jc w:val="center"/>
            </w:pPr>
            <w:r w:rsidRPr="00042D0E">
              <w:rPr>
                <w:position w:val="-2"/>
              </w:rPr>
              <w:pict>
                <v:shape id="_x0000_i1384" style="width:14.4pt;height:14.4pt" coordsize="" o:spt="100" adj="0,,0" path="" filled="f" stroked="f">
                  <v:stroke joinstyle="miter"/>
                  <v:imagedata r:id="rId242" o:title="base_1_212411_33127"/>
                  <v:formulas/>
                  <v:path o:connecttype="segments"/>
                </v:shape>
              </w:pict>
            </w:r>
            <w:r>
              <w:t xml:space="preserve"> 0,4</w:t>
            </w:r>
          </w:p>
        </w:tc>
        <w:tc>
          <w:tcPr>
            <w:tcW w:w="4327" w:type="dxa"/>
            <w:gridSpan w:val="5"/>
            <w:vMerge/>
          </w:tcPr>
          <w:p w:rsidR="00597CFD" w:rsidRDefault="00597CFD"/>
        </w:tc>
      </w:tr>
      <w:tr w:rsidR="00597CFD">
        <w:tc>
          <w:tcPr>
            <w:tcW w:w="2143" w:type="dxa"/>
            <w:vMerge/>
          </w:tcPr>
          <w:p w:rsidR="00597CFD" w:rsidRDefault="00597CFD"/>
        </w:tc>
        <w:tc>
          <w:tcPr>
            <w:tcW w:w="1358" w:type="dxa"/>
            <w:vAlign w:val="center"/>
          </w:tcPr>
          <w:p w:rsidR="00597CFD" w:rsidRDefault="00597CFD">
            <w:pPr>
              <w:pStyle w:val="ConsPlusNormal"/>
              <w:jc w:val="center"/>
            </w:pPr>
            <w:r>
              <w:t>III</w:t>
            </w:r>
          </w:p>
        </w:tc>
        <w:tc>
          <w:tcPr>
            <w:tcW w:w="1763" w:type="dxa"/>
            <w:vAlign w:val="center"/>
          </w:tcPr>
          <w:p w:rsidR="00597CFD" w:rsidRDefault="00597CFD">
            <w:pPr>
              <w:pStyle w:val="ConsPlusNormal"/>
              <w:jc w:val="center"/>
            </w:pPr>
            <w:r w:rsidRPr="00042D0E">
              <w:rPr>
                <w:position w:val="-2"/>
              </w:rPr>
              <w:pict>
                <v:shape id="_x0000_i1385" style="width:14.4pt;height:14.4pt" coordsize="" o:spt="100" adj="0,,0" path="" filled="f" stroked="f">
                  <v:stroke joinstyle="miter"/>
                  <v:imagedata r:id="rId242" o:title="base_1_212411_33128"/>
                  <v:formulas/>
                  <v:path o:connecttype="segments"/>
                </v:shape>
              </w:pict>
            </w:r>
            <w:r>
              <w:t xml:space="preserve"> 0,3</w:t>
            </w:r>
          </w:p>
        </w:tc>
        <w:tc>
          <w:tcPr>
            <w:tcW w:w="1613" w:type="dxa"/>
            <w:vAlign w:val="center"/>
          </w:tcPr>
          <w:p w:rsidR="00597CFD" w:rsidRDefault="00597CFD">
            <w:pPr>
              <w:pStyle w:val="ConsPlusNormal"/>
              <w:jc w:val="center"/>
            </w:pPr>
            <w:r w:rsidRPr="00042D0E">
              <w:rPr>
                <w:position w:val="-2"/>
              </w:rPr>
              <w:pict>
                <v:shape id="_x0000_i1386" style="width:14.4pt;height:14.4pt" coordsize="" o:spt="100" adj="0,,0" path="" filled="f" stroked="f">
                  <v:stroke joinstyle="miter"/>
                  <v:imagedata r:id="rId242" o:title="base_1_212411_33129"/>
                  <v:formulas/>
                  <v:path o:connecttype="segments"/>
                </v:shape>
              </w:pict>
            </w:r>
            <w:r>
              <w:t xml:space="preserve"> 0,4</w:t>
            </w:r>
          </w:p>
        </w:tc>
        <w:tc>
          <w:tcPr>
            <w:tcW w:w="4327" w:type="dxa"/>
            <w:gridSpan w:val="5"/>
            <w:vMerge/>
          </w:tcPr>
          <w:p w:rsidR="00597CFD" w:rsidRDefault="00597CFD"/>
        </w:tc>
      </w:tr>
      <w:tr w:rsidR="00597CFD">
        <w:tc>
          <w:tcPr>
            <w:tcW w:w="2143" w:type="dxa"/>
            <w:vAlign w:val="center"/>
          </w:tcPr>
          <w:p w:rsidR="00597CFD" w:rsidRDefault="00597CFD">
            <w:pPr>
              <w:pStyle w:val="ConsPlusNormal"/>
              <w:jc w:val="both"/>
            </w:pPr>
            <w:r>
              <w:t>Влажность воздуха,%</w:t>
            </w:r>
          </w:p>
        </w:tc>
        <w:tc>
          <w:tcPr>
            <w:tcW w:w="1358" w:type="dxa"/>
            <w:vAlign w:val="center"/>
          </w:tcPr>
          <w:p w:rsidR="00597CFD" w:rsidRDefault="00597CFD">
            <w:pPr>
              <w:pStyle w:val="ConsPlusNormal"/>
              <w:jc w:val="center"/>
            </w:pPr>
            <w:r>
              <w:t>I - III</w:t>
            </w:r>
          </w:p>
        </w:tc>
        <w:tc>
          <w:tcPr>
            <w:tcW w:w="1763" w:type="dxa"/>
            <w:vAlign w:val="center"/>
          </w:tcPr>
          <w:p w:rsidR="00597CFD" w:rsidRDefault="00597CFD">
            <w:pPr>
              <w:pStyle w:val="ConsPlusNormal"/>
              <w:jc w:val="center"/>
            </w:pPr>
            <w:r>
              <w:t>60 - 40</w:t>
            </w:r>
          </w:p>
        </w:tc>
        <w:tc>
          <w:tcPr>
            <w:tcW w:w="1613" w:type="dxa"/>
            <w:vAlign w:val="center"/>
          </w:tcPr>
          <w:p w:rsidR="00597CFD" w:rsidRDefault="00597CFD">
            <w:pPr>
              <w:pStyle w:val="ConsPlusNormal"/>
              <w:jc w:val="center"/>
            </w:pPr>
            <w:r>
              <w:t>15 - &lt; 40;</w:t>
            </w:r>
          </w:p>
          <w:p w:rsidR="00597CFD" w:rsidRDefault="00597CFD">
            <w:pPr>
              <w:pStyle w:val="ConsPlusNormal"/>
              <w:jc w:val="center"/>
            </w:pPr>
            <w:r>
              <w:t>&gt; 60 - 75</w:t>
            </w:r>
          </w:p>
        </w:tc>
        <w:tc>
          <w:tcPr>
            <w:tcW w:w="4327" w:type="dxa"/>
            <w:gridSpan w:val="5"/>
            <w:vAlign w:val="center"/>
          </w:tcPr>
          <w:p w:rsidR="00597CFD" w:rsidRDefault="00597CFD">
            <w:pPr>
              <w:pStyle w:val="ConsPlusNormal"/>
              <w:jc w:val="center"/>
            </w:pPr>
            <w:r>
              <w:t xml:space="preserve">Учитывается при определении ТНС-индекса. При влажности воздуха &lt; 15 - 10% условия труда признаются вредными условиями труда </w:t>
            </w:r>
            <w:hyperlink w:anchor="P3347" w:history="1">
              <w:r>
                <w:rPr>
                  <w:color w:val="0000FF"/>
                </w:rPr>
                <w:t>(подкласс 3.1)</w:t>
              </w:r>
            </w:hyperlink>
            <w:r>
              <w:t>;</w:t>
            </w:r>
          </w:p>
          <w:p w:rsidR="00597CFD" w:rsidRDefault="00597CFD">
            <w:pPr>
              <w:pStyle w:val="ConsPlusNormal"/>
              <w:jc w:val="center"/>
            </w:pPr>
            <w:r>
              <w:t xml:space="preserve">при влажности воздуха &lt; 10% условия труда признаются вредными условиями труда </w:t>
            </w:r>
            <w:hyperlink w:anchor="P3348" w:history="1">
              <w:r>
                <w:rPr>
                  <w:color w:val="0000FF"/>
                </w:rPr>
                <w:t>(подкласс 3.2)</w:t>
              </w:r>
            </w:hyperlink>
            <w:r>
              <w:t>.</w:t>
            </w:r>
          </w:p>
        </w:tc>
      </w:tr>
      <w:tr w:rsidR="00597CFD">
        <w:tc>
          <w:tcPr>
            <w:tcW w:w="2143" w:type="dxa"/>
            <w:vAlign w:val="center"/>
          </w:tcPr>
          <w:p w:rsidR="00597CFD" w:rsidRDefault="00597CFD">
            <w:pPr>
              <w:pStyle w:val="ConsPlusNormal"/>
              <w:jc w:val="both"/>
            </w:pPr>
            <w:r>
              <w:t>Интенсивность теплового излучения (</w:t>
            </w:r>
            <w:r w:rsidRPr="00042D0E">
              <w:rPr>
                <w:position w:val="-8"/>
              </w:rPr>
              <w:pict>
                <v:shape id="_x0000_i1387" style="width:14.4pt;height:21.6pt" coordsize="" o:spt="100" adj="0,,0" path="" filled="f" stroked="f">
                  <v:stroke joinstyle="miter"/>
                  <v:imagedata r:id="rId261" o:title="base_1_212411_33130"/>
                  <v:formulas/>
                  <v:path o:connecttype="segments"/>
                </v:shape>
              </w:pict>
            </w:r>
            <w:r>
              <w:t>), Вт/м2</w:t>
            </w:r>
          </w:p>
        </w:tc>
        <w:tc>
          <w:tcPr>
            <w:tcW w:w="1358" w:type="dxa"/>
            <w:vAlign w:val="center"/>
          </w:tcPr>
          <w:p w:rsidR="00597CFD" w:rsidRDefault="00597CFD">
            <w:pPr>
              <w:pStyle w:val="ConsPlusNormal"/>
              <w:jc w:val="center"/>
            </w:pPr>
            <w:r>
              <w:t>I - III</w:t>
            </w:r>
          </w:p>
        </w:tc>
        <w:tc>
          <w:tcPr>
            <w:tcW w:w="1763" w:type="dxa"/>
            <w:vAlign w:val="center"/>
          </w:tcPr>
          <w:p w:rsidR="00597CFD" w:rsidRDefault="00597CFD">
            <w:pPr>
              <w:pStyle w:val="ConsPlusNormal"/>
              <w:jc w:val="center"/>
            </w:pPr>
            <w:r>
              <w:t>-</w:t>
            </w:r>
          </w:p>
        </w:tc>
        <w:tc>
          <w:tcPr>
            <w:tcW w:w="1613" w:type="dxa"/>
            <w:vAlign w:val="center"/>
          </w:tcPr>
          <w:p w:rsidR="00597CFD" w:rsidRDefault="00597CFD">
            <w:pPr>
              <w:pStyle w:val="ConsPlusNormal"/>
              <w:jc w:val="center"/>
            </w:pPr>
            <w:r w:rsidRPr="00042D0E">
              <w:rPr>
                <w:position w:val="-2"/>
              </w:rPr>
              <w:pict>
                <v:shape id="_x0000_i1388" style="width:14.4pt;height:14.4pt" coordsize="" o:spt="100" adj="0,,0" path="" filled="f" stroked="f">
                  <v:stroke joinstyle="miter"/>
                  <v:imagedata r:id="rId242" o:title="base_1_212411_33131"/>
                  <v:formulas/>
                  <v:path o:connecttype="segments"/>
                </v:shape>
              </w:pict>
            </w:r>
            <w:r>
              <w:t xml:space="preserve"> 140</w:t>
            </w:r>
          </w:p>
        </w:tc>
        <w:tc>
          <w:tcPr>
            <w:tcW w:w="781" w:type="dxa"/>
            <w:vAlign w:val="center"/>
          </w:tcPr>
          <w:p w:rsidR="00597CFD" w:rsidRDefault="00597CFD">
            <w:pPr>
              <w:pStyle w:val="ConsPlusNormal"/>
              <w:jc w:val="center"/>
            </w:pPr>
            <w:r>
              <w:t>141 - 1500</w:t>
            </w:r>
          </w:p>
        </w:tc>
        <w:tc>
          <w:tcPr>
            <w:tcW w:w="794" w:type="dxa"/>
            <w:vAlign w:val="center"/>
          </w:tcPr>
          <w:p w:rsidR="00597CFD" w:rsidRDefault="00597CFD">
            <w:pPr>
              <w:pStyle w:val="ConsPlusNormal"/>
              <w:jc w:val="center"/>
            </w:pPr>
            <w:r>
              <w:t>1501 - 2000</w:t>
            </w:r>
          </w:p>
        </w:tc>
        <w:tc>
          <w:tcPr>
            <w:tcW w:w="795" w:type="dxa"/>
            <w:vAlign w:val="center"/>
          </w:tcPr>
          <w:p w:rsidR="00597CFD" w:rsidRDefault="00597CFD">
            <w:pPr>
              <w:pStyle w:val="ConsPlusNormal"/>
              <w:jc w:val="center"/>
            </w:pPr>
            <w:r>
              <w:t>2001 - 2500</w:t>
            </w:r>
          </w:p>
        </w:tc>
        <w:tc>
          <w:tcPr>
            <w:tcW w:w="794" w:type="dxa"/>
            <w:vAlign w:val="center"/>
          </w:tcPr>
          <w:p w:rsidR="00597CFD" w:rsidRDefault="00597CFD">
            <w:pPr>
              <w:pStyle w:val="ConsPlusNormal"/>
              <w:jc w:val="center"/>
            </w:pPr>
            <w:r>
              <w:t>2501 - 2800</w:t>
            </w:r>
          </w:p>
        </w:tc>
        <w:tc>
          <w:tcPr>
            <w:tcW w:w="1163" w:type="dxa"/>
            <w:vAlign w:val="center"/>
          </w:tcPr>
          <w:p w:rsidR="00597CFD" w:rsidRDefault="00597CFD">
            <w:pPr>
              <w:pStyle w:val="ConsPlusNormal"/>
              <w:jc w:val="center"/>
            </w:pPr>
            <w:r>
              <w:t>&gt; 2800</w:t>
            </w:r>
          </w:p>
        </w:tc>
      </w:tr>
      <w:tr w:rsidR="00597CFD">
        <w:tc>
          <w:tcPr>
            <w:tcW w:w="2143" w:type="dxa"/>
            <w:vAlign w:val="center"/>
          </w:tcPr>
          <w:p w:rsidR="00597CFD" w:rsidRDefault="00597CFD">
            <w:pPr>
              <w:pStyle w:val="ConsPlusNormal"/>
            </w:pPr>
            <w:r>
              <w:t>Экспозиционная доза теплового облучения, Вт·ч</w:t>
            </w:r>
          </w:p>
        </w:tc>
        <w:tc>
          <w:tcPr>
            <w:tcW w:w="1358" w:type="dxa"/>
            <w:vAlign w:val="center"/>
          </w:tcPr>
          <w:p w:rsidR="00597CFD" w:rsidRDefault="00597CFD">
            <w:pPr>
              <w:pStyle w:val="ConsPlusNormal"/>
              <w:jc w:val="center"/>
            </w:pPr>
            <w:r>
              <w:t>I - III</w:t>
            </w:r>
          </w:p>
        </w:tc>
        <w:tc>
          <w:tcPr>
            <w:tcW w:w="1763" w:type="dxa"/>
            <w:vAlign w:val="center"/>
          </w:tcPr>
          <w:p w:rsidR="00597CFD" w:rsidRDefault="00597CFD">
            <w:pPr>
              <w:pStyle w:val="ConsPlusNormal"/>
              <w:jc w:val="center"/>
            </w:pPr>
            <w:r>
              <w:t>-</w:t>
            </w:r>
          </w:p>
        </w:tc>
        <w:tc>
          <w:tcPr>
            <w:tcW w:w="1613" w:type="dxa"/>
            <w:vAlign w:val="center"/>
          </w:tcPr>
          <w:p w:rsidR="00597CFD" w:rsidRDefault="00597CFD">
            <w:pPr>
              <w:pStyle w:val="ConsPlusNormal"/>
              <w:jc w:val="center"/>
            </w:pPr>
            <w:r>
              <w:t>500</w:t>
            </w:r>
          </w:p>
        </w:tc>
        <w:tc>
          <w:tcPr>
            <w:tcW w:w="781" w:type="dxa"/>
            <w:vAlign w:val="center"/>
          </w:tcPr>
          <w:p w:rsidR="00597CFD" w:rsidRDefault="00597CFD">
            <w:pPr>
              <w:pStyle w:val="ConsPlusNormal"/>
              <w:jc w:val="center"/>
            </w:pPr>
            <w:r>
              <w:t>1500</w:t>
            </w:r>
          </w:p>
        </w:tc>
        <w:tc>
          <w:tcPr>
            <w:tcW w:w="794" w:type="dxa"/>
            <w:vAlign w:val="center"/>
          </w:tcPr>
          <w:p w:rsidR="00597CFD" w:rsidRDefault="00597CFD">
            <w:pPr>
              <w:pStyle w:val="ConsPlusNormal"/>
              <w:jc w:val="center"/>
            </w:pPr>
            <w:r>
              <w:t>2 600</w:t>
            </w:r>
          </w:p>
        </w:tc>
        <w:tc>
          <w:tcPr>
            <w:tcW w:w="795" w:type="dxa"/>
            <w:vAlign w:val="center"/>
          </w:tcPr>
          <w:p w:rsidR="00597CFD" w:rsidRDefault="00597CFD">
            <w:pPr>
              <w:pStyle w:val="ConsPlusNormal"/>
              <w:jc w:val="center"/>
            </w:pPr>
            <w:r>
              <w:t>3 800</w:t>
            </w:r>
          </w:p>
        </w:tc>
        <w:tc>
          <w:tcPr>
            <w:tcW w:w="794" w:type="dxa"/>
            <w:vAlign w:val="center"/>
          </w:tcPr>
          <w:p w:rsidR="00597CFD" w:rsidRDefault="00597CFD">
            <w:pPr>
              <w:pStyle w:val="ConsPlusNormal"/>
              <w:jc w:val="center"/>
            </w:pPr>
            <w:r>
              <w:t>4 800</w:t>
            </w:r>
          </w:p>
        </w:tc>
        <w:tc>
          <w:tcPr>
            <w:tcW w:w="1163" w:type="dxa"/>
            <w:vAlign w:val="center"/>
          </w:tcPr>
          <w:p w:rsidR="00597CFD" w:rsidRDefault="00597CFD">
            <w:pPr>
              <w:pStyle w:val="ConsPlusNormal"/>
              <w:jc w:val="center"/>
            </w:pPr>
            <w:r>
              <w:t>&gt; 4800</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64" w:name="P3413"/>
      <w:bookmarkEnd w:id="64"/>
      <w:r>
        <w:t xml:space="preserve">&lt;1&gt; Требования приведены применительно к работнику, одетому в комплект спецодежды с теплоизоляцией 0,8 - 1,0 кло, предназначенной для защиты от общих загрязнений, обладающей достаточной воздухо- и паропроницаемостью (соответственно </w:t>
      </w:r>
      <w:r w:rsidRPr="00042D0E">
        <w:rPr>
          <w:position w:val="-2"/>
        </w:rPr>
        <w:pict>
          <v:shape id="_x0000_i1389" style="width:14.4pt;height:14.4pt" coordsize="" o:spt="100" adj="0,,0" path="" filled="f" stroked="f">
            <v:stroke joinstyle="miter"/>
            <v:imagedata r:id="rId262" o:title="base_1_212411_33132"/>
            <v:formulas/>
            <v:path o:connecttype="segments"/>
          </v:shape>
        </w:pict>
      </w:r>
      <w:r>
        <w:t xml:space="preserve"> 50 дм3/м2с и </w:t>
      </w:r>
      <w:r w:rsidRPr="00042D0E">
        <w:rPr>
          <w:position w:val="-2"/>
        </w:rPr>
        <w:pict>
          <v:shape id="_x0000_i1390" style="width:14.4pt;height:14.4pt" coordsize="" o:spt="100" adj="0,,0" path="" filled="f" stroked="f">
            <v:stroke joinstyle="miter"/>
            <v:imagedata r:id="rId262" o:title="base_1_212411_33133"/>
            <v:formulas/>
            <v:path o:connecttype="segments"/>
          </v:shape>
        </w:pict>
      </w:r>
      <w:r>
        <w:t xml:space="preserve"> 40 г/м2ч).</w:t>
      </w:r>
    </w:p>
    <w:p w:rsidR="00597CFD" w:rsidRDefault="00597CFD">
      <w:pPr>
        <w:pStyle w:val="ConsPlusNormal"/>
        <w:spacing w:before="220"/>
        <w:ind w:firstLine="540"/>
        <w:jc w:val="both"/>
      </w:pPr>
      <w:bookmarkStart w:id="65" w:name="P3414"/>
      <w:bookmarkEnd w:id="65"/>
      <w:r>
        <w:t>&lt;2&gt; Категории работ разграничиваются на основе интенсивности энергозатрат организма в ккал/ч (Вт):</w:t>
      </w:r>
    </w:p>
    <w:p w:rsidR="00597CFD" w:rsidRDefault="00597CFD">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597CFD" w:rsidRDefault="00597CFD">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597CFD" w:rsidRDefault="00597CFD">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597CFD" w:rsidRDefault="00597CFD">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597CFD" w:rsidRDefault="00597CFD">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13</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Normal"/>
        <w:jc w:val="center"/>
      </w:pPr>
      <w:bookmarkStart w:id="66" w:name="P3431"/>
      <w:bookmarkEnd w:id="66"/>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В ЗАВИСИМОСТИ ОТ ВЕЛИЧИНЫ ТНС-ИНДЕКСА (°C) ДЛЯ РАБОЧИХ</w:t>
      </w:r>
    </w:p>
    <w:p w:rsidR="00597CFD" w:rsidRDefault="00597CFD">
      <w:pPr>
        <w:pStyle w:val="ConsPlusNormal"/>
        <w:jc w:val="center"/>
      </w:pPr>
      <w:r>
        <w:t xml:space="preserve">ПОМЕЩЕНИЙ С НАГРЕВАЮЩИМ МИКРОКЛИМАТОМ </w:t>
      </w:r>
      <w:hyperlink w:anchor="P3485" w:history="1">
        <w:r>
          <w:rPr>
            <w:color w:val="0000FF"/>
          </w:rPr>
          <w:t>&lt;1&gt;</w:t>
        </w:r>
      </w:hyperlink>
    </w:p>
    <w:p w:rsidR="00597CFD" w:rsidRDefault="00597CFD">
      <w:pPr>
        <w:pStyle w:val="ConsPlusNormal"/>
        <w:ind w:firstLine="540"/>
        <w:jc w:val="both"/>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4"/>
        <w:gridCol w:w="1714"/>
        <w:gridCol w:w="1530"/>
        <w:gridCol w:w="1530"/>
        <w:gridCol w:w="1530"/>
        <w:gridCol w:w="1531"/>
        <w:gridCol w:w="1234"/>
      </w:tblGrid>
      <w:tr w:rsidR="00597CFD">
        <w:tc>
          <w:tcPr>
            <w:tcW w:w="1444" w:type="dxa"/>
            <w:vMerge w:val="restart"/>
          </w:tcPr>
          <w:p w:rsidR="00597CFD" w:rsidRDefault="00597CFD">
            <w:pPr>
              <w:pStyle w:val="ConsPlusNormal"/>
              <w:jc w:val="center"/>
            </w:pPr>
            <w:r>
              <w:lastRenderedPageBreak/>
              <w:t xml:space="preserve">Категория работ </w:t>
            </w:r>
            <w:hyperlink w:anchor="P3486" w:history="1">
              <w:r>
                <w:rPr>
                  <w:color w:val="0000FF"/>
                </w:rPr>
                <w:t>&lt;2&gt;</w:t>
              </w:r>
            </w:hyperlink>
          </w:p>
        </w:tc>
        <w:tc>
          <w:tcPr>
            <w:tcW w:w="9069" w:type="dxa"/>
            <w:gridSpan w:val="6"/>
          </w:tcPr>
          <w:p w:rsidR="00597CFD" w:rsidRDefault="00597CFD">
            <w:pPr>
              <w:pStyle w:val="ConsPlusNormal"/>
              <w:jc w:val="center"/>
            </w:pPr>
            <w:r>
              <w:t>Класс (подкласс) условий труда</w:t>
            </w:r>
          </w:p>
        </w:tc>
      </w:tr>
      <w:tr w:rsidR="00597CFD">
        <w:tc>
          <w:tcPr>
            <w:tcW w:w="1444" w:type="dxa"/>
            <w:vMerge/>
          </w:tcPr>
          <w:p w:rsidR="00597CFD" w:rsidRDefault="00597CFD"/>
        </w:tc>
        <w:tc>
          <w:tcPr>
            <w:tcW w:w="1714" w:type="dxa"/>
          </w:tcPr>
          <w:p w:rsidR="00597CFD" w:rsidRDefault="00597CFD">
            <w:pPr>
              <w:pStyle w:val="ConsPlusNormal"/>
              <w:jc w:val="center"/>
            </w:pPr>
            <w:r>
              <w:t>допустимый</w:t>
            </w:r>
          </w:p>
        </w:tc>
        <w:tc>
          <w:tcPr>
            <w:tcW w:w="6121" w:type="dxa"/>
            <w:gridSpan w:val="4"/>
          </w:tcPr>
          <w:p w:rsidR="00597CFD" w:rsidRDefault="00597CFD">
            <w:pPr>
              <w:pStyle w:val="ConsPlusNormal"/>
              <w:jc w:val="center"/>
            </w:pPr>
            <w:r>
              <w:t>вредный</w:t>
            </w:r>
          </w:p>
        </w:tc>
        <w:tc>
          <w:tcPr>
            <w:tcW w:w="1234" w:type="dxa"/>
          </w:tcPr>
          <w:p w:rsidR="00597CFD" w:rsidRDefault="00597CFD">
            <w:pPr>
              <w:pStyle w:val="ConsPlusNormal"/>
              <w:jc w:val="center"/>
            </w:pPr>
            <w:r>
              <w:t>опасный</w:t>
            </w:r>
          </w:p>
        </w:tc>
      </w:tr>
      <w:tr w:rsidR="00597CFD">
        <w:tc>
          <w:tcPr>
            <w:tcW w:w="1444" w:type="dxa"/>
            <w:vMerge/>
          </w:tcPr>
          <w:p w:rsidR="00597CFD" w:rsidRDefault="00597CFD"/>
        </w:tc>
        <w:tc>
          <w:tcPr>
            <w:tcW w:w="1714" w:type="dxa"/>
            <w:vMerge w:val="restart"/>
          </w:tcPr>
          <w:p w:rsidR="00597CFD" w:rsidRDefault="00597CFD">
            <w:pPr>
              <w:pStyle w:val="ConsPlusNormal"/>
              <w:jc w:val="center"/>
            </w:pPr>
            <w:r>
              <w:t>2</w:t>
            </w:r>
          </w:p>
        </w:tc>
        <w:tc>
          <w:tcPr>
            <w:tcW w:w="6121" w:type="dxa"/>
            <w:gridSpan w:val="4"/>
          </w:tcPr>
          <w:p w:rsidR="00597CFD" w:rsidRDefault="00597CFD">
            <w:pPr>
              <w:pStyle w:val="ConsPlusNormal"/>
              <w:jc w:val="center"/>
            </w:pPr>
            <w:r>
              <w:t>3</w:t>
            </w:r>
          </w:p>
        </w:tc>
        <w:tc>
          <w:tcPr>
            <w:tcW w:w="1234" w:type="dxa"/>
            <w:vMerge w:val="restart"/>
          </w:tcPr>
          <w:p w:rsidR="00597CFD" w:rsidRDefault="00597CFD">
            <w:pPr>
              <w:pStyle w:val="ConsPlusNormal"/>
              <w:jc w:val="center"/>
            </w:pPr>
            <w:r>
              <w:t>4</w:t>
            </w:r>
          </w:p>
        </w:tc>
      </w:tr>
      <w:tr w:rsidR="00597CFD">
        <w:tc>
          <w:tcPr>
            <w:tcW w:w="1444" w:type="dxa"/>
            <w:vMerge/>
          </w:tcPr>
          <w:p w:rsidR="00597CFD" w:rsidRDefault="00597CFD"/>
        </w:tc>
        <w:tc>
          <w:tcPr>
            <w:tcW w:w="1714" w:type="dxa"/>
            <w:vMerge/>
          </w:tcPr>
          <w:p w:rsidR="00597CFD" w:rsidRDefault="00597CFD"/>
        </w:tc>
        <w:tc>
          <w:tcPr>
            <w:tcW w:w="1530" w:type="dxa"/>
          </w:tcPr>
          <w:p w:rsidR="00597CFD" w:rsidRDefault="00597CFD">
            <w:pPr>
              <w:pStyle w:val="ConsPlusNormal"/>
              <w:jc w:val="center"/>
            </w:pPr>
            <w:r>
              <w:t>3.1</w:t>
            </w:r>
          </w:p>
        </w:tc>
        <w:tc>
          <w:tcPr>
            <w:tcW w:w="1530" w:type="dxa"/>
          </w:tcPr>
          <w:p w:rsidR="00597CFD" w:rsidRDefault="00597CFD">
            <w:pPr>
              <w:pStyle w:val="ConsPlusNormal"/>
              <w:jc w:val="center"/>
            </w:pPr>
            <w:r>
              <w:t>3.2</w:t>
            </w:r>
          </w:p>
        </w:tc>
        <w:tc>
          <w:tcPr>
            <w:tcW w:w="1530" w:type="dxa"/>
          </w:tcPr>
          <w:p w:rsidR="00597CFD" w:rsidRDefault="00597CFD">
            <w:pPr>
              <w:pStyle w:val="ConsPlusNormal"/>
              <w:jc w:val="center"/>
            </w:pPr>
            <w:r>
              <w:t>3.3</w:t>
            </w:r>
          </w:p>
        </w:tc>
        <w:tc>
          <w:tcPr>
            <w:tcW w:w="1531" w:type="dxa"/>
          </w:tcPr>
          <w:p w:rsidR="00597CFD" w:rsidRDefault="00597CFD">
            <w:pPr>
              <w:pStyle w:val="ConsPlusNormal"/>
              <w:jc w:val="center"/>
            </w:pPr>
            <w:r>
              <w:t>3.4</w:t>
            </w:r>
          </w:p>
        </w:tc>
        <w:tc>
          <w:tcPr>
            <w:tcW w:w="1234" w:type="dxa"/>
            <w:vMerge/>
          </w:tcPr>
          <w:p w:rsidR="00597CFD" w:rsidRDefault="00597CFD"/>
        </w:tc>
      </w:tr>
      <w:tr w:rsidR="00597CFD">
        <w:tc>
          <w:tcPr>
            <w:tcW w:w="1444" w:type="dxa"/>
            <w:vAlign w:val="center"/>
          </w:tcPr>
          <w:p w:rsidR="00597CFD" w:rsidRDefault="00597CFD">
            <w:pPr>
              <w:pStyle w:val="ConsPlusNormal"/>
              <w:jc w:val="center"/>
            </w:pPr>
            <w:r>
              <w:t>Iа</w:t>
            </w:r>
          </w:p>
        </w:tc>
        <w:tc>
          <w:tcPr>
            <w:tcW w:w="1714" w:type="dxa"/>
            <w:vAlign w:val="center"/>
          </w:tcPr>
          <w:p w:rsidR="00597CFD" w:rsidRDefault="00597CFD">
            <w:pPr>
              <w:pStyle w:val="ConsPlusNormal"/>
              <w:jc w:val="center"/>
            </w:pPr>
            <w:r>
              <w:t>&lt; 26,5</w:t>
            </w:r>
          </w:p>
        </w:tc>
        <w:tc>
          <w:tcPr>
            <w:tcW w:w="1530" w:type="dxa"/>
            <w:vAlign w:val="center"/>
          </w:tcPr>
          <w:p w:rsidR="00597CFD" w:rsidRDefault="00597CFD">
            <w:pPr>
              <w:pStyle w:val="ConsPlusNormal"/>
              <w:jc w:val="center"/>
            </w:pPr>
            <w:r>
              <w:t>26,5 - 26,6</w:t>
            </w:r>
          </w:p>
        </w:tc>
        <w:tc>
          <w:tcPr>
            <w:tcW w:w="1530" w:type="dxa"/>
            <w:vAlign w:val="center"/>
          </w:tcPr>
          <w:p w:rsidR="00597CFD" w:rsidRDefault="00597CFD">
            <w:pPr>
              <w:pStyle w:val="ConsPlusNormal"/>
              <w:jc w:val="center"/>
            </w:pPr>
            <w:r>
              <w:t>26,7 - 27,4</w:t>
            </w:r>
          </w:p>
        </w:tc>
        <w:tc>
          <w:tcPr>
            <w:tcW w:w="1530" w:type="dxa"/>
            <w:vAlign w:val="center"/>
          </w:tcPr>
          <w:p w:rsidR="00597CFD" w:rsidRDefault="00597CFD">
            <w:pPr>
              <w:pStyle w:val="ConsPlusNormal"/>
              <w:jc w:val="center"/>
            </w:pPr>
            <w:r>
              <w:t>27,5 - 28,6</w:t>
            </w:r>
          </w:p>
        </w:tc>
        <w:tc>
          <w:tcPr>
            <w:tcW w:w="1531" w:type="dxa"/>
            <w:vAlign w:val="center"/>
          </w:tcPr>
          <w:p w:rsidR="00597CFD" w:rsidRDefault="00597CFD">
            <w:pPr>
              <w:pStyle w:val="ConsPlusNormal"/>
              <w:jc w:val="center"/>
            </w:pPr>
            <w:r>
              <w:t>28,7 - 31,0</w:t>
            </w:r>
          </w:p>
        </w:tc>
        <w:tc>
          <w:tcPr>
            <w:tcW w:w="1234" w:type="dxa"/>
            <w:vAlign w:val="center"/>
          </w:tcPr>
          <w:p w:rsidR="00597CFD" w:rsidRDefault="00597CFD">
            <w:pPr>
              <w:pStyle w:val="ConsPlusNormal"/>
              <w:jc w:val="center"/>
            </w:pPr>
            <w:r>
              <w:t>&gt; 31,0</w:t>
            </w:r>
          </w:p>
        </w:tc>
      </w:tr>
      <w:tr w:rsidR="00597CFD">
        <w:tc>
          <w:tcPr>
            <w:tcW w:w="1444" w:type="dxa"/>
            <w:vAlign w:val="center"/>
          </w:tcPr>
          <w:p w:rsidR="00597CFD" w:rsidRDefault="00597CFD">
            <w:pPr>
              <w:pStyle w:val="ConsPlusNormal"/>
              <w:jc w:val="center"/>
            </w:pPr>
            <w:r>
              <w:t>Iб</w:t>
            </w:r>
          </w:p>
        </w:tc>
        <w:tc>
          <w:tcPr>
            <w:tcW w:w="1714" w:type="dxa"/>
            <w:vAlign w:val="center"/>
          </w:tcPr>
          <w:p w:rsidR="00597CFD" w:rsidRDefault="00597CFD">
            <w:pPr>
              <w:pStyle w:val="ConsPlusNormal"/>
              <w:jc w:val="center"/>
            </w:pPr>
            <w:r>
              <w:t>&lt; 25,9</w:t>
            </w:r>
          </w:p>
        </w:tc>
        <w:tc>
          <w:tcPr>
            <w:tcW w:w="1530" w:type="dxa"/>
            <w:vAlign w:val="center"/>
          </w:tcPr>
          <w:p w:rsidR="00597CFD" w:rsidRDefault="00597CFD">
            <w:pPr>
              <w:pStyle w:val="ConsPlusNormal"/>
              <w:jc w:val="center"/>
            </w:pPr>
            <w:r>
              <w:t>25,9 - 26,1</w:t>
            </w:r>
          </w:p>
        </w:tc>
        <w:tc>
          <w:tcPr>
            <w:tcW w:w="1530" w:type="dxa"/>
            <w:vAlign w:val="center"/>
          </w:tcPr>
          <w:p w:rsidR="00597CFD" w:rsidRDefault="00597CFD">
            <w:pPr>
              <w:pStyle w:val="ConsPlusNormal"/>
              <w:jc w:val="center"/>
            </w:pPr>
            <w:r>
              <w:t>26,2 - 26,9</w:t>
            </w:r>
          </w:p>
        </w:tc>
        <w:tc>
          <w:tcPr>
            <w:tcW w:w="1530" w:type="dxa"/>
            <w:vAlign w:val="center"/>
          </w:tcPr>
          <w:p w:rsidR="00597CFD" w:rsidRDefault="00597CFD">
            <w:pPr>
              <w:pStyle w:val="ConsPlusNormal"/>
              <w:jc w:val="center"/>
            </w:pPr>
            <w:r>
              <w:t>27,0 - 27,9</w:t>
            </w:r>
          </w:p>
        </w:tc>
        <w:tc>
          <w:tcPr>
            <w:tcW w:w="1531" w:type="dxa"/>
            <w:vAlign w:val="center"/>
          </w:tcPr>
          <w:p w:rsidR="00597CFD" w:rsidRDefault="00597CFD">
            <w:pPr>
              <w:pStyle w:val="ConsPlusNormal"/>
              <w:jc w:val="center"/>
            </w:pPr>
            <w:r>
              <w:t>28,0 - 30,3</w:t>
            </w:r>
          </w:p>
        </w:tc>
        <w:tc>
          <w:tcPr>
            <w:tcW w:w="1234" w:type="dxa"/>
            <w:vAlign w:val="center"/>
          </w:tcPr>
          <w:p w:rsidR="00597CFD" w:rsidRDefault="00597CFD">
            <w:pPr>
              <w:pStyle w:val="ConsPlusNormal"/>
              <w:jc w:val="center"/>
            </w:pPr>
            <w:r>
              <w:t>&gt; 30,3</w:t>
            </w:r>
          </w:p>
        </w:tc>
      </w:tr>
      <w:tr w:rsidR="00597CFD">
        <w:tc>
          <w:tcPr>
            <w:tcW w:w="1444" w:type="dxa"/>
            <w:vAlign w:val="center"/>
          </w:tcPr>
          <w:p w:rsidR="00597CFD" w:rsidRDefault="00597CFD">
            <w:pPr>
              <w:pStyle w:val="ConsPlusNormal"/>
              <w:jc w:val="center"/>
            </w:pPr>
            <w:r>
              <w:t>IIа</w:t>
            </w:r>
          </w:p>
        </w:tc>
        <w:tc>
          <w:tcPr>
            <w:tcW w:w="1714" w:type="dxa"/>
            <w:vAlign w:val="center"/>
          </w:tcPr>
          <w:p w:rsidR="00597CFD" w:rsidRDefault="00597CFD">
            <w:pPr>
              <w:pStyle w:val="ConsPlusNormal"/>
              <w:jc w:val="center"/>
            </w:pPr>
            <w:r>
              <w:t>&lt; 25,2</w:t>
            </w:r>
          </w:p>
        </w:tc>
        <w:tc>
          <w:tcPr>
            <w:tcW w:w="1530" w:type="dxa"/>
            <w:vAlign w:val="center"/>
          </w:tcPr>
          <w:p w:rsidR="00597CFD" w:rsidRDefault="00597CFD">
            <w:pPr>
              <w:pStyle w:val="ConsPlusNormal"/>
              <w:jc w:val="center"/>
            </w:pPr>
            <w:r>
              <w:t>25,2 - 25,5</w:t>
            </w:r>
          </w:p>
        </w:tc>
        <w:tc>
          <w:tcPr>
            <w:tcW w:w="1530" w:type="dxa"/>
            <w:vAlign w:val="center"/>
          </w:tcPr>
          <w:p w:rsidR="00597CFD" w:rsidRDefault="00597CFD">
            <w:pPr>
              <w:pStyle w:val="ConsPlusNormal"/>
              <w:jc w:val="center"/>
            </w:pPr>
            <w:r>
              <w:t>25,6 - 26,2</w:t>
            </w:r>
          </w:p>
        </w:tc>
        <w:tc>
          <w:tcPr>
            <w:tcW w:w="1530" w:type="dxa"/>
            <w:vAlign w:val="center"/>
          </w:tcPr>
          <w:p w:rsidR="00597CFD" w:rsidRDefault="00597CFD">
            <w:pPr>
              <w:pStyle w:val="ConsPlusNormal"/>
              <w:jc w:val="center"/>
            </w:pPr>
            <w:r>
              <w:t>26,3 - 27,3</w:t>
            </w:r>
          </w:p>
        </w:tc>
        <w:tc>
          <w:tcPr>
            <w:tcW w:w="1531" w:type="dxa"/>
            <w:vAlign w:val="center"/>
          </w:tcPr>
          <w:p w:rsidR="00597CFD" w:rsidRDefault="00597CFD">
            <w:pPr>
              <w:pStyle w:val="ConsPlusNormal"/>
              <w:jc w:val="center"/>
            </w:pPr>
            <w:r>
              <w:t>27,4 - 29,9</w:t>
            </w:r>
          </w:p>
        </w:tc>
        <w:tc>
          <w:tcPr>
            <w:tcW w:w="1234" w:type="dxa"/>
            <w:vAlign w:val="center"/>
          </w:tcPr>
          <w:p w:rsidR="00597CFD" w:rsidRDefault="00597CFD">
            <w:pPr>
              <w:pStyle w:val="ConsPlusNormal"/>
              <w:jc w:val="center"/>
            </w:pPr>
            <w:r>
              <w:t>&gt; 29,9</w:t>
            </w:r>
          </w:p>
        </w:tc>
      </w:tr>
      <w:tr w:rsidR="00597CFD">
        <w:tc>
          <w:tcPr>
            <w:tcW w:w="1444" w:type="dxa"/>
            <w:vAlign w:val="center"/>
          </w:tcPr>
          <w:p w:rsidR="00597CFD" w:rsidRDefault="00597CFD">
            <w:pPr>
              <w:pStyle w:val="ConsPlusNormal"/>
              <w:jc w:val="center"/>
            </w:pPr>
            <w:r>
              <w:t>IIб</w:t>
            </w:r>
          </w:p>
        </w:tc>
        <w:tc>
          <w:tcPr>
            <w:tcW w:w="1714" w:type="dxa"/>
            <w:vAlign w:val="center"/>
          </w:tcPr>
          <w:p w:rsidR="00597CFD" w:rsidRDefault="00597CFD">
            <w:pPr>
              <w:pStyle w:val="ConsPlusNormal"/>
              <w:jc w:val="center"/>
            </w:pPr>
            <w:r>
              <w:t>&lt; 24,0</w:t>
            </w:r>
          </w:p>
        </w:tc>
        <w:tc>
          <w:tcPr>
            <w:tcW w:w="1530" w:type="dxa"/>
            <w:vAlign w:val="center"/>
          </w:tcPr>
          <w:p w:rsidR="00597CFD" w:rsidRDefault="00597CFD">
            <w:pPr>
              <w:pStyle w:val="ConsPlusNormal"/>
              <w:jc w:val="center"/>
            </w:pPr>
            <w:r>
              <w:t>24,0 - 24,2</w:t>
            </w:r>
          </w:p>
        </w:tc>
        <w:tc>
          <w:tcPr>
            <w:tcW w:w="1530" w:type="dxa"/>
            <w:vAlign w:val="center"/>
          </w:tcPr>
          <w:p w:rsidR="00597CFD" w:rsidRDefault="00597CFD">
            <w:pPr>
              <w:pStyle w:val="ConsPlusNormal"/>
              <w:jc w:val="center"/>
            </w:pPr>
            <w:r>
              <w:t>24,3 - 25,0</w:t>
            </w:r>
          </w:p>
        </w:tc>
        <w:tc>
          <w:tcPr>
            <w:tcW w:w="1530" w:type="dxa"/>
            <w:vAlign w:val="center"/>
          </w:tcPr>
          <w:p w:rsidR="00597CFD" w:rsidRDefault="00597CFD">
            <w:pPr>
              <w:pStyle w:val="ConsPlusNormal"/>
              <w:jc w:val="center"/>
            </w:pPr>
            <w:r>
              <w:t>25,1 - 26,4</w:t>
            </w:r>
          </w:p>
        </w:tc>
        <w:tc>
          <w:tcPr>
            <w:tcW w:w="1531" w:type="dxa"/>
            <w:vAlign w:val="center"/>
          </w:tcPr>
          <w:p w:rsidR="00597CFD" w:rsidRDefault="00597CFD">
            <w:pPr>
              <w:pStyle w:val="ConsPlusNormal"/>
              <w:jc w:val="center"/>
            </w:pPr>
            <w:r>
              <w:t>26,5 - 29,1</w:t>
            </w:r>
          </w:p>
        </w:tc>
        <w:tc>
          <w:tcPr>
            <w:tcW w:w="1234" w:type="dxa"/>
            <w:vAlign w:val="center"/>
          </w:tcPr>
          <w:p w:rsidR="00597CFD" w:rsidRDefault="00597CFD">
            <w:pPr>
              <w:pStyle w:val="ConsPlusNormal"/>
              <w:jc w:val="center"/>
            </w:pPr>
            <w:r>
              <w:t>&gt; 29,1</w:t>
            </w:r>
          </w:p>
        </w:tc>
      </w:tr>
      <w:tr w:rsidR="00597CFD">
        <w:tc>
          <w:tcPr>
            <w:tcW w:w="1444" w:type="dxa"/>
            <w:vAlign w:val="center"/>
          </w:tcPr>
          <w:p w:rsidR="00597CFD" w:rsidRDefault="00597CFD">
            <w:pPr>
              <w:pStyle w:val="ConsPlusNormal"/>
              <w:jc w:val="center"/>
            </w:pPr>
            <w:r>
              <w:t>III</w:t>
            </w:r>
          </w:p>
        </w:tc>
        <w:tc>
          <w:tcPr>
            <w:tcW w:w="1714" w:type="dxa"/>
            <w:vAlign w:val="center"/>
          </w:tcPr>
          <w:p w:rsidR="00597CFD" w:rsidRDefault="00597CFD">
            <w:pPr>
              <w:pStyle w:val="ConsPlusNormal"/>
              <w:jc w:val="center"/>
            </w:pPr>
            <w:r>
              <w:t>&lt; 21,9</w:t>
            </w:r>
          </w:p>
        </w:tc>
        <w:tc>
          <w:tcPr>
            <w:tcW w:w="1530" w:type="dxa"/>
            <w:vAlign w:val="center"/>
          </w:tcPr>
          <w:p w:rsidR="00597CFD" w:rsidRDefault="00597CFD">
            <w:pPr>
              <w:pStyle w:val="ConsPlusNormal"/>
              <w:jc w:val="center"/>
            </w:pPr>
            <w:r>
              <w:t>21,9 - 22,0</w:t>
            </w:r>
          </w:p>
        </w:tc>
        <w:tc>
          <w:tcPr>
            <w:tcW w:w="1530" w:type="dxa"/>
            <w:vAlign w:val="center"/>
          </w:tcPr>
          <w:p w:rsidR="00597CFD" w:rsidRDefault="00597CFD">
            <w:pPr>
              <w:pStyle w:val="ConsPlusNormal"/>
              <w:jc w:val="center"/>
            </w:pPr>
            <w:r>
              <w:t>22,1 - 23,4</w:t>
            </w:r>
          </w:p>
        </w:tc>
        <w:tc>
          <w:tcPr>
            <w:tcW w:w="1530" w:type="dxa"/>
            <w:vAlign w:val="center"/>
          </w:tcPr>
          <w:p w:rsidR="00597CFD" w:rsidRDefault="00597CFD">
            <w:pPr>
              <w:pStyle w:val="ConsPlusNormal"/>
              <w:jc w:val="center"/>
            </w:pPr>
            <w:r>
              <w:t>23,5 - 25,7</w:t>
            </w:r>
          </w:p>
        </w:tc>
        <w:tc>
          <w:tcPr>
            <w:tcW w:w="1531" w:type="dxa"/>
            <w:vAlign w:val="center"/>
          </w:tcPr>
          <w:p w:rsidR="00597CFD" w:rsidRDefault="00597CFD">
            <w:pPr>
              <w:pStyle w:val="ConsPlusNormal"/>
              <w:jc w:val="center"/>
            </w:pPr>
            <w:r>
              <w:t>29,2 - 27,9</w:t>
            </w:r>
          </w:p>
        </w:tc>
        <w:tc>
          <w:tcPr>
            <w:tcW w:w="1234" w:type="dxa"/>
            <w:vAlign w:val="center"/>
          </w:tcPr>
          <w:p w:rsidR="00597CFD" w:rsidRDefault="00597CFD">
            <w:pPr>
              <w:pStyle w:val="ConsPlusNormal"/>
              <w:jc w:val="center"/>
            </w:pPr>
            <w:r>
              <w:t>&gt; 27,9</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67" w:name="P3485"/>
      <w:bookmarkEnd w:id="67"/>
      <w:r>
        <w:t>&lt;1&gt; Значения ТНС-индекса приведены применительно к работнику, одетому в комплект легкой летней одежды с теплоизоляцией 0,5 - 0,8 Кло (1 Кло = 0,155 °C-м2/Вт).</w:t>
      </w:r>
    </w:p>
    <w:p w:rsidR="00597CFD" w:rsidRDefault="00597CFD">
      <w:pPr>
        <w:pStyle w:val="ConsPlusNormal"/>
        <w:spacing w:before="220"/>
        <w:ind w:firstLine="540"/>
        <w:jc w:val="both"/>
      </w:pPr>
      <w:bookmarkStart w:id="68" w:name="P3486"/>
      <w:bookmarkEnd w:id="68"/>
      <w:r>
        <w:t>&lt;2&gt; Категории работ разграничиваются на основе интенсивности энергозатрат организма в ккал/ч (Вт):</w:t>
      </w:r>
    </w:p>
    <w:p w:rsidR="00597CFD" w:rsidRDefault="00597CFD">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597CFD" w:rsidRDefault="00597CFD">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597CFD" w:rsidRDefault="00597CFD">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597CFD" w:rsidRDefault="00597CFD">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597CFD" w:rsidRDefault="00597CFD">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14</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69" w:name="P3503"/>
      <w:bookmarkEnd w:id="69"/>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ПРИ ВОЗДЕЙСТВИИ ПАРАМЕТРОВ МИКРОКЛИМАТА ПРИ РАБОТЕ</w:t>
      </w:r>
    </w:p>
    <w:p w:rsidR="00597CFD" w:rsidRDefault="00597CFD">
      <w:pPr>
        <w:pStyle w:val="ConsPlusNormal"/>
        <w:jc w:val="center"/>
      </w:pPr>
      <w:r>
        <w:t>В ПОМЕЩЕНИИ С ОХЛАЖДАЮЩИМ МИКРОКЛИМАТОМ</w:t>
      </w:r>
    </w:p>
    <w:p w:rsidR="00597CFD" w:rsidRDefault="00597CFD">
      <w:pPr>
        <w:pStyle w:val="ConsPlusNormal"/>
        <w:ind w:firstLine="540"/>
        <w:jc w:val="both"/>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7"/>
        <w:gridCol w:w="1319"/>
        <w:gridCol w:w="1710"/>
        <w:gridCol w:w="1567"/>
        <w:gridCol w:w="836"/>
        <w:gridCol w:w="829"/>
        <w:gridCol w:w="836"/>
        <w:gridCol w:w="833"/>
        <w:gridCol w:w="1197"/>
      </w:tblGrid>
      <w:tr w:rsidR="00597CFD">
        <w:tc>
          <w:tcPr>
            <w:tcW w:w="2077" w:type="dxa"/>
            <w:vMerge w:val="restart"/>
          </w:tcPr>
          <w:p w:rsidR="00597CFD" w:rsidRDefault="00597CFD">
            <w:pPr>
              <w:pStyle w:val="ConsPlusNormal"/>
              <w:jc w:val="center"/>
            </w:pPr>
            <w:r>
              <w:lastRenderedPageBreak/>
              <w:t>Показатель</w:t>
            </w:r>
          </w:p>
        </w:tc>
        <w:tc>
          <w:tcPr>
            <w:tcW w:w="1319" w:type="dxa"/>
            <w:vMerge w:val="restart"/>
          </w:tcPr>
          <w:p w:rsidR="00597CFD" w:rsidRDefault="00597CFD">
            <w:pPr>
              <w:pStyle w:val="ConsPlusNormal"/>
              <w:jc w:val="center"/>
            </w:pPr>
            <w:r>
              <w:t xml:space="preserve">Категория работ </w:t>
            </w:r>
            <w:hyperlink w:anchor="P3611" w:history="1">
              <w:r>
                <w:rPr>
                  <w:color w:val="0000FF"/>
                </w:rPr>
                <w:t>&lt;1&gt;</w:t>
              </w:r>
            </w:hyperlink>
          </w:p>
        </w:tc>
        <w:tc>
          <w:tcPr>
            <w:tcW w:w="7808" w:type="dxa"/>
            <w:gridSpan w:val="7"/>
          </w:tcPr>
          <w:p w:rsidR="00597CFD" w:rsidRDefault="00597CFD">
            <w:pPr>
              <w:pStyle w:val="ConsPlusNormal"/>
              <w:jc w:val="center"/>
            </w:pPr>
            <w:r>
              <w:t>Класс условий труда</w:t>
            </w:r>
          </w:p>
        </w:tc>
      </w:tr>
      <w:tr w:rsidR="00597CFD">
        <w:tc>
          <w:tcPr>
            <w:tcW w:w="2077" w:type="dxa"/>
            <w:vMerge/>
          </w:tcPr>
          <w:p w:rsidR="00597CFD" w:rsidRDefault="00597CFD"/>
        </w:tc>
        <w:tc>
          <w:tcPr>
            <w:tcW w:w="1319" w:type="dxa"/>
            <w:vMerge/>
          </w:tcPr>
          <w:p w:rsidR="00597CFD" w:rsidRDefault="00597CFD"/>
        </w:tc>
        <w:tc>
          <w:tcPr>
            <w:tcW w:w="1710" w:type="dxa"/>
          </w:tcPr>
          <w:p w:rsidR="00597CFD" w:rsidRDefault="00597CFD">
            <w:pPr>
              <w:pStyle w:val="ConsPlusNormal"/>
              <w:jc w:val="center"/>
            </w:pPr>
            <w:r>
              <w:t>оптимальный</w:t>
            </w:r>
          </w:p>
        </w:tc>
        <w:tc>
          <w:tcPr>
            <w:tcW w:w="1567" w:type="dxa"/>
          </w:tcPr>
          <w:p w:rsidR="00597CFD" w:rsidRDefault="00597CFD">
            <w:pPr>
              <w:pStyle w:val="ConsPlusNormal"/>
              <w:jc w:val="center"/>
            </w:pPr>
            <w:r>
              <w:t>допустимый</w:t>
            </w:r>
          </w:p>
        </w:tc>
        <w:tc>
          <w:tcPr>
            <w:tcW w:w="3334" w:type="dxa"/>
            <w:gridSpan w:val="4"/>
          </w:tcPr>
          <w:p w:rsidR="00597CFD" w:rsidRDefault="00597CFD">
            <w:pPr>
              <w:pStyle w:val="ConsPlusNormal"/>
              <w:jc w:val="center"/>
            </w:pPr>
            <w:r>
              <w:t>вредный</w:t>
            </w:r>
          </w:p>
        </w:tc>
        <w:tc>
          <w:tcPr>
            <w:tcW w:w="1197" w:type="dxa"/>
          </w:tcPr>
          <w:p w:rsidR="00597CFD" w:rsidRDefault="00597CFD">
            <w:pPr>
              <w:pStyle w:val="ConsPlusNormal"/>
              <w:jc w:val="center"/>
            </w:pPr>
            <w:r>
              <w:t>опасный</w:t>
            </w:r>
          </w:p>
        </w:tc>
      </w:tr>
      <w:tr w:rsidR="00597CFD">
        <w:tc>
          <w:tcPr>
            <w:tcW w:w="2077" w:type="dxa"/>
            <w:vMerge/>
          </w:tcPr>
          <w:p w:rsidR="00597CFD" w:rsidRDefault="00597CFD"/>
        </w:tc>
        <w:tc>
          <w:tcPr>
            <w:tcW w:w="1319" w:type="dxa"/>
            <w:vMerge/>
          </w:tcPr>
          <w:p w:rsidR="00597CFD" w:rsidRDefault="00597CFD"/>
        </w:tc>
        <w:tc>
          <w:tcPr>
            <w:tcW w:w="1710" w:type="dxa"/>
            <w:vMerge w:val="restart"/>
          </w:tcPr>
          <w:p w:rsidR="00597CFD" w:rsidRDefault="00597CFD">
            <w:pPr>
              <w:pStyle w:val="ConsPlusNormal"/>
              <w:jc w:val="center"/>
            </w:pPr>
            <w:r>
              <w:t>1</w:t>
            </w:r>
          </w:p>
        </w:tc>
        <w:tc>
          <w:tcPr>
            <w:tcW w:w="1567" w:type="dxa"/>
            <w:vMerge w:val="restart"/>
          </w:tcPr>
          <w:p w:rsidR="00597CFD" w:rsidRDefault="00597CFD">
            <w:pPr>
              <w:pStyle w:val="ConsPlusNormal"/>
              <w:jc w:val="center"/>
            </w:pPr>
            <w:r>
              <w:t>2</w:t>
            </w:r>
          </w:p>
        </w:tc>
        <w:tc>
          <w:tcPr>
            <w:tcW w:w="3334" w:type="dxa"/>
            <w:gridSpan w:val="4"/>
          </w:tcPr>
          <w:p w:rsidR="00597CFD" w:rsidRDefault="00597CFD">
            <w:pPr>
              <w:pStyle w:val="ConsPlusNormal"/>
              <w:jc w:val="center"/>
            </w:pPr>
            <w:r>
              <w:t>3</w:t>
            </w:r>
          </w:p>
        </w:tc>
        <w:tc>
          <w:tcPr>
            <w:tcW w:w="1197" w:type="dxa"/>
            <w:vMerge w:val="restart"/>
          </w:tcPr>
          <w:p w:rsidR="00597CFD" w:rsidRDefault="00597CFD">
            <w:pPr>
              <w:pStyle w:val="ConsPlusNormal"/>
              <w:jc w:val="center"/>
            </w:pPr>
            <w:r>
              <w:t>4</w:t>
            </w:r>
          </w:p>
        </w:tc>
      </w:tr>
      <w:tr w:rsidR="00597CFD">
        <w:tc>
          <w:tcPr>
            <w:tcW w:w="2077" w:type="dxa"/>
            <w:vMerge/>
          </w:tcPr>
          <w:p w:rsidR="00597CFD" w:rsidRDefault="00597CFD"/>
        </w:tc>
        <w:tc>
          <w:tcPr>
            <w:tcW w:w="1319" w:type="dxa"/>
            <w:vMerge/>
          </w:tcPr>
          <w:p w:rsidR="00597CFD" w:rsidRDefault="00597CFD"/>
        </w:tc>
        <w:tc>
          <w:tcPr>
            <w:tcW w:w="1710" w:type="dxa"/>
            <w:vMerge/>
          </w:tcPr>
          <w:p w:rsidR="00597CFD" w:rsidRDefault="00597CFD"/>
        </w:tc>
        <w:tc>
          <w:tcPr>
            <w:tcW w:w="1567" w:type="dxa"/>
            <w:vMerge/>
          </w:tcPr>
          <w:p w:rsidR="00597CFD" w:rsidRDefault="00597CFD"/>
        </w:tc>
        <w:tc>
          <w:tcPr>
            <w:tcW w:w="836" w:type="dxa"/>
            <w:vAlign w:val="center"/>
          </w:tcPr>
          <w:p w:rsidR="00597CFD" w:rsidRDefault="00597CFD">
            <w:pPr>
              <w:pStyle w:val="ConsPlusNormal"/>
              <w:jc w:val="center"/>
            </w:pPr>
            <w:r>
              <w:t>3.1</w:t>
            </w:r>
          </w:p>
        </w:tc>
        <w:tc>
          <w:tcPr>
            <w:tcW w:w="829" w:type="dxa"/>
            <w:vAlign w:val="center"/>
          </w:tcPr>
          <w:p w:rsidR="00597CFD" w:rsidRDefault="00597CFD">
            <w:pPr>
              <w:pStyle w:val="ConsPlusNormal"/>
              <w:jc w:val="center"/>
            </w:pPr>
            <w:r>
              <w:t>3.2</w:t>
            </w:r>
          </w:p>
        </w:tc>
        <w:tc>
          <w:tcPr>
            <w:tcW w:w="836" w:type="dxa"/>
            <w:vAlign w:val="center"/>
          </w:tcPr>
          <w:p w:rsidR="00597CFD" w:rsidRDefault="00597CFD">
            <w:pPr>
              <w:pStyle w:val="ConsPlusNormal"/>
              <w:jc w:val="center"/>
            </w:pPr>
            <w:r>
              <w:t>3.3</w:t>
            </w:r>
          </w:p>
        </w:tc>
        <w:tc>
          <w:tcPr>
            <w:tcW w:w="833" w:type="dxa"/>
            <w:vAlign w:val="center"/>
          </w:tcPr>
          <w:p w:rsidR="00597CFD" w:rsidRDefault="00597CFD">
            <w:pPr>
              <w:pStyle w:val="ConsPlusNormal"/>
              <w:jc w:val="center"/>
            </w:pPr>
            <w:r>
              <w:t>3.4</w:t>
            </w:r>
          </w:p>
        </w:tc>
        <w:tc>
          <w:tcPr>
            <w:tcW w:w="1197" w:type="dxa"/>
            <w:vMerge/>
          </w:tcPr>
          <w:p w:rsidR="00597CFD" w:rsidRDefault="00597CFD"/>
        </w:tc>
      </w:tr>
      <w:tr w:rsidR="00597CFD">
        <w:tc>
          <w:tcPr>
            <w:tcW w:w="2077" w:type="dxa"/>
            <w:vMerge w:val="restart"/>
            <w:vAlign w:val="center"/>
          </w:tcPr>
          <w:p w:rsidR="00597CFD" w:rsidRDefault="00597CFD">
            <w:pPr>
              <w:pStyle w:val="ConsPlusNormal"/>
            </w:pPr>
            <w:r>
              <w:t>Температура воздуха, °C</w:t>
            </w:r>
          </w:p>
        </w:tc>
        <w:tc>
          <w:tcPr>
            <w:tcW w:w="1319" w:type="dxa"/>
          </w:tcPr>
          <w:p w:rsidR="00597CFD" w:rsidRDefault="00597CFD">
            <w:pPr>
              <w:pStyle w:val="ConsPlusNormal"/>
              <w:jc w:val="center"/>
            </w:pPr>
            <w:r>
              <w:t>Iа</w:t>
            </w:r>
          </w:p>
        </w:tc>
        <w:tc>
          <w:tcPr>
            <w:tcW w:w="1710" w:type="dxa"/>
            <w:vAlign w:val="center"/>
          </w:tcPr>
          <w:p w:rsidR="00597CFD" w:rsidRDefault="00597CFD">
            <w:pPr>
              <w:pStyle w:val="ConsPlusNormal"/>
              <w:jc w:val="center"/>
            </w:pPr>
            <w:r>
              <w:t>22,0 - 24,0</w:t>
            </w:r>
          </w:p>
        </w:tc>
        <w:tc>
          <w:tcPr>
            <w:tcW w:w="1567" w:type="dxa"/>
            <w:vAlign w:val="center"/>
          </w:tcPr>
          <w:p w:rsidR="00597CFD" w:rsidRDefault="00597CFD">
            <w:pPr>
              <w:pStyle w:val="ConsPlusNormal"/>
              <w:jc w:val="center"/>
            </w:pPr>
            <w:r>
              <w:t>21,9 - 20,0</w:t>
            </w:r>
          </w:p>
        </w:tc>
        <w:tc>
          <w:tcPr>
            <w:tcW w:w="836" w:type="dxa"/>
            <w:vAlign w:val="center"/>
          </w:tcPr>
          <w:p w:rsidR="00597CFD" w:rsidRDefault="00597CFD">
            <w:pPr>
              <w:pStyle w:val="ConsPlusNormal"/>
              <w:jc w:val="center"/>
            </w:pPr>
            <w:r>
              <w:t>19,9 - 18,0</w:t>
            </w:r>
          </w:p>
        </w:tc>
        <w:tc>
          <w:tcPr>
            <w:tcW w:w="829" w:type="dxa"/>
            <w:vAlign w:val="center"/>
          </w:tcPr>
          <w:p w:rsidR="00597CFD" w:rsidRDefault="00597CFD">
            <w:pPr>
              <w:pStyle w:val="ConsPlusNormal"/>
              <w:jc w:val="center"/>
            </w:pPr>
            <w:r>
              <w:t>17,9 - 16,0</w:t>
            </w:r>
          </w:p>
        </w:tc>
        <w:tc>
          <w:tcPr>
            <w:tcW w:w="836" w:type="dxa"/>
            <w:vAlign w:val="center"/>
          </w:tcPr>
          <w:p w:rsidR="00597CFD" w:rsidRDefault="00597CFD">
            <w:pPr>
              <w:pStyle w:val="ConsPlusNormal"/>
              <w:jc w:val="center"/>
            </w:pPr>
            <w:r>
              <w:t>15,9 - 14,0</w:t>
            </w:r>
          </w:p>
        </w:tc>
        <w:tc>
          <w:tcPr>
            <w:tcW w:w="833" w:type="dxa"/>
            <w:vAlign w:val="center"/>
          </w:tcPr>
          <w:p w:rsidR="00597CFD" w:rsidRDefault="00597CFD">
            <w:pPr>
              <w:pStyle w:val="ConsPlusNormal"/>
              <w:jc w:val="center"/>
            </w:pPr>
            <w:r>
              <w:t>13,9 - 12,0</w:t>
            </w:r>
          </w:p>
        </w:tc>
        <w:tc>
          <w:tcPr>
            <w:tcW w:w="1197" w:type="dxa"/>
            <w:vAlign w:val="center"/>
          </w:tcPr>
          <w:p w:rsidR="00597CFD" w:rsidRDefault="00597CFD">
            <w:pPr>
              <w:pStyle w:val="ConsPlusNormal"/>
              <w:jc w:val="center"/>
            </w:pPr>
            <w:r>
              <w:t>&lt; 12,0</w:t>
            </w:r>
          </w:p>
        </w:tc>
      </w:tr>
      <w:tr w:rsidR="00597CFD">
        <w:tc>
          <w:tcPr>
            <w:tcW w:w="2077" w:type="dxa"/>
            <w:vMerge/>
          </w:tcPr>
          <w:p w:rsidR="00597CFD" w:rsidRDefault="00597CFD"/>
        </w:tc>
        <w:tc>
          <w:tcPr>
            <w:tcW w:w="1319" w:type="dxa"/>
          </w:tcPr>
          <w:p w:rsidR="00597CFD" w:rsidRDefault="00597CFD">
            <w:pPr>
              <w:pStyle w:val="ConsPlusNormal"/>
              <w:jc w:val="center"/>
            </w:pPr>
            <w:r>
              <w:t>Iб</w:t>
            </w:r>
          </w:p>
        </w:tc>
        <w:tc>
          <w:tcPr>
            <w:tcW w:w="1710" w:type="dxa"/>
            <w:vAlign w:val="center"/>
          </w:tcPr>
          <w:p w:rsidR="00597CFD" w:rsidRDefault="00597CFD">
            <w:pPr>
              <w:pStyle w:val="ConsPlusNormal"/>
              <w:jc w:val="center"/>
            </w:pPr>
            <w:r>
              <w:t>21,0 - 23,0</w:t>
            </w:r>
          </w:p>
        </w:tc>
        <w:tc>
          <w:tcPr>
            <w:tcW w:w="1567" w:type="dxa"/>
            <w:vAlign w:val="center"/>
          </w:tcPr>
          <w:p w:rsidR="00597CFD" w:rsidRDefault="00597CFD">
            <w:pPr>
              <w:pStyle w:val="ConsPlusNormal"/>
              <w:jc w:val="center"/>
            </w:pPr>
            <w:r>
              <w:t>20,9 - 19,0</w:t>
            </w:r>
          </w:p>
        </w:tc>
        <w:tc>
          <w:tcPr>
            <w:tcW w:w="836" w:type="dxa"/>
            <w:vAlign w:val="center"/>
          </w:tcPr>
          <w:p w:rsidR="00597CFD" w:rsidRDefault="00597CFD">
            <w:pPr>
              <w:pStyle w:val="ConsPlusNormal"/>
              <w:jc w:val="center"/>
            </w:pPr>
            <w:r>
              <w:t>18,9 - 7,0</w:t>
            </w:r>
          </w:p>
        </w:tc>
        <w:tc>
          <w:tcPr>
            <w:tcW w:w="829" w:type="dxa"/>
            <w:vAlign w:val="center"/>
          </w:tcPr>
          <w:p w:rsidR="00597CFD" w:rsidRDefault="00597CFD">
            <w:pPr>
              <w:pStyle w:val="ConsPlusNormal"/>
              <w:jc w:val="center"/>
            </w:pPr>
            <w:r>
              <w:t>16,9 - 15,0</w:t>
            </w:r>
          </w:p>
        </w:tc>
        <w:tc>
          <w:tcPr>
            <w:tcW w:w="836" w:type="dxa"/>
            <w:vAlign w:val="center"/>
          </w:tcPr>
          <w:p w:rsidR="00597CFD" w:rsidRDefault="00597CFD">
            <w:pPr>
              <w:pStyle w:val="ConsPlusNormal"/>
              <w:jc w:val="center"/>
            </w:pPr>
            <w:r>
              <w:t>14,9 - 13,0</w:t>
            </w:r>
          </w:p>
        </w:tc>
        <w:tc>
          <w:tcPr>
            <w:tcW w:w="833" w:type="dxa"/>
            <w:vAlign w:val="center"/>
          </w:tcPr>
          <w:p w:rsidR="00597CFD" w:rsidRDefault="00597CFD">
            <w:pPr>
              <w:pStyle w:val="ConsPlusNormal"/>
              <w:jc w:val="center"/>
            </w:pPr>
            <w:r>
              <w:t>12,9 - 11,0</w:t>
            </w:r>
          </w:p>
        </w:tc>
        <w:tc>
          <w:tcPr>
            <w:tcW w:w="1197" w:type="dxa"/>
            <w:vAlign w:val="center"/>
          </w:tcPr>
          <w:p w:rsidR="00597CFD" w:rsidRDefault="00597CFD">
            <w:pPr>
              <w:pStyle w:val="ConsPlusNormal"/>
              <w:jc w:val="center"/>
            </w:pPr>
            <w:r>
              <w:t>&lt; 11,0</w:t>
            </w:r>
          </w:p>
        </w:tc>
      </w:tr>
      <w:tr w:rsidR="00597CFD">
        <w:tc>
          <w:tcPr>
            <w:tcW w:w="2077" w:type="dxa"/>
            <w:vMerge/>
          </w:tcPr>
          <w:p w:rsidR="00597CFD" w:rsidRDefault="00597CFD"/>
        </w:tc>
        <w:tc>
          <w:tcPr>
            <w:tcW w:w="1319" w:type="dxa"/>
          </w:tcPr>
          <w:p w:rsidR="00597CFD" w:rsidRDefault="00597CFD">
            <w:pPr>
              <w:pStyle w:val="ConsPlusNormal"/>
              <w:jc w:val="center"/>
            </w:pPr>
            <w:r>
              <w:t>IIа</w:t>
            </w:r>
          </w:p>
        </w:tc>
        <w:tc>
          <w:tcPr>
            <w:tcW w:w="1710" w:type="dxa"/>
            <w:vAlign w:val="center"/>
          </w:tcPr>
          <w:p w:rsidR="00597CFD" w:rsidRDefault="00597CFD">
            <w:pPr>
              <w:pStyle w:val="ConsPlusNormal"/>
              <w:jc w:val="center"/>
            </w:pPr>
            <w:r>
              <w:t>19,0 - 21,0</w:t>
            </w:r>
          </w:p>
        </w:tc>
        <w:tc>
          <w:tcPr>
            <w:tcW w:w="1567" w:type="dxa"/>
            <w:vAlign w:val="center"/>
          </w:tcPr>
          <w:p w:rsidR="00597CFD" w:rsidRDefault="00597CFD">
            <w:pPr>
              <w:pStyle w:val="ConsPlusNormal"/>
              <w:jc w:val="center"/>
            </w:pPr>
            <w:r>
              <w:t>18,9 - 17,0</w:t>
            </w:r>
          </w:p>
        </w:tc>
        <w:tc>
          <w:tcPr>
            <w:tcW w:w="836" w:type="dxa"/>
            <w:vAlign w:val="center"/>
          </w:tcPr>
          <w:p w:rsidR="00597CFD" w:rsidRDefault="00597CFD">
            <w:pPr>
              <w:pStyle w:val="ConsPlusNormal"/>
              <w:jc w:val="center"/>
            </w:pPr>
            <w:r>
              <w:t>16,9 - 14,0</w:t>
            </w:r>
          </w:p>
        </w:tc>
        <w:tc>
          <w:tcPr>
            <w:tcW w:w="829" w:type="dxa"/>
            <w:vAlign w:val="center"/>
          </w:tcPr>
          <w:p w:rsidR="00597CFD" w:rsidRDefault="00597CFD">
            <w:pPr>
              <w:pStyle w:val="ConsPlusNormal"/>
              <w:jc w:val="center"/>
            </w:pPr>
            <w:r>
              <w:t>13,9 - 12,0</w:t>
            </w:r>
          </w:p>
        </w:tc>
        <w:tc>
          <w:tcPr>
            <w:tcW w:w="836" w:type="dxa"/>
            <w:vAlign w:val="center"/>
          </w:tcPr>
          <w:p w:rsidR="00597CFD" w:rsidRDefault="00597CFD">
            <w:pPr>
              <w:pStyle w:val="ConsPlusNormal"/>
              <w:jc w:val="center"/>
            </w:pPr>
            <w:r>
              <w:t>11,9 - 10,0</w:t>
            </w:r>
          </w:p>
        </w:tc>
        <w:tc>
          <w:tcPr>
            <w:tcW w:w="833" w:type="dxa"/>
            <w:vAlign w:val="center"/>
          </w:tcPr>
          <w:p w:rsidR="00597CFD" w:rsidRDefault="00597CFD">
            <w:pPr>
              <w:pStyle w:val="ConsPlusNormal"/>
              <w:jc w:val="center"/>
            </w:pPr>
            <w:r>
              <w:t>9,9 - 8,0</w:t>
            </w:r>
          </w:p>
        </w:tc>
        <w:tc>
          <w:tcPr>
            <w:tcW w:w="1197" w:type="dxa"/>
            <w:vAlign w:val="center"/>
          </w:tcPr>
          <w:p w:rsidR="00597CFD" w:rsidRDefault="00597CFD">
            <w:pPr>
              <w:pStyle w:val="ConsPlusNormal"/>
              <w:jc w:val="center"/>
            </w:pPr>
            <w:r>
              <w:t>&lt; 8,0</w:t>
            </w:r>
          </w:p>
        </w:tc>
      </w:tr>
      <w:tr w:rsidR="00597CFD">
        <w:tc>
          <w:tcPr>
            <w:tcW w:w="2077" w:type="dxa"/>
            <w:vMerge/>
          </w:tcPr>
          <w:p w:rsidR="00597CFD" w:rsidRDefault="00597CFD"/>
        </w:tc>
        <w:tc>
          <w:tcPr>
            <w:tcW w:w="1319" w:type="dxa"/>
          </w:tcPr>
          <w:p w:rsidR="00597CFD" w:rsidRDefault="00597CFD">
            <w:pPr>
              <w:pStyle w:val="ConsPlusNormal"/>
              <w:jc w:val="center"/>
            </w:pPr>
            <w:r>
              <w:t>IIб</w:t>
            </w:r>
          </w:p>
        </w:tc>
        <w:tc>
          <w:tcPr>
            <w:tcW w:w="1710" w:type="dxa"/>
            <w:vAlign w:val="center"/>
          </w:tcPr>
          <w:p w:rsidR="00597CFD" w:rsidRDefault="00597CFD">
            <w:pPr>
              <w:pStyle w:val="ConsPlusNormal"/>
              <w:jc w:val="center"/>
            </w:pPr>
            <w:r>
              <w:t>17,0 - 19,0</w:t>
            </w:r>
          </w:p>
        </w:tc>
        <w:tc>
          <w:tcPr>
            <w:tcW w:w="1567" w:type="dxa"/>
            <w:vAlign w:val="center"/>
          </w:tcPr>
          <w:p w:rsidR="00597CFD" w:rsidRDefault="00597CFD">
            <w:pPr>
              <w:pStyle w:val="ConsPlusNormal"/>
              <w:jc w:val="center"/>
            </w:pPr>
            <w:r>
              <w:t>16,9 - 15,0</w:t>
            </w:r>
          </w:p>
        </w:tc>
        <w:tc>
          <w:tcPr>
            <w:tcW w:w="836" w:type="dxa"/>
            <w:vAlign w:val="center"/>
          </w:tcPr>
          <w:p w:rsidR="00597CFD" w:rsidRDefault="00597CFD">
            <w:pPr>
              <w:pStyle w:val="ConsPlusNormal"/>
              <w:jc w:val="center"/>
            </w:pPr>
            <w:r>
              <w:t>14,9 - 13,0</w:t>
            </w:r>
          </w:p>
        </w:tc>
        <w:tc>
          <w:tcPr>
            <w:tcW w:w="829" w:type="dxa"/>
            <w:vAlign w:val="center"/>
          </w:tcPr>
          <w:p w:rsidR="00597CFD" w:rsidRDefault="00597CFD">
            <w:pPr>
              <w:pStyle w:val="ConsPlusNormal"/>
              <w:jc w:val="center"/>
            </w:pPr>
            <w:r>
              <w:t>12,9 - 11,0</w:t>
            </w:r>
          </w:p>
        </w:tc>
        <w:tc>
          <w:tcPr>
            <w:tcW w:w="836" w:type="dxa"/>
            <w:vAlign w:val="center"/>
          </w:tcPr>
          <w:p w:rsidR="00597CFD" w:rsidRDefault="00597CFD">
            <w:pPr>
              <w:pStyle w:val="ConsPlusNormal"/>
              <w:jc w:val="center"/>
            </w:pPr>
            <w:r>
              <w:t>10,9 - 9,0</w:t>
            </w:r>
          </w:p>
        </w:tc>
        <w:tc>
          <w:tcPr>
            <w:tcW w:w="833" w:type="dxa"/>
            <w:vAlign w:val="center"/>
          </w:tcPr>
          <w:p w:rsidR="00597CFD" w:rsidRDefault="00597CFD">
            <w:pPr>
              <w:pStyle w:val="ConsPlusNormal"/>
              <w:jc w:val="center"/>
            </w:pPr>
            <w:r>
              <w:t>8,9 - 7,0</w:t>
            </w:r>
          </w:p>
        </w:tc>
        <w:tc>
          <w:tcPr>
            <w:tcW w:w="1197" w:type="dxa"/>
            <w:vAlign w:val="center"/>
          </w:tcPr>
          <w:p w:rsidR="00597CFD" w:rsidRDefault="00597CFD">
            <w:pPr>
              <w:pStyle w:val="ConsPlusNormal"/>
              <w:jc w:val="center"/>
            </w:pPr>
            <w:r>
              <w:t>&lt; 7,0</w:t>
            </w:r>
          </w:p>
        </w:tc>
      </w:tr>
      <w:tr w:rsidR="00597CFD">
        <w:tc>
          <w:tcPr>
            <w:tcW w:w="2077" w:type="dxa"/>
            <w:vMerge/>
          </w:tcPr>
          <w:p w:rsidR="00597CFD" w:rsidRDefault="00597CFD"/>
        </w:tc>
        <w:tc>
          <w:tcPr>
            <w:tcW w:w="1319" w:type="dxa"/>
          </w:tcPr>
          <w:p w:rsidR="00597CFD" w:rsidRDefault="00597CFD">
            <w:pPr>
              <w:pStyle w:val="ConsPlusNormal"/>
              <w:jc w:val="center"/>
            </w:pPr>
            <w:r>
              <w:t>III</w:t>
            </w:r>
          </w:p>
        </w:tc>
        <w:tc>
          <w:tcPr>
            <w:tcW w:w="1710" w:type="dxa"/>
            <w:vAlign w:val="center"/>
          </w:tcPr>
          <w:p w:rsidR="00597CFD" w:rsidRDefault="00597CFD">
            <w:pPr>
              <w:pStyle w:val="ConsPlusNormal"/>
              <w:jc w:val="center"/>
            </w:pPr>
            <w:r>
              <w:t>16,0 - 18,0</w:t>
            </w:r>
          </w:p>
        </w:tc>
        <w:tc>
          <w:tcPr>
            <w:tcW w:w="1567" w:type="dxa"/>
            <w:vAlign w:val="center"/>
          </w:tcPr>
          <w:p w:rsidR="00597CFD" w:rsidRDefault="00597CFD">
            <w:pPr>
              <w:pStyle w:val="ConsPlusNormal"/>
              <w:jc w:val="center"/>
            </w:pPr>
            <w:r>
              <w:t>15,9 - 13,0</w:t>
            </w:r>
          </w:p>
        </w:tc>
        <w:tc>
          <w:tcPr>
            <w:tcW w:w="836" w:type="dxa"/>
            <w:vAlign w:val="center"/>
          </w:tcPr>
          <w:p w:rsidR="00597CFD" w:rsidRDefault="00597CFD">
            <w:pPr>
              <w:pStyle w:val="ConsPlusNormal"/>
              <w:jc w:val="center"/>
            </w:pPr>
            <w:r>
              <w:t>12,9 - 12,0</w:t>
            </w:r>
          </w:p>
        </w:tc>
        <w:tc>
          <w:tcPr>
            <w:tcW w:w="829" w:type="dxa"/>
            <w:vAlign w:val="center"/>
          </w:tcPr>
          <w:p w:rsidR="00597CFD" w:rsidRDefault="00597CFD">
            <w:pPr>
              <w:pStyle w:val="ConsPlusNormal"/>
              <w:jc w:val="center"/>
            </w:pPr>
            <w:r>
              <w:t>11,9 - 10,0</w:t>
            </w:r>
          </w:p>
        </w:tc>
        <w:tc>
          <w:tcPr>
            <w:tcW w:w="836" w:type="dxa"/>
            <w:vAlign w:val="center"/>
          </w:tcPr>
          <w:p w:rsidR="00597CFD" w:rsidRDefault="00597CFD">
            <w:pPr>
              <w:pStyle w:val="ConsPlusNormal"/>
              <w:jc w:val="center"/>
            </w:pPr>
            <w:r>
              <w:t>9,9 - 8,0</w:t>
            </w:r>
          </w:p>
        </w:tc>
        <w:tc>
          <w:tcPr>
            <w:tcW w:w="833" w:type="dxa"/>
            <w:vAlign w:val="center"/>
          </w:tcPr>
          <w:p w:rsidR="00597CFD" w:rsidRDefault="00597CFD">
            <w:pPr>
              <w:pStyle w:val="ConsPlusNormal"/>
              <w:jc w:val="center"/>
            </w:pPr>
            <w:r>
              <w:t>7,9 - 6,0</w:t>
            </w:r>
          </w:p>
        </w:tc>
        <w:tc>
          <w:tcPr>
            <w:tcW w:w="1197" w:type="dxa"/>
            <w:vAlign w:val="center"/>
          </w:tcPr>
          <w:p w:rsidR="00597CFD" w:rsidRDefault="00597CFD">
            <w:pPr>
              <w:pStyle w:val="ConsPlusNormal"/>
              <w:jc w:val="center"/>
            </w:pPr>
            <w:r>
              <w:t>&lt; 6,0</w:t>
            </w:r>
          </w:p>
        </w:tc>
      </w:tr>
      <w:tr w:rsidR="00597CFD">
        <w:tc>
          <w:tcPr>
            <w:tcW w:w="2077" w:type="dxa"/>
            <w:vMerge w:val="restart"/>
            <w:vAlign w:val="center"/>
          </w:tcPr>
          <w:p w:rsidR="00597CFD" w:rsidRDefault="00597CFD">
            <w:pPr>
              <w:pStyle w:val="ConsPlusNormal"/>
            </w:pPr>
            <w:r>
              <w:t>Скорость движения воздуха, м/с</w:t>
            </w:r>
          </w:p>
        </w:tc>
        <w:tc>
          <w:tcPr>
            <w:tcW w:w="1319" w:type="dxa"/>
          </w:tcPr>
          <w:p w:rsidR="00597CFD" w:rsidRDefault="00597CFD">
            <w:pPr>
              <w:pStyle w:val="ConsPlusNormal"/>
              <w:jc w:val="center"/>
            </w:pPr>
            <w:r>
              <w:t>Iа</w:t>
            </w:r>
          </w:p>
        </w:tc>
        <w:tc>
          <w:tcPr>
            <w:tcW w:w="1710" w:type="dxa"/>
            <w:vAlign w:val="center"/>
          </w:tcPr>
          <w:p w:rsidR="00597CFD" w:rsidRDefault="00597CFD">
            <w:pPr>
              <w:pStyle w:val="ConsPlusNormal"/>
              <w:jc w:val="center"/>
            </w:pPr>
            <w:r w:rsidRPr="00042D0E">
              <w:rPr>
                <w:position w:val="-2"/>
              </w:rPr>
              <w:pict>
                <v:shape id="_x0000_i1391" style="width:14.4pt;height:14.4pt" coordsize="" o:spt="100" adj="0,,0" path="" filled="f" stroked="f">
                  <v:stroke joinstyle="miter"/>
                  <v:imagedata r:id="rId242" o:title="base_1_212411_33134"/>
                  <v:formulas/>
                  <v:path o:connecttype="segments"/>
                </v:shape>
              </w:pict>
            </w:r>
            <w:r>
              <w:t xml:space="preserve"> 0,1</w:t>
            </w:r>
          </w:p>
        </w:tc>
        <w:tc>
          <w:tcPr>
            <w:tcW w:w="1567" w:type="dxa"/>
            <w:vAlign w:val="center"/>
          </w:tcPr>
          <w:p w:rsidR="00597CFD" w:rsidRDefault="00597CFD">
            <w:pPr>
              <w:pStyle w:val="ConsPlusNormal"/>
              <w:jc w:val="center"/>
            </w:pPr>
            <w:r w:rsidRPr="00042D0E">
              <w:rPr>
                <w:position w:val="-2"/>
              </w:rPr>
              <w:pict>
                <v:shape id="_x0000_i1392" style="width:14.4pt;height:14.4pt" coordsize="" o:spt="100" adj="0,,0" path="" filled="f" stroked="f">
                  <v:stroke joinstyle="miter"/>
                  <v:imagedata r:id="rId242" o:title="base_1_212411_33135"/>
                  <v:formulas/>
                  <v:path o:connecttype="segments"/>
                </v:shape>
              </w:pict>
            </w:r>
            <w:r>
              <w:t xml:space="preserve"> 0,1</w:t>
            </w:r>
          </w:p>
        </w:tc>
        <w:tc>
          <w:tcPr>
            <w:tcW w:w="4531" w:type="dxa"/>
            <w:gridSpan w:val="5"/>
            <w:vMerge w:val="restart"/>
          </w:tcPr>
          <w:p w:rsidR="00597CFD" w:rsidRDefault="00597CFD">
            <w:pPr>
              <w:pStyle w:val="ConsPlusNormal"/>
              <w:jc w:val="both"/>
            </w:pPr>
            <w:r>
              <w:t xml:space="preserve">Учитывается в температурной поправке на охлаждающее действие ветра </w:t>
            </w:r>
            <w:hyperlink w:anchor="P3617" w:history="1">
              <w:r>
                <w:rPr>
                  <w:color w:val="0000FF"/>
                </w:rPr>
                <w:t>&lt;2&gt;</w:t>
              </w:r>
            </w:hyperlink>
            <w:r>
              <w:t>. При скорости движения воздуха, большей или равной 0,6 м/с, условия труда признаются вредными для всех категорий работ</w:t>
            </w:r>
          </w:p>
        </w:tc>
      </w:tr>
      <w:tr w:rsidR="00597CFD">
        <w:tc>
          <w:tcPr>
            <w:tcW w:w="2077" w:type="dxa"/>
            <w:vMerge/>
          </w:tcPr>
          <w:p w:rsidR="00597CFD" w:rsidRDefault="00597CFD"/>
        </w:tc>
        <w:tc>
          <w:tcPr>
            <w:tcW w:w="1319" w:type="dxa"/>
          </w:tcPr>
          <w:p w:rsidR="00597CFD" w:rsidRDefault="00597CFD">
            <w:pPr>
              <w:pStyle w:val="ConsPlusNormal"/>
              <w:jc w:val="center"/>
            </w:pPr>
            <w:r>
              <w:t>Iб</w:t>
            </w:r>
          </w:p>
        </w:tc>
        <w:tc>
          <w:tcPr>
            <w:tcW w:w="1710" w:type="dxa"/>
            <w:vAlign w:val="center"/>
          </w:tcPr>
          <w:p w:rsidR="00597CFD" w:rsidRDefault="00597CFD">
            <w:pPr>
              <w:pStyle w:val="ConsPlusNormal"/>
              <w:jc w:val="center"/>
            </w:pPr>
            <w:r w:rsidRPr="00042D0E">
              <w:rPr>
                <w:position w:val="-2"/>
              </w:rPr>
              <w:pict>
                <v:shape id="_x0000_i1393" style="width:14.4pt;height:14.4pt" coordsize="" o:spt="100" adj="0,,0" path="" filled="f" stroked="f">
                  <v:stroke joinstyle="miter"/>
                  <v:imagedata r:id="rId242" o:title="base_1_212411_33136"/>
                  <v:formulas/>
                  <v:path o:connecttype="segments"/>
                </v:shape>
              </w:pict>
            </w:r>
            <w:r>
              <w:t xml:space="preserve"> 0,1</w:t>
            </w:r>
          </w:p>
        </w:tc>
        <w:tc>
          <w:tcPr>
            <w:tcW w:w="1567" w:type="dxa"/>
            <w:vAlign w:val="center"/>
          </w:tcPr>
          <w:p w:rsidR="00597CFD" w:rsidRDefault="00597CFD">
            <w:pPr>
              <w:pStyle w:val="ConsPlusNormal"/>
              <w:jc w:val="center"/>
            </w:pPr>
            <w:r w:rsidRPr="00042D0E">
              <w:rPr>
                <w:position w:val="-2"/>
              </w:rPr>
              <w:pict>
                <v:shape id="_x0000_i1394" style="width:14.4pt;height:14.4pt" coordsize="" o:spt="100" adj="0,,0" path="" filled="f" stroked="f">
                  <v:stroke joinstyle="miter"/>
                  <v:imagedata r:id="rId242" o:title="base_1_212411_33137"/>
                  <v:formulas/>
                  <v:path o:connecttype="segments"/>
                </v:shape>
              </w:pict>
            </w:r>
            <w:r>
              <w:t xml:space="preserve"> 0,1</w:t>
            </w:r>
          </w:p>
        </w:tc>
        <w:tc>
          <w:tcPr>
            <w:tcW w:w="4531" w:type="dxa"/>
            <w:gridSpan w:val="5"/>
            <w:vMerge/>
          </w:tcPr>
          <w:p w:rsidR="00597CFD" w:rsidRDefault="00597CFD"/>
        </w:tc>
      </w:tr>
      <w:tr w:rsidR="00597CFD">
        <w:tc>
          <w:tcPr>
            <w:tcW w:w="2077" w:type="dxa"/>
            <w:vMerge/>
          </w:tcPr>
          <w:p w:rsidR="00597CFD" w:rsidRDefault="00597CFD"/>
        </w:tc>
        <w:tc>
          <w:tcPr>
            <w:tcW w:w="1319" w:type="dxa"/>
          </w:tcPr>
          <w:p w:rsidR="00597CFD" w:rsidRDefault="00597CFD">
            <w:pPr>
              <w:pStyle w:val="ConsPlusNormal"/>
              <w:jc w:val="center"/>
            </w:pPr>
            <w:r>
              <w:t>IIа</w:t>
            </w:r>
          </w:p>
        </w:tc>
        <w:tc>
          <w:tcPr>
            <w:tcW w:w="1710" w:type="dxa"/>
            <w:vAlign w:val="center"/>
          </w:tcPr>
          <w:p w:rsidR="00597CFD" w:rsidRDefault="00597CFD">
            <w:pPr>
              <w:pStyle w:val="ConsPlusNormal"/>
              <w:jc w:val="center"/>
            </w:pPr>
            <w:r w:rsidRPr="00042D0E">
              <w:rPr>
                <w:position w:val="-2"/>
              </w:rPr>
              <w:pict>
                <v:shape id="_x0000_i1395" style="width:14.4pt;height:14.4pt" coordsize="" o:spt="100" adj="0,,0" path="" filled="f" stroked="f">
                  <v:stroke joinstyle="miter"/>
                  <v:imagedata r:id="rId242" o:title="base_1_212411_33138"/>
                  <v:formulas/>
                  <v:path o:connecttype="segments"/>
                </v:shape>
              </w:pict>
            </w:r>
            <w:r>
              <w:t xml:space="preserve"> 0,2</w:t>
            </w:r>
          </w:p>
        </w:tc>
        <w:tc>
          <w:tcPr>
            <w:tcW w:w="1567" w:type="dxa"/>
            <w:vAlign w:val="center"/>
          </w:tcPr>
          <w:p w:rsidR="00597CFD" w:rsidRDefault="00597CFD">
            <w:pPr>
              <w:pStyle w:val="ConsPlusNormal"/>
              <w:jc w:val="center"/>
            </w:pPr>
            <w:r w:rsidRPr="00042D0E">
              <w:rPr>
                <w:position w:val="-2"/>
              </w:rPr>
              <w:pict>
                <v:shape id="_x0000_i1396" style="width:14.4pt;height:14.4pt" coordsize="" o:spt="100" adj="0,,0" path="" filled="f" stroked="f">
                  <v:stroke joinstyle="miter"/>
                  <v:imagedata r:id="rId242" o:title="base_1_212411_33139"/>
                  <v:formulas/>
                  <v:path o:connecttype="segments"/>
                </v:shape>
              </w:pict>
            </w:r>
            <w:r>
              <w:t xml:space="preserve"> 0,1</w:t>
            </w:r>
          </w:p>
        </w:tc>
        <w:tc>
          <w:tcPr>
            <w:tcW w:w="4531" w:type="dxa"/>
            <w:gridSpan w:val="5"/>
            <w:vMerge/>
          </w:tcPr>
          <w:p w:rsidR="00597CFD" w:rsidRDefault="00597CFD"/>
        </w:tc>
      </w:tr>
      <w:tr w:rsidR="00597CFD">
        <w:tc>
          <w:tcPr>
            <w:tcW w:w="2077" w:type="dxa"/>
            <w:vMerge/>
          </w:tcPr>
          <w:p w:rsidR="00597CFD" w:rsidRDefault="00597CFD"/>
        </w:tc>
        <w:tc>
          <w:tcPr>
            <w:tcW w:w="1319" w:type="dxa"/>
          </w:tcPr>
          <w:p w:rsidR="00597CFD" w:rsidRDefault="00597CFD">
            <w:pPr>
              <w:pStyle w:val="ConsPlusNormal"/>
              <w:jc w:val="center"/>
            </w:pPr>
            <w:r>
              <w:t>IIб</w:t>
            </w:r>
          </w:p>
        </w:tc>
        <w:tc>
          <w:tcPr>
            <w:tcW w:w="1710" w:type="dxa"/>
            <w:vAlign w:val="center"/>
          </w:tcPr>
          <w:p w:rsidR="00597CFD" w:rsidRDefault="00597CFD">
            <w:pPr>
              <w:pStyle w:val="ConsPlusNormal"/>
              <w:jc w:val="center"/>
            </w:pPr>
            <w:r w:rsidRPr="00042D0E">
              <w:rPr>
                <w:position w:val="-2"/>
              </w:rPr>
              <w:pict>
                <v:shape id="_x0000_i1397" style="width:14.4pt;height:14.4pt" coordsize="" o:spt="100" adj="0,,0" path="" filled="f" stroked="f">
                  <v:stroke joinstyle="miter"/>
                  <v:imagedata r:id="rId242" o:title="base_1_212411_33140"/>
                  <v:formulas/>
                  <v:path o:connecttype="segments"/>
                </v:shape>
              </w:pict>
            </w:r>
            <w:r>
              <w:t xml:space="preserve"> 0,2</w:t>
            </w:r>
          </w:p>
        </w:tc>
        <w:tc>
          <w:tcPr>
            <w:tcW w:w="1567" w:type="dxa"/>
            <w:vAlign w:val="center"/>
          </w:tcPr>
          <w:p w:rsidR="00597CFD" w:rsidRDefault="00597CFD">
            <w:pPr>
              <w:pStyle w:val="ConsPlusNormal"/>
              <w:jc w:val="center"/>
            </w:pPr>
            <w:r w:rsidRPr="00042D0E">
              <w:rPr>
                <w:position w:val="-2"/>
              </w:rPr>
              <w:pict>
                <v:shape id="_x0000_i1398" style="width:14.4pt;height:14.4pt" coordsize="" o:spt="100" adj="0,,0" path="" filled="f" stroked="f">
                  <v:stroke joinstyle="miter"/>
                  <v:imagedata r:id="rId242" o:title="base_1_212411_33141"/>
                  <v:formulas/>
                  <v:path o:connecttype="segments"/>
                </v:shape>
              </w:pict>
            </w:r>
            <w:r>
              <w:t xml:space="preserve"> 0,2</w:t>
            </w:r>
          </w:p>
        </w:tc>
        <w:tc>
          <w:tcPr>
            <w:tcW w:w="4531" w:type="dxa"/>
            <w:gridSpan w:val="5"/>
            <w:vMerge/>
          </w:tcPr>
          <w:p w:rsidR="00597CFD" w:rsidRDefault="00597CFD"/>
        </w:tc>
      </w:tr>
      <w:tr w:rsidR="00597CFD">
        <w:tc>
          <w:tcPr>
            <w:tcW w:w="2077" w:type="dxa"/>
            <w:vMerge/>
          </w:tcPr>
          <w:p w:rsidR="00597CFD" w:rsidRDefault="00597CFD"/>
        </w:tc>
        <w:tc>
          <w:tcPr>
            <w:tcW w:w="1319" w:type="dxa"/>
          </w:tcPr>
          <w:p w:rsidR="00597CFD" w:rsidRDefault="00597CFD">
            <w:pPr>
              <w:pStyle w:val="ConsPlusNormal"/>
              <w:jc w:val="center"/>
            </w:pPr>
            <w:r>
              <w:t>III</w:t>
            </w:r>
          </w:p>
        </w:tc>
        <w:tc>
          <w:tcPr>
            <w:tcW w:w="1710" w:type="dxa"/>
            <w:vAlign w:val="center"/>
          </w:tcPr>
          <w:p w:rsidR="00597CFD" w:rsidRDefault="00597CFD">
            <w:pPr>
              <w:pStyle w:val="ConsPlusNormal"/>
              <w:jc w:val="center"/>
            </w:pPr>
            <w:r w:rsidRPr="00042D0E">
              <w:rPr>
                <w:position w:val="-2"/>
              </w:rPr>
              <w:pict>
                <v:shape id="_x0000_i1399" style="width:14.4pt;height:14.4pt" coordsize="" o:spt="100" adj="0,,0" path="" filled="f" stroked="f">
                  <v:stroke joinstyle="miter"/>
                  <v:imagedata r:id="rId242" o:title="base_1_212411_33142"/>
                  <v:formulas/>
                  <v:path o:connecttype="segments"/>
                </v:shape>
              </w:pict>
            </w:r>
            <w:r>
              <w:t xml:space="preserve"> 0,3</w:t>
            </w:r>
          </w:p>
        </w:tc>
        <w:tc>
          <w:tcPr>
            <w:tcW w:w="1567" w:type="dxa"/>
            <w:vAlign w:val="center"/>
          </w:tcPr>
          <w:p w:rsidR="00597CFD" w:rsidRDefault="00597CFD">
            <w:pPr>
              <w:pStyle w:val="ConsPlusNormal"/>
              <w:jc w:val="center"/>
            </w:pPr>
            <w:r w:rsidRPr="00042D0E">
              <w:rPr>
                <w:position w:val="-2"/>
              </w:rPr>
              <w:pict>
                <v:shape id="_x0000_i1400" style="width:14.4pt;height:14.4pt" coordsize="" o:spt="100" adj="0,,0" path="" filled="f" stroked="f">
                  <v:stroke joinstyle="miter"/>
                  <v:imagedata r:id="rId242" o:title="base_1_212411_33143"/>
                  <v:formulas/>
                  <v:path o:connecttype="segments"/>
                </v:shape>
              </w:pict>
            </w:r>
            <w:r>
              <w:t xml:space="preserve"> 0,2</w:t>
            </w:r>
          </w:p>
        </w:tc>
        <w:tc>
          <w:tcPr>
            <w:tcW w:w="4531" w:type="dxa"/>
            <w:gridSpan w:val="5"/>
            <w:vMerge/>
          </w:tcPr>
          <w:p w:rsidR="00597CFD" w:rsidRDefault="00597CFD"/>
        </w:tc>
      </w:tr>
      <w:tr w:rsidR="00597CFD">
        <w:tc>
          <w:tcPr>
            <w:tcW w:w="2077" w:type="dxa"/>
            <w:vAlign w:val="center"/>
          </w:tcPr>
          <w:p w:rsidR="00597CFD" w:rsidRDefault="00597CFD">
            <w:pPr>
              <w:pStyle w:val="ConsPlusNormal"/>
            </w:pPr>
            <w:r>
              <w:t>Влажность воздуха,%</w:t>
            </w:r>
          </w:p>
        </w:tc>
        <w:tc>
          <w:tcPr>
            <w:tcW w:w="1319" w:type="dxa"/>
            <w:vAlign w:val="center"/>
          </w:tcPr>
          <w:p w:rsidR="00597CFD" w:rsidRDefault="00597CFD">
            <w:pPr>
              <w:pStyle w:val="ConsPlusNormal"/>
              <w:jc w:val="center"/>
            </w:pPr>
            <w:r>
              <w:t>I - III</w:t>
            </w:r>
          </w:p>
        </w:tc>
        <w:tc>
          <w:tcPr>
            <w:tcW w:w="1710" w:type="dxa"/>
            <w:vAlign w:val="center"/>
          </w:tcPr>
          <w:p w:rsidR="00597CFD" w:rsidRDefault="00597CFD">
            <w:pPr>
              <w:pStyle w:val="ConsPlusNormal"/>
              <w:jc w:val="center"/>
            </w:pPr>
            <w:r>
              <w:t>60 - 40</w:t>
            </w:r>
          </w:p>
        </w:tc>
        <w:tc>
          <w:tcPr>
            <w:tcW w:w="1567" w:type="dxa"/>
            <w:vAlign w:val="center"/>
          </w:tcPr>
          <w:p w:rsidR="00597CFD" w:rsidRDefault="00597CFD">
            <w:pPr>
              <w:pStyle w:val="ConsPlusNormal"/>
              <w:jc w:val="center"/>
            </w:pPr>
            <w:r>
              <w:t>15 - &lt; 40;</w:t>
            </w:r>
          </w:p>
          <w:p w:rsidR="00597CFD" w:rsidRDefault="00597CFD">
            <w:pPr>
              <w:pStyle w:val="ConsPlusNormal"/>
              <w:jc w:val="center"/>
            </w:pPr>
            <w:r>
              <w:t>&gt; 60 - 75</w:t>
            </w:r>
          </w:p>
        </w:tc>
        <w:tc>
          <w:tcPr>
            <w:tcW w:w="836" w:type="dxa"/>
            <w:vAlign w:val="center"/>
          </w:tcPr>
          <w:p w:rsidR="00597CFD" w:rsidRDefault="00597CFD">
            <w:pPr>
              <w:pStyle w:val="ConsPlusNormal"/>
              <w:jc w:val="center"/>
            </w:pPr>
            <w:r>
              <w:t>&lt; 15 - 10</w:t>
            </w:r>
          </w:p>
        </w:tc>
        <w:tc>
          <w:tcPr>
            <w:tcW w:w="829" w:type="dxa"/>
            <w:vAlign w:val="center"/>
          </w:tcPr>
          <w:p w:rsidR="00597CFD" w:rsidRDefault="00597CFD">
            <w:pPr>
              <w:pStyle w:val="ConsPlusNormal"/>
              <w:jc w:val="center"/>
            </w:pPr>
            <w:r>
              <w:t>&lt; 10</w:t>
            </w:r>
          </w:p>
        </w:tc>
        <w:tc>
          <w:tcPr>
            <w:tcW w:w="836" w:type="dxa"/>
            <w:vAlign w:val="center"/>
          </w:tcPr>
          <w:p w:rsidR="00597CFD" w:rsidRDefault="00597CFD">
            <w:pPr>
              <w:pStyle w:val="ConsPlusNormal"/>
              <w:jc w:val="center"/>
            </w:pPr>
            <w:r>
              <w:t>-</w:t>
            </w:r>
          </w:p>
        </w:tc>
        <w:tc>
          <w:tcPr>
            <w:tcW w:w="833" w:type="dxa"/>
            <w:vAlign w:val="center"/>
          </w:tcPr>
          <w:p w:rsidR="00597CFD" w:rsidRDefault="00597CFD">
            <w:pPr>
              <w:pStyle w:val="ConsPlusNormal"/>
              <w:jc w:val="center"/>
            </w:pPr>
            <w:r>
              <w:t>-</w:t>
            </w:r>
          </w:p>
        </w:tc>
        <w:tc>
          <w:tcPr>
            <w:tcW w:w="1197" w:type="dxa"/>
            <w:vAlign w:val="center"/>
          </w:tcPr>
          <w:p w:rsidR="00597CFD" w:rsidRDefault="00597CFD">
            <w:pPr>
              <w:pStyle w:val="ConsPlusNormal"/>
              <w:jc w:val="center"/>
            </w:pPr>
            <w:r>
              <w:t>-</w:t>
            </w:r>
          </w:p>
        </w:tc>
      </w:tr>
      <w:tr w:rsidR="00597CFD">
        <w:tc>
          <w:tcPr>
            <w:tcW w:w="2077" w:type="dxa"/>
            <w:vAlign w:val="center"/>
          </w:tcPr>
          <w:p w:rsidR="00597CFD" w:rsidRDefault="00597CFD">
            <w:pPr>
              <w:pStyle w:val="ConsPlusNormal"/>
            </w:pPr>
            <w:r>
              <w:lastRenderedPageBreak/>
              <w:t>Интенсивность теплового излучения (</w:t>
            </w:r>
            <w:r w:rsidRPr="00042D0E">
              <w:rPr>
                <w:position w:val="-8"/>
              </w:rPr>
              <w:pict>
                <v:shape id="_x0000_i1401" style="width:14.4pt;height:21.6pt" coordsize="" o:spt="100" adj="0,,0" path="" filled="f" stroked="f">
                  <v:stroke joinstyle="miter"/>
                  <v:imagedata r:id="rId263" o:title="base_1_212411_33144"/>
                  <v:formulas/>
                  <v:path o:connecttype="segments"/>
                </v:shape>
              </w:pict>
            </w:r>
            <w:r>
              <w:t>), Вт/м2</w:t>
            </w:r>
          </w:p>
        </w:tc>
        <w:tc>
          <w:tcPr>
            <w:tcW w:w="1319" w:type="dxa"/>
            <w:vAlign w:val="center"/>
          </w:tcPr>
          <w:p w:rsidR="00597CFD" w:rsidRDefault="00597CFD">
            <w:pPr>
              <w:pStyle w:val="ConsPlusNormal"/>
              <w:jc w:val="center"/>
            </w:pPr>
            <w:r>
              <w:t>I - III</w:t>
            </w:r>
          </w:p>
        </w:tc>
        <w:tc>
          <w:tcPr>
            <w:tcW w:w="1710" w:type="dxa"/>
            <w:vAlign w:val="center"/>
          </w:tcPr>
          <w:p w:rsidR="00597CFD" w:rsidRDefault="00597CFD">
            <w:pPr>
              <w:pStyle w:val="ConsPlusNormal"/>
              <w:jc w:val="center"/>
            </w:pPr>
            <w:r>
              <w:t>-</w:t>
            </w:r>
          </w:p>
        </w:tc>
        <w:tc>
          <w:tcPr>
            <w:tcW w:w="1567" w:type="dxa"/>
            <w:vAlign w:val="center"/>
          </w:tcPr>
          <w:p w:rsidR="00597CFD" w:rsidRDefault="00597CFD">
            <w:pPr>
              <w:pStyle w:val="ConsPlusNormal"/>
              <w:jc w:val="center"/>
            </w:pPr>
            <w:r w:rsidRPr="00042D0E">
              <w:rPr>
                <w:position w:val="-2"/>
              </w:rPr>
              <w:pict>
                <v:shape id="_x0000_i1402" style="width:14.4pt;height:14.4pt" coordsize="" o:spt="100" adj="0,,0" path="" filled="f" stroked="f">
                  <v:stroke joinstyle="miter"/>
                  <v:imagedata r:id="rId242" o:title="base_1_212411_33145"/>
                  <v:formulas/>
                  <v:path o:connecttype="segments"/>
                </v:shape>
              </w:pict>
            </w:r>
            <w:r>
              <w:t xml:space="preserve"> 140</w:t>
            </w:r>
          </w:p>
        </w:tc>
        <w:tc>
          <w:tcPr>
            <w:tcW w:w="836" w:type="dxa"/>
            <w:vAlign w:val="center"/>
          </w:tcPr>
          <w:p w:rsidR="00597CFD" w:rsidRDefault="00597CFD">
            <w:pPr>
              <w:pStyle w:val="ConsPlusNormal"/>
              <w:jc w:val="center"/>
            </w:pPr>
            <w:r>
              <w:t>141 - 1500</w:t>
            </w:r>
          </w:p>
        </w:tc>
        <w:tc>
          <w:tcPr>
            <w:tcW w:w="829" w:type="dxa"/>
            <w:vAlign w:val="center"/>
          </w:tcPr>
          <w:p w:rsidR="00597CFD" w:rsidRDefault="00597CFD">
            <w:pPr>
              <w:pStyle w:val="ConsPlusNormal"/>
              <w:jc w:val="center"/>
            </w:pPr>
            <w:r>
              <w:t>1501 - 2000</w:t>
            </w:r>
          </w:p>
        </w:tc>
        <w:tc>
          <w:tcPr>
            <w:tcW w:w="836" w:type="dxa"/>
            <w:vAlign w:val="center"/>
          </w:tcPr>
          <w:p w:rsidR="00597CFD" w:rsidRDefault="00597CFD">
            <w:pPr>
              <w:pStyle w:val="ConsPlusNormal"/>
              <w:jc w:val="center"/>
            </w:pPr>
            <w:r>
              <w:t>2001 - 2500</w:t>
            </w:r>
          </w:p>
        </w:tc>
        <w:tc>
          <w:tcPr>
            <w:tcW w:w="833" w:type="dxa"/>
            <w:vAlign w:val="center"/>
          </w:tcPr>
          <w:p w:rsidR="00597CFD" w:rsidRDefault="00597CFD">
            <w:pPr>
              <w:pStyle w:val="ConsPlusNormal"/>
              <w:jc w:val="center"/>
            </w:pPr>
            <w:r>
              <w:t>2501 - 2800</w:t>
            </w:r>
          </w:p>
        </w:tc>
        <w:tc>
          <w:tcPr>
            <w:tcW w:w="1197" w:type="dxa"/>
            <w:vAlign w:val="center"/>
          </w:tcPr>
          <w:p w:rsidR="00597CFD" w:rsidRDefault="00597CFD">
            <w:pPr>
              <w:pStyle w:val="ConsPlusNormal"/>
              <w:jc w:val="center"/>
            </w:pPr>
            <w:r>
              <w:t>&gt; 2800</w:t>
            </w:r>
          </w:p>
        </w:tc>
      </w:tr>
      <w:tr w:rsidR="00597CFD">
        <w:tc>
          <w:tcPr>
            <w:tcW w:w="2077" w:type="dxa"/>
            <w:vAlign w:val="center"/>
          </w:tcPr>
          <w:p w:rsidR="00597CFD" w:rsidRDefault="00597CFD">
            <w:pPr>
              <w:pStyle w:val="ConsPlusNormal"/>
            </w:pPr>
            <w:r>
              <w:t xml:space="preserve">Экспозиционная доза теплового облучения </w:t>
            </w:r>
            <w:hyperlink w:anchor="P3618" w:history="1">
              <w:r>
                <w:rPr>
                  <w:color w:val="0000FF"/>
                </w:rPr>
                <w:t>&lt;3&gt;</w:t>
              </w:r>
            </w:hyperlink>
            <w:r>
              <w:t>, Вт·ч</w:t>
            </w:r>
          </w:p>
        </w:tc>
        <w:tc>
          <w:tcPr>
            <w:tcW w:w="1319" w:type="dxa"/>
            <w:vAlign w:val="center"/>
          </w:tcPr>
          <w:p w:rsidR="00597CFD" w:rsidRDefault="00597CFD">
            <w:pPr>
              <w:pStyle w:val="ConsPlusNormal"/>
              <w:jc w:val="center"/>
            </w:pPr>
            <w:r>
              <w:t>I - III</w:t>
            </w:r>
          </w:p>
        </w:tc>
        <w:tc>
          <w:tcPr>
            <w:tcW w:w="1710" w:type="dxa"/>
            <w:vAlign w:val="center"/>
          </w:tcPr>
          <w:p w:rsidR="00597CFD" w:rsidRDefault="00597CFD">
            <w:pPr>
              <w:pStyle w:val="ConsPlusNormal"/>
              <w:jc w:val="center"/>
            </w:pPr>
            <w:r>
              <w:t>-</w:t>
            </w:r>
          </w:p>
        </w:tc>
        <w:tc>
          <w:tcPr>
            <w:tcW w:w="1567" w:type="dxa"/>
            <w:vAlign w:val="center"/>
          </w:tcPr>
          <w:p w:rsidR="00597CFD" w:rsidRDefault="00597CFD">
            <w:pPr>
              <w:pStyle w:val="ConsPlusNormal"/>
              <w:jc w:val="center"/>
            </w:pPr>
            <w:r>
              <w:t>500</w:t>
            </w:r>
          </w:p>
        </w:tc>
        <w:tc>
          <w:tcPr>
            <w:tcW w:w="836" w:type="dxa"/>
            <w:vAlign w:val="center"/>
          </w:tcPr>
          <w:p w:rsidR="00597CFD" w:rsidRDefault="00597CFD">
            <w:pPr>
              <w:pStyle w:val="ConsPlusNormal"/>
              <w:jc w:val="center"/>
            </w:pPr>
            <w:r>
              <w:t>1500</w:t>
            </w:r>
          </w:p>
        </w:tc>
        <w:tc>
          <w:tcPr>
            <w:tcW w:w="829" w:type="dxa"/>
            <w:vAlign w:val="center"/>
          </w:tcPr>
          <w:p w:rsidR="00597CFD" w:rsidRDefault="00597CFD">
            <w:pPr>
              <w:pStyle w:val="ConsPlusNormal"/>
              <w:jc w:val="center"/>
            </w:pPr>
            <w:r>
              <w:t>2 600</w:t>
            </w:r>
          </w:p>
        </w:tc>
        <w:tc>
          <w:tcPr>
            <w:tcW w:w="836" w:type="dxa"/>
            <w:vAlign w:val="center"/>
          </w:tcPr>
          <w:p w:rsidR="00597CFD" w:rsidRDefault="00597CFD">
            <w:pPr>
              <w:pStyle w:val="ConsPlusNormal"/>
              <w:jc w:val="center"/>
            </w:pPr>
            <w:r>
              <w:t>3 800</w:t>
            </w:r>
          </w:p>
        </w:tc>
        <w:tc>
          <w:tcPr>
            <w:tcW w:w="833" w:type="dxa"/>
            <w:vAlign w:val="center"/>
          </w:tcPr>
          <w:p w:rsidR="00597CFD" w:rsidRDefault="00597CFD">
            <w:pPr>
              <w:pStyle w:val="ConsPlusNormal"/>
              <w:jc w:val="center"/>
            </w:pPr>
            <w:r>
              <w:t>4 800</w:t>
            </w:r>
          </w:p>
        </w:tc>
        <w:tc>
          <w:tcPr>
            <w:tcW w:w="1197" w:type="dxa"/>
            <w:vAlign w:val="center"/>
          </w:tcPr>
          <w:p w:rsidR="00597CFD" w:rsidRDefault="00597CFD">
            <w:pPr>
              <w:pStyle w:val="ConsPlusNormal"/>
              <w:jc w:val="center"/>
            </w:pPr>
            <w:r>
              <w:t>&gt; 4800</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70" w:name="P3611"/>
      <w:bookmarkEnd w:id="70"/>
      <w:r>
        <w:t>&lt;1&gt; Категории работ разграничиваются на основе интенсивности энергозатрат организма в ккал/ч (Вт):</w:t>
      </w:r>
    </w:p>
    <w:p w:rsidR="00597CFD" w:rsidRDefault="00597CFD">
      <w:pPr>
        <w:pStyle w:val="ConsPlusNormal"/>
        <w:spacing w:before="220"/>
        <w:ind w:firstLine="540"/>
        <w:jc w:val="both"/>
      </w:pPr>
      <w:r>
        <w:t>а) к категории Iа относятся работы с интенсивностью энергозатрат до 120 ккал/ч (до 139 Вт), производимые в положении сидя;</w:t>
      </w:r>
    </w:p>
    <w:p w:rsidR="00597CFD" w:rsidRDefault="00597CFD">
      <w:pPr>
        <w:pStyle w:val="ConsPlusNormal"/>
        <w:spacing w:before="22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w:t>
      </w:r>
    </w:p>
    <w:p w:rsidR="00597CFD" w:rsidRDefault="00597CFD">
      <w:pPr>
        <w:pStyle w:val="ConsPlusNormal"/>
        <w:spacing w:before="220"/>
        <w:ind w:firstLine="540"/>
        <w:jc w:val="both"/>
      </w:pPr>
      <w:r>
        <w:t>в) к категории IIа относятся работы с интенсивностью энергозатрат 151 - 200 ккал/ч (175 - 232 Вт), связанные с ходьбой и перемещением мелких (до 1 кг) изделий или предметов в положении стоя и (или) сидя;</w:t>
      </w:r>
    </w:p>
    <w:p w:rsidR="00597CFD" w:rsidRDefault="00597CFD">
      <w:pPr>
        <w:pStyle w:val="ConsPlusNormal"/>
        <w:spacing w:before="220"/>
        <w:ind w:firstLine="540"/>
        <w:jc w:val="both"/>
      </w:pPr>
      <w:r>
        <w:t>г) к категории IIб относятся работы с интенсивностью энергозатрат 201 - 250 ккал/ч (233 - 290 Вт), связанные с ходьбой и перемещением изделий или предметов до 10 кг в положении стоя и (или) сидя;</w:t>
      </w:r>
    </w:p>
    <w:p w:rsidR="00597CFD" w:rsidRDefault="00597CFD">
      <w:pPr>
        <w:pStyle w:val="ConsPlusNormal"/>
        <w:spacing w:before="22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w:t>
      </w:r>
    </w:p>
    <w:p w:rsidR="00597CFD" w:rsidRDefault="00597CFD">
      <w:pPr>
        <w:pStyle w:val="ConsPlusNormal"/>
        <w:spacing w:before="220"/>
        <w:ind w:firstLine="540"/>
        <w:jc w:val="both"/>
      </w:pPr>
      <w:bookmarkStart w:id="71" w:name="P3617"/>
      <w:bookmarkEnd w:id="71"/>
      <w:r>
        <w:t>&lt;2&gt;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 °C.</w:t>
      </w:r>
    </w:p>
    <w:p w:rsidR="00597CFD" w:rsidRDefault="00597CFD">
      <w:pPr>
        <w:pStyle w:val="ConsPlusNormal"/>
        <w:spacing w:before="220"/>
        <w:ind w:firstLine="540"/>
        <w:jc w:val="both"/>
      </w:pPr>
      <w:bookmarkStart w:id="72" w:name="P3618"/>
      <w:bookmarkEnd w:id="72"/>
      <w:r>
        <w:t xml:space="preserve">&lt;3&gt; ДЭО - расчетная величина, вычисляемая в соответствии с </w:t>
      </w:r>
      <w:hyperlink w:anchor="P3333" w:history="1">
        <w:r>
          <w:rPr>
            <w:color w:val="0000FF"/>
          </w:rPr>
          <w:t>приложением N 12</w:t>
        </w:r>
      </w:hyperlink>
      <w:r>
        <w:t xml:space="preserve"> к настоящей методике.</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15</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73" w:name="P3630"/>
      <w:bookmarkEnd w:id="73"/>
      <w:r>
        <w:t>БАЛЛЬНАЯ ОЦЕНКА</w:t>
      </w:r>
    </w:p>
    <w:p w:rsidR="00597CFD" w:rsidRDefault="00597CFD">
      <w:pPr>
        <w:pStyle w:val="ConsPlusNormal"/>
        <w:jc w:val="center"/>
      </w:pPr>
      <w:r>
        <w:t>УСЛОВИЙ ТРУДА НА РАБОЧЕМ МЕСТЕ ПО ФАКТОРУ МИКРОКЛИМАТА</w:t>
      </w:r>
    </w:p>
    <w:p w:rsidR="00597CFD" w:rsidRDefault="00597CFD">
      <w:pPr>
        <w:pStyle w:val="ConsPlusNormal"/>
        <w:ind w:firstLine="540"/>
        <w:jc w:val="both"/>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4819"/>
      </w:tblGrid>
      <w:tr w:rsidR="00597CFD">
        <w:tc>
          <w:tcPr>
            <w:tcW w:w="4820" w:type="dxa"/>
            <w:vAlign w:val="center"/>
          </w:tcPr>
          <w:p w:rsidR="00597CFD" w:rsidRDefault="00597CFD">
            <w:pPr>
              <w:pStyle w:val="ConsPlusNormal"/>
              <w:jc w:val="center"/>
            </w:pPr>
            <w:r>
              <w:lastRenderedPageBreak/>
              <w:t>Класс (подкласс) условий труда</w:t>
            </w:r>
          </w:p>
        </w:tc>
        <w:tc>
          <w:tcPr>
            <w:tcW w:w="4819" w:type="dxa"/>
            <w:vAlign w:val="center"/>
          </w:tcPr>
          <w:p w:rsidR="00597CFD" w:rsidRDefault="00597CFD">
            <w:pPr>
              <w:pStyle w:val="ConsPlusNormal"/>
              <w:jc w:val="center"/>
            </w:pPr>
            <w:r>
              <w:t>Количество баллов (величина УТ)</w:t>
            </w:r>
          </w:p>
        </w:tc>
      </w:tr>
      <w:tr w:rsidR="00597CFD">
        <w:tc>
          <w:tcPr>
            <w:tcW w:w="4820" w:type="dxa"/>
            <w:vAlign w:val="center"/>
          </w:tcPr>
          <w:p w:rsidR="00597CFD" w:rsidRDefault="00597CFD">
            <w:pPr>
              <w:pStyle w:val="ConsPlusNormal"/>
              <w:jc w:val="center"/>
            </w:pPr>
            <w:r>
              <w:t>1</w:t>
            </w:r>
          </w:p>
        </w:tc>
        <w:tc>
          <w:tcPr>
            <w:tcW w:w="4819" w:type="dxa"/>
            <w:vAlign w:val="center"/>
          </w:tcPr>
          <w:p w:rsidR="00597CFD" w:rsidRDefault="00597CFD">
            <w:pPr>
              <w:pStyle w:val="ConsPlusNormal"/>
              <w:jc w:val="center"/>
            </w:pPr>
            <w:r>
              <w:t>1</w:t>
            </w:r>
          </w:p>
        </w:tc>
      </w:tr>
      <w:tr w:rsidR="00597CFD">
        <w:tc>
          <w:tcPr>
            <w:tcW w:w="4820" w:type="dxa"/>
            <w:vAlign w:val="center"/>
          </w:tcPr>
          <w:p w:rsidR="00597CFD" w:rsidRDefault="00597CFD">
            <w:pPr>
              <w:pStyle w:val="ConsPlusNormal"/>
              <w:jc w:val="center"/>
            </w:pPr>
            <w:r>
              <w:t>2</w:t>
            </w:r>
          </w:p>
        </w:tc>
        <w:tc>
          <w:tcPr>
            <w:tcW w:w="4819" w:type="dxa"/>
            <w:vAlign w:val="center"/>
          </w:tcPr>
          <w:p w:rsidR="00597CFD" w:rsidRDefault="00597CFD">
            <w:pPr>
              <w:pStyle w:val="ConsPlusNormal"/>
              <w:jc w:val="center"/>
            </w:pPr>
            <w:r>
              <w:t>2</w:t>
            </w:r>
          </w:p>
        </w:tc>
      </w:tr>
      <w:tr w:rsidR="00597CFD">
        <w:tc>
          <w:tcPr>
            <w:tcW w:w="4820" w:type="dxa"/>
            <w:vAlign w:val="center"/>
          </w:tcPr>
          <w:p w:rsidR="00597CFD" w:rsidRDefault="00597CFD">
            <w:pPr>
              <w:pStyle w:val="ConsPlusNormal"/>
              <w:jc w:val="center"/>
            </w:pPr>
            <w:r>
              <w:t>3.1</w:t>
            </w:r>
          </w:p>
        </w:tc>
        <w:tc>
          <w:tcPr>
            <w:tcW w:w="4819" w:type="dxa"/>
            <w:vAlign w:val="center"/>
          </w:tcPr>
          <w:p w:rsidR="00597CFD" w:rsidRDefault="00597CFD">
            <w:pPr>
              <w:pStyle w:val="ConsPlusNormal"/>
              <w:jc w:val="center"/>
            </w:pPr>
            <w:r>
              <w:t>3</w:t>
            </w:r>
          </w:p>
        </w:tc>
      </w:tr>
      <w:tr w:rsidR="00597CFD">
        <w:tc>
          <w:tcPr>
            <w:tcW w:w="4820" w:type="dxa"/>
            <w:vAlign w:val="center"/>
          </w:tcPr>
          <w:p w:rsidR="00597CFD" w:rsidRDefault="00597CFD">
            <w:pPr>
              <w:pStyle w:val="ConsPlusNormal"/>
              <w:jc w:val="center"/>
            </w:pPr>
            <w:r>
              <w:t>3.2</w:t>
            </w:r>
          </w:p>
        </w:tc>
        <w:tc>
          <w:tcPr>
            <w:tcW w:w="4819" w:type="dxa"/>
            <w:vAlign w:val="center"/>
          </w:tcPr>
          <w:p w:rsidR="00597CFD" w:rsidRDefault="00597CFD">
            <w:pPr>
              <w:pStyle w:val="ConsPlusNormal"/>
              <w:jc w:val="center"/>
            </w:pPr>
            <w:r>
              <w:t>4</w:t>
            </w:r>
          </w:p>
        </w:tc>
      </w:tr>
      <w:tr w:rsidR="00597CFD">
        <w:tc>
          <w:tcPr>
            <w:tcW w:w="4820" w:type="dxa"/>
            <w:vAlign w:val="center"/>
          </w:tcPr>
          <w:p w:rsidR="00597CFD" w:rsidRDefault="00597CFD">
            <w:pPr>
              <w:pStyle w:val="ConsPlusNormal"/>
              <w:jc w:val="center"/>
            </w:pPr>
            <w:r>
              <w:t>3.3</w:t>
            </w:r>
          </w:p>
        </w:tc>
        <w:tc>
          <w:tcPr>
            <w:tcW w:w="4819" w:type="dxa"/>
            <w:vAlign w:val="center"/>
          </w:tcPr>
          <w:p w:rsidR="00597CFD" w:rsidRDefault="00597CFD">
            <w:pPr>
              <w:pStyle w:val="ConsPlusNormal"/>
              <w:jc w:val="center"/>
            </w:pPr>
            <w:r>
              <w:t>5</w:t>
            </w:r>
          </w:p>
        </w:tc>
      </w:tr>
      <w:tr w:rsidR="00597CFD">
        <w:tc>
          <w:tcPr>
            <w:tcW w:w="4820" w:type="dxa"/>
            <w:vAlign w:val="center"/>
          </w:tcPr>
          <w:p w:rsidR="00597CFD" w:rsidRDefault="00597CFD">
            <w:pPr>
              <w:pStyle w:val="ConsPlusNormal"/>
              <w:jc w:val="center"/>
            </w:pPr>
            <w:r>
              <w:t>3.4</w:t>
            </w:r>
          </w:p>
        </w:tc>
        <w:tc>
          <w:tcPr>
            <w:tcW w:w="4819" w:type="dxa"/>
            <w:vAlign w:val="center"/>
          </w:tcPr>
          <w:p w:rsidR="00597CFD" w:rsidRDefault="00597CFD">
            <w:pPr>
              <w:pStyle w:val="ConsPlusNormal"/>
              <w:jc w:val="center"/>
            </w:pPr>
            <w:r>
              <w:t>6</w:t>
            </w:r>
          </w:p>
        </w:tc>
      </w:tr>
      <w:tr w:rsidR="00597CFD">
        <w:tc>
          <w:tcPr>
            <w:tcW w:w="4820" w:type="dxa"/>
          </w:tcPr>
          <w:p w:rsidR="00597CFD" w:rsidRDefault="00597CFD">
            <w:pPr>
              <w:pStyle w:val="ConsPlusNormal"/>
              <w:jc w:val="center"/>
            </w:pPr>
            <w:r>
              <w:t>4</w:t>
            </w:r>
          </w:p>
        </w:tc>
        <w:tc>
          <w:tcPr>
            <w:tcW w:w="4819" w:type="dxa"/>
          </w:tcPr>
          <w:p w:rsidR="00597CFD" w:rsidRDefault="00597CFD">
            <w:pPr>
              <w:pStyle w:val="ConsPlusNormal"/>
              <w:jc w:val="center"/>
            </w:pPr>
            <w:r>
              <w:t>7</w:t>
            </w:r>
          </w:p>
        </w:tc>
      </w:tr>
    </w:tbl>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16</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74" w:name="P3660"/>
      <w:bookmarkEnd w:id="74"/>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ПРИ ВОЗДЕЙСТВИИ СВЕТОВОЙ СРЕДЫ</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18"/>
        <w:gridCol w:w="1726"/>
        <w:gridCol w:w="1386"/>
        <w:gridCol w:w="1509"/>
      </w:tblGrid>
      <w:tr w:rsidR="00597CFD">
        <w:tc>
          <w:tcPr>
            <w:tcW w:w="5018" w:type="dxa"/>
            <w:vMerge w:val="restart"/>
          </w:tcPr>
          <w:p w:rsidR="00597CFD" w:rsidRDefault="00597CFD">
            <w:pPr>
              <w:pStyle w:val="ConsPlusNormal"/>
              <w:jc w:val="center"/>
            </w:pPr>
            <w:r>
              <w:t>Наименование показателя</w:t>
            </w:r>
          </w:p>
        </w:tc>
        <w:tc>
          <w:tcPr>
            <w:tcW w:w="4621" w:type="dxa"/>
            <w:gridSpan w:val="3"/>
          </w:tcPr>
          <w:p w:rsidR="00597CFD" w:rsidRDefault="00597CFD">
            <w:pPr>
              <w:pStyle w:val="ConsPlusNormal"/>
              <w:jc w:val="center"/>
            </w:pPr>
            <w:r>
              <w:t>Класс (подкласс) условий труда</w:t>
            </w:r>
          </w:p>
        </w:tc>
      </w:tr>
      <w:tr w:rsidR="00597CFD">
        <w:tc>
          <w:tcPr>
            <w:tcW w:w="5018" w:type="dxa"/>
            <w:vMerge/>
          </w:tcPr>
          <w:p w:rsidR="00597CFD" w:rsidRDefault="00597CFD"/>
        </w:tc>
        <w:tc>
          <w:tcPr>
            <w:tcW w:w="1726" w:type="dxa"/>
          </w:tcPr>
          <w:p w:rsidR="00597CFD" w:rsidRDefault="00597CFD">
            <w:pPr>
              <w:pStyle w:val="ConsPlusNormal"/>
              <w:jc w:val="center"/>
            </w:pPr>
            <w:r>
              <w:t>допустимый</w:t>
            </w:r>
          </w:p>
        </w:tc>
        <w:tc>
          <w:tcPr>
            <w:tcW w:w="2895" w:type="dxa"/>
            <w:gridSpan w:val="2"/>
          </w:tcPr>
          <w:p w:rsidR="00597CFD" w:rsidRDefault="00597CFD">
            <w:pPr>
              <w:pStyle w:val="ConsPlusNormal"/>
              <w:jc w:val="center"/>
            </w:pPr>
            <w:r>
              <w:t>вредный</w:t>
            </w:r>
          </w:p>
        </w:tc>
      </w:tr>
      <w:tr w:rsidR="00597CFD">
        <w:tc>
          <w:tcPr>
            <w:tcW w:w="5018" w:type="dxa"/>
            <w:vMerge/>
          </w:tcPr>
          <w:p w:rsidR="00597CFD" w:rsidRDefault="00597CFD"/>
        </w:tc>
        <w:tc>
          <w:tcPr>
            <w:tcW w:w="1726" w:type="dxa"/>
          </w:tcPr>
          <w:p w:rsidR="00597CFD" w:rsidRDefault="00597CFD">
            <w:pPr>
              <w:pStyle w:val="ConsPlusNormal"/>
              <w:jc w:val="center"/>
            </w:pPr>
            <w:r>
              <w:t>2</w:t>
            </w:r>
          </w:p>
        </w:tc>
        <w:tc>
          <w:tcPr>
            <w:tcW w:w="1386" w:type="dxa"/>
          </w:tcPr>
          <w:p w:rsidR="00597CFD" w:rsidRDefault="00597CFD">
            <w:pPr>
              <w:pStyle w:val="ConsPlusNormal"/>
              <w:jc w:val="center"/>
            </w:pPr>
            <w:bookmarkStart w:id="75" w:name="P3669"/>
            <w:bookmarkEnd w:id="75"/>
            <w:r>
              <w:t>3.1</w:t>
            </w:r>
          </w:p>
        </w:tc>
        <w:tc>
          <w:tcPr>
            <w:tcW w:w="1509" w:type="dxa"/>
          </w:tcPr>
          <w:p w:rsidR="00597CFD" w:rsidRDefault="00597CFD">
            <w:pPr>
              <w:pStyle w:val="ConsPlusNormal"/>
              <w:jc w:val="center"/>
            </w:pPr>
            <w:bookmarkStart w:id="76" w:name="P3670"/>
            <w:bookmarkEnd w:id="76"/>
            <w:r>
              <w:t>3.2</w:t>
            </w:r>
          </w:p>
        </w:tc>
      </w:tr>
      <w:tr w:rsidR="00597CFD">
        <w:tc>
          <w:tcPr>
            <w:tcW w:w="9639" w:type="dxa"/>
            <w:gridSpan w:val="4"/>
            <w:vAlign w:val="center"/>
          </w:tcPr>
          <w:p w:rsidR="00597CFD" w:rsidRDefault="00597CFD">
            <w:pPr>
              <w:pStyle w:val="ConsPlusNormal"/>
            </w:pPr>
            <w:r>
              <w:t>Искусственное освещение</w:t>
            </w:r>
          </w:p>
        </w:tc>
      </w:tr>
      <w:tr w:rsidR="00597CFD">
        <w:tc>
          <w:tcPr>
            <w:tcW w:w="5018" w:type="dxa"/>
            <w:vAlign w:val="center"/>
          </w:tcPr>
          <w:p w:rsidR="00597CFD" w:rsidRDefault="00597CFD">
            <w:pPr>
              <w:pStyle w:val="ConsPlusNormal"/>
              <w:jc w:val="both"/>
            </w:pPr>
            <w:r>
              <w:t>Освещенность рабочей поверхности Е, лк</w:t>
            </w:r>
          </w:p>
        </w:tc>
        <w:tc>
          <w:tcPr>
            <w:tcW w:w="1726" w:type="dxa"/>
            <w:vAlign w:val="center"/>
          </w:tcPr>
          <w:p w:rsidR="00597CFD" w:rsidRDefault="00597CFD">
            <w:pPr>
              <w:pStyle w:val="ConsPlusNormal"/>
              <w:jc w:val="center"/>
            </w:pPr>
            <w:r w:rsidRPr="00042D0E">
              <w:rPr>
                <w:position w:val="-2"/>
              </w:rPr>
              <w:pict>
                <v:shape id="_x0000_i1403" style="width:14.4pt;height:14.4pt" coordsize="" o:spt="100" adj="0,,0" path="" filled="f" stroked="f">
                  <v:stroke joinstyle="miter"/>
                  <v:imagedata r:id="rId264" o:title="base_1_212411_33146"/>
                  <v:formulas/>
                  <v:path o:connecttype="segments"/>
                </v:shape>
              </w:pict>
            </w:r>
            <w:r>
              <w:t xml:space="preserve"> Ен </w:t>
            </w:r>
            <w:hyperlink w:anchor="P3678" w:history="1">
              <w:r>
                <w:rPr>
                  <w:color w:val="0000FF"/>
                </w:rPr>
                <w:t>&lt;1&gt;</w:t>
              </w:r>
            </w:hyperlink>
          </w:p>
        </w:tc>
        <w:tc>
          <w:tcPr>
            <w:tcW w:w="1386" w:type="dxa"/>
            <w:vAlign w:val="center"/>
          </w:tcPr>
          <w:p w:rsidR="00597CFD" w:rsidRDefault="00597CFD">
            <w:pPr>
              <w:pStyle w:val="ConsPlusNormal"/>
              <w:jc w:val="center"/>
            </w:pPr>
            <w:r w:rsidRPr="00042D0E">
              <w:rPr>
                <w:position w:val="-2"/>
              </w:rPr>
              <w:pict>
                <v:shape id="_x0000_i1404" style="width:14.4pt;height:14.4pt" coordsize="" o:spt="100" adj="0,,0" path="" filled="f" stroked="f">
                  <v:stroke joinstyle="miter"/>
                  <v:imagedata r:id="rId264" o:title="base_1_212411_33147"/>
                  <v:formulas/>
                  <v:path o:connecttype="segments"/>
                </v:shape>
              </w:pict>
            </w:r>
            <w:r>
              <w:t xml:space="preserve"> 0,5 Ен</w:t>
            </w:r>
          </w:p>
        </w:tc>
        <w:tc>
          <w:tcPr>
            <w:tcW w:w="1509" w:type="dxa"/>
            <w:vAlign w:val="center"/>
          </w:tcPr>
          <w:p w:rsidR="00597CFD" w:rsidRDefault="00597CFD">
            <w:pPr>
              <w:pStyle w:val="ConsPlusNormal"/>
              <w:jc w:val="center"/>
            </w:pPr>
            <w:r>
              <w:t>&lt; 0,5 Ен</w:t>
            </w:r>
          </w:p>
        </w:tc>
      </w:tr>
    </w:tbl>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77" w:name="P3678"/>
      <w:bookmarkEnd w:id="77"/>
      <w:r>
        <w:t xml:space="preserve">&lt;1&gt; Нормативное значение освещенности рабочей поверхности устанавливается в соответствии с </w:t>
      </w:r>
      <w:hyperlink r:id="rId265"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 введенными в действие постановлением Главного государственного санитарного врача Российской Федерации от 8 апреля 2003 г. N 34 (зарегистрировано Минюстом России 23 апреля 2003 г. N 4443), с изменениями, внесенными </w:t>
      </w:r>
      <w:hyperlink r:id="rId266" w:history="1">
        <w:r>
          <w:rPr>
            <w:color w:val="0000FF"/>
          </w:rPr>
          <w:t>постановлением</w:t>
        </w:r>
      </w:hyperlink>
      <w:r>
        <w:t xml:space="preserve"> Главного государственного санитарного врача Российской Федерации от 15 марта 2010 г. N 20 "Об утверждении СанПиН 2.2.1/2.1.1.2585-10" (зарегистрировано Минюстом России 8 апреля 2010 г. N 16824).</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17</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78" w:name="P3690"/>
      <w:bookmarkEnd w:id="78"/>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 xml:space="preserve">ПРИ ВОЗДЕЙСТВИИ НЕИОНИЗИРУЮЩИХ ИЗЛУЧЕНИЙ </w:t>
      </w:r>
      <w:hyperlink w:anchor="P3778" w:history="1">
        <w:r>
          <w:rPr>
            <w:color w:val="0000FF"/>
          </w:rPr>
          <w:t>&lt;1&gt;</w:t>
        </w:r>
      </w:hyperlink>
    </w:p>
    <w:p w:rsidR="00597CFD" w:rsidRDefault="00597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28"/>
        <w:gridCol w:w="1714"/>
        <w:gridCol w:w="896"/>
        <w:gridCol w:w="825"/>
        <w:gridCol w:w="822"/>
        <w:gridCol w:w="698"/>
        <w:gridCol w:w="1294"/>
      </w:tblGrid>
      <w:tr w:rsidR="00597CFD">
        <w:tc>
          <w:tcPr>
            <w:tcW w:w="3528" w:type="dxa"/>
            <w:vMerge w:val="restart"/>
          </w:tcPr>
          <w:p w:rsidR="00597CFD" w:rsidRDefault="00597CFD">
            <w:pPr>
              <w:pStyle w:val="ConsPlusNormal"/>
              <w:jc w:val="center"/>
            </w:pPr>
            <w:r>
              <w:t>Наименование показателя фактора</w:t>
            </w:r>
          </w:p>
        </w:tc>
        <w:tc>
          <w:tcPr>
            <w:tcW w:w="6249" w:type="dxa"/>
            <w:gridSpan w:val="6"/>
          </w:tcPr>
          <w:p w:rsidR="00597CFD" w:rsidRDefault="00597CFD">
            <w:pPr>
              <w:pStyle w:val="ConsPlusNormal"/>
              <w:jc w:val="center"/>
            </w:pPr>
            <w:r>
              <w:t>Превышение предельно допустимых уровней (раз)</w:t>
            </w:r>
          </w:p>
        </w:tc>
      </w:tr>
      <w:tr w:rsidR="00597CFD">
        <w:tc>
          <w:tcPr>
            <w:tcW w:w="3528" w:type="dxa"/>
            <w:vMerge/>
          </w:tcPr>
          <w:p w:rsidR="00597CFD" w:rsidRDefault="00597CFD"/>
        </w:tc>
        <w:tc>
          <w:tcPr>
            <w:tcW w:w="6249" w:type="dxa"/>
            <w:gridSpan w:val="6"/>
          </w:tcPr>
          <w:p w:rsidR="00597CFD" w:rsidRDefault="00597CFD">
            <w:pPr>
              <w:pStyle w:val="ConsPlusNormal"/>
              <w:jc w:val="center"/>
            </w:pPr>
            <w:r>
              <w:t>Класс (подкласс) условий труда</w:t>
            </w:r>
          </w:p>
        </w:tc>
      </w:tr>
      <w:tr w:rsidR="00597CFD">
        <w:tc>
          <w:tcPr>
            <w:tcW w:w="3528" w:type="dxa"/>
            <w:vMerge/>
          </w:tcPr>
          <w:p w:rsidR="00597CFD" w:rsidRDefault="00597CFD"/>
        </w:tc>
        <w:tc>
          <w:tcPr>
            <w:tcW w:w="1714" w:type="dxa"/>
          </w:tcPr>
          <w:p w:rsidR="00597CFD" w:rsidRDefault="00597CFD">
            <w:pPr>
              <w:pStyle w:val="ConsPlusNormal"/>
              <w:jc w:val="center"/>
            </w:pPr>
            <w:r>
              <w:t>допустимый</w:t>
            </w:r>
          </w:p>
        </w:tc>
        <w:tc>
          <w:tcPr>
            <w:tcW w:w="3241" w:type="dxa"/>
            <w:gridSpan w:val="4"/>
          </w:tcPr>
          <w:p w:rsidR="00597CFD" w:rsidRDefault="00597CFD">
            <w:pPr>
              <w:pStyle w:val="ConsPlusNormal"/>
              <w:jc w:val="center"/>
            </w:pPr>
            <w:r>
              <w:t>вредный</w:t>
            </w:r>
          </w:p>
        </w:tc>
        <w:tc>
          <w:tcPr>
            <w:tcW w:w="1294" w:type="dxa"/>
          </w:tcPr>
          <w:p w:rsidR="00597CFD" w:rsidRDefault="00597CFD">
            <w:pPr>
              <w:pStyle w:val="ConsPlusNormal"/>
              <w:jc w:val="center"/>
            </w:pPr>
            <w:r>
              <w:t>опасный</w:t>
            </w:r>
          </w:p>
        </w:tc>
      </w:tr>
      <w:tr w:rsidR="00597CFD">
        <w:tc>
          <w:tcPr>
            <w:tcW w:w="3528" w:type="dxa"/>
            <w:vMerge/>
          </w:tcPr>
          <w:p w:rsidR="00597CFD" w:rsidRDefault="00597CFD"/>
        </w:tc>
        <w:tc>
          <w:tcPr>
            <w:tcW w:w="1714" w:type="dxa"/>
          </w:tcPr>
          <w:p w:rsidR="00597CFD" w:rsidRDefault="00597CFD">
            <w:pPr>
              <w:pStyle w:val="ConsPlusNormal"/>
              <w:jc w:val="center"/>
            </w:pPr>
            <w:r>
              <w:t>2</w:t>
            </w:r>
          </w:p>
        </w:tc>
        <w:tc>
          <w:tcPr>
            <w:tcW w:w="896" w:type="dxa"/>
          </w:tcPr>
          <w:p w:rsidR="00597CFD" w:rsidRDefault="00597CFD">
            <w:pPr>
              <w:pStyle w:val="ConsPlusNormal"/>
              <w:jc w:val="center"/>
            </w:pPr>
            <w:r>
              <w:t>3.1</w:t>
            </w:r>
          </w:p>
        </w:tc>
        <w:tc>
          <w:tcPr>
            <w:tcW w:w="825" w:type="dxa"/>
          </w:tcPr>
          <w:p w:rsidR="00597CFD" w:rsidRDefault="00597CFD">
            <w:pPr>
              <w:pStyle w:val="ConsPlusNormal"/>
              <w:jc w:val="center"/>
            </w:pPr>
            <w:r>
              <w:t>3.2</w:t>
            </w:r>
          </w:p>
        </w:tc>
        <w:tc>
          <w:tcPr>
            <w:tcW w:w="822" w:type="dxa"/>
          </w:tcPr>
          <w:p w:rsidR="00597CFD" w:rsidRDefault="00597CFD">
            <w:pPr>
              <w:pStyle w:val="ConsPlusNormal"/>
              <w:jc w:val="center"/>
            </w:pPr>
            <w:r>
              <w:t>3.3</w:t>
            </w:r>
          </w:p>
        </w:tc>
        <w:tc>
          <w:tcPr>
            <w:tcW w:w="698" w:type="dxa"/>
          </w:tcPr>
          <w:p w:rsidR="00597CFD" w:rsidRDefault="00597CFD">
            <w:pPr>
              <w:pStyle w:val="ConsPlusNormal"/>
              <w:jc w:val="center"/>
            </w:pPr>
            <w:r>
              <w:t>3.4</w:t>
            </w:r>
          </w:p>
        </w:tc>
        <w:tc>
          <w:tcPr>
            <w:tcW w:w="1294" w:type="dxa"/>
          </w:tcPr>
          <w:p w:rsidR="00597CFD" w:rsidRDefault="00597CFD">
            <w:pPr>
              <w:pStyle w:val="ConsPlusNormal"/>
              <w:jc w:val="center"/>
            </w:pPr>
            <w:r>
              <w:t>4</w:t>
            </w:r>
          </w:p>
        </w:tc>
      </w:tr>
      <w:tr w:rsidR="00597CFD">
        <w:tc>
          <w:tcPr>
            <w:tcW w:w="3528" w:type="dxa"/>
            <w:vAlign w:val="center"/>
          </w:tcPr>
          <w:p w:rsidR="00597CFD" w:rsidRDefault="00597CFD">
            <w:pPr>
              <w:pStyle w:val="ConsPlusNormal"/>
            </w:pPr>
            <w:r>
              <w:t xml:space="preserve">Электростатическое поле </w:t>
            </w:r>
            <w:hyperlink w:anchor="P3779" w:history="1">
              <w:r>
                <w:rPr>
                  <w:color w:val="0000FF"/>
                </w:rPr>
                <w:t>&lt;2&gt;</w:t>
              </w:r>
            </w:hyperlink>
          </w:p>
        </w:tc>
        <w:tc>
          <w:tcPr>
            <w:tcW w:w="1714" w:type="dxa"/>
            <w:vAlign w:val="center"/>
          </w:tcPr>
          <w:p w:rsidR="00597CFD" w:rsidRDefault="00597CFD">
            <w:pPr>
              <w:pStyle w:val="ConsPlusNormal"/>
              <w:jc w:val="center"/>
            </w:pPr>
            <w:r w:rsidRPr="00042D0E">
              <w:rPr>
                <w:position w:val="-2"/>
              </w:rPr>
              <w:pict>
                <v:shape id="_x0000_i1405" style="width:14.4pt;height:14.4pt" coordsize="" o:spt="100" adj="0,,0" path="" filled="f" stroked="f">
                  <v:stroke joinstyle="miter"/>
                  <v:imagedata r:id="rId242" o:title="base_1_212411_33148"/>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06" style="width:14.4pt;height:14.4pt" coordsize="" o:spt="100" adj="0,,0" path="" filled="f" stroked="f">
                  <v:stroke joinstyle="miter"/>
                  <v:imagedata r:id="rId242" o:title="base_1_212411_33149"/>
                  <v:formulas/>
                  <v:path o:connecttype="segments"/>
                </v:shape>
              </w:pict>
            </w:r>
            <w:r>
              <w:t xml:space="preserve"> 5</w:t>
            </w:r>
          </w:p>
        </w:tc>
        <w:tc>
          <w:tcPr>
            <w:tcW w:w="825" w:type="dxa"/>
            <w:vAlign w:val="center"/>
          </w:tcPr>
          <w:p w:rsidR="00597CFD" w:rsidRDefault="00597CFD">
            <w:pPr>
              <w:pStyle w:val="ConsPlusNormal"/>
              <w:jc w:val="center"/>
            </w:pPr>
            <w:r>
              <w:t>&gt; 5</w:t>
            </w:r>
          </w:p>
        </w:tc>
        <w:tc>
          <w:tcPr>
            <w:tcW w:w="822" w:type="dxa"/>
            <w:vAlign w:val="center"/>
          </w:tcPr>
          <w:p w:rsidR="00597CFD" w:rsidRDefault="00597CFD">
            <w:pPr>
              <w:pStyle w:val="ConsPlusNormal"/>
              <w:jc w:val="center"/>
            </w:pPr>
            <w:r>
              <w:t>-</w:t>
            </w:r>
          </w:p>
        </w:tc>
        <w:tc>
          <w:tcPr>
            <w:tcW w:w="698" w:type="dxa"/>
            <w:vAlign w:val="center"/>
          </w:tcPr>
          <w:p w:rsidR="00597CFD" w:rsidRDefault="00597CFD">
            <w:pPr>
              <w:pStyle w:val="ConsPlusNormal"/>
              <w:jc w:val="center"/>
            </w:pPr>
            <w:r>
              <w:t>-</w:t>
            </w:r>
          </w:p>
        </w:tc>
        <w:tc>
          <w:tcPr>
            <w:tcW w:w="1294" w:type="dxa"/>
            <w:vAlign w:val="center"/>
          </w:tcPr>
          <w:p w:rsidR="00597CFD" w:rsidRDefault="00597CFD">
            <w:pPr>
              <w:pStyle w:val="ConsPlusNormal"/>
              <w:jc w:val="center"/>
            </w:pPr>
            <w:r>
              <w:t>-</w:t>
            </w:r>
          </w:p>
        </w:tc>
      </w:tr>
      <w:tr w:rsidR="00597CFD">
        <w:tc>
          <w:tcPr>
            <w:tcW w:w="3528" w:type="dxa"/>
            <w:vAlign w:val="center"/>
          </w:tcPr>
          <w:p w:rsidR="00597CFD" w:rsidRDefault="00597CFD">
            <w:pPr>
              <w:pStyle w:val="ConsPlusNormal"/>
            </w:pPr>
            <w:r>
              <w:t xml:space="preserve">Постоянное магнитное поле </w:t>
            </w:r>
            <w:hyperlink w:anchor="P3780" w:history="1">
              <w:r>
                <w:rPr>
                  <w:color w:val="0000FF"/>
                </w:rPr>
                <w:t>&lt;3&gt;</w:t>
              </w:r>
            </w:hyperlink>
          </w:p>
        </w:tc>
        <w:tc>
          <w:tcPr>
            <w:tcW w:w="1714" w:type="dxa"/>
            <w:vAlign w:val="center"/>
          </w:tcPr>
          <w:p w:rsidR="00597CFD" w:rsidRDefault="00597CFD">
            <w:pPr>
              <w:pStyle w:val="ConsPlusNormal"/>
              <w:jc w:val="center"/>
            </w:pPr>
            <w:r w:rsidRPr="00042D0E">
              <w:rPr>
                <w:position w:val="-2"/>
              </w:rPr>
              <w:pict>
                <v:shape id="_x0000_i1407" style="width:14.4pt;height:14.4pt" coordsize="" o:spt="100" adj="0,,0" path="" filled="f" stroked="f">
                  <v:stroke joinstyle="miter"/>
                  <v:imagedata r:id="rId242" o:title="base_1_212411_33150"/>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08" style="width:14.4pt;height:14.4pt" coordsize="" o:spt="100" adj="0,,0" path="" filled="f" stroked="f">
                  <v:stroke joinstyle="miter"/>
                  <v:imagedata r:id="rId242" o:title="base_1_212411_33151"/>
                  <v:formulas/>
                  <v:path o:connecttype="segments"/>
                </v:shape>
              </w:pict>
            </w:r>
            <w:r>
              <w:t xml:space="preserve"> 5</w:t>
            </w:r>
          </w:p>
        </w:tc>
        <w:tc>
          <w:tcPr>
            <w:tcW w:w="825" w:type="dxa"/>
            <w:vAlign w:val="center"/>
          </w:tcPr>
          <w:p w:rsidR="00597CFD" w:rsidRDefault="00597CFD">
            <w:pPr>
              <w:pStyle w:val="ConsPlusNormal"/>
              <w:jc w:val="center"/>
            </w:pPr>
            <w:r>
              <w:t>&gt; 5</w:t>
            </w:r>
          </w:p>
        </w:tc>
        <w:tc>
          <w:tcPr>
            <w:tcW w:w="822" w:type="dxa"/>
            <w:vAlign w:val="center"/>
          </w:tcPr>
          <w:p w:rsidR="00597CFD" w:rsidRDefault="00597CFD">
            <w:pPr>
              <w:pStyle w:val="ConsPlusNormal"/>
              <w:jc w:val="center"/>
            </w:pPr>
            <w:r>
              <w:t>-</w:t>
            </w:r>
          </w:p>
        </w:tc>
        <w:tc>
          <w:tcPr>
            <w:tcW w:w="698" w:type="dxa"/>
            <w:vAlign w:val="center"/>
          </w:tcPr>
          <w:p w:rsidR="00597CFD" w:rsidRDefault="00597CFD">
            <w:pPr>
              <w:pStyle w:val="ConsPlusNormal"/>
              <w:jc w:val="center"/>
            </w:pPr>
            <w:r>
              <w:t>-</w:t>
            </w:r>
          </w:p>
        </w:tc>
        <w:tc>
          <w:tcPr>
            <w:tcW w:w="1294" w:type="dxa"/>
            <w:vAlign w:val="center"/>
          </w:tcPr>
          <w:p w:rsidR="00597CFD" w:rsidRDefault="00597CFD">
            <w:pPr>
              <w:pStyle w:val="ConsPlusNormal"/>
              <w:jc w:val="center"/>
            </w:pPr>
            <w:r>
              <w:t>-</w:t>
            </w:r>
          </w:p>
        </w:tc>
      </w:tr>
      <w:tr w:rsidR="00597CFD">
        <w:tc>
          <w:tcPr>
            <w:tcW w:w="3528" w:type="dxa"/>
            <w:vAlign w:val="center"/>
          </w:tcPr>
          <w:p w:rsidR="00597CFD" w:rsidRDefault="00597CFD">
            <w:pPr>
              <w:pStyle w:val="ConsPlusNormal"/>
            </w:pPr>
            <w:r>
              <w:t xml:space="preserve">Электрические поля промышленной частоты (50 Гц) </w:t>
            </w:r>
            <w:hyperlink w:anchor="P3780" w:history="1">
              <w:r>
                <w:rPr>
                  <w:color w:val="0000FF"/>
                </w:rPr>
                <w:t>&lt;3&gt;</w:t>
              </w:r>
            </w:hyperlink>
          </w:p>
        </w:tc>
        <w:tc>
          <w:tcPr>
            <w:tcW w:w="1714" w:type="dxa"/>
            <w:vAlign w:val="center"/>
          </w:tcPr>
          <w:p w:rsidR="00597CFD" w:rsidRDefault="00597CFD">
            <w:pPr>
              <w:pStyle w:val="ConsPlusNormal"/>
              <w:jc w:val="center"/>
            </w:pPr>
            <w:r w:rsidRPr="00042D0E">
              <w:rPr>
                <w:position w:val="-2"/>
              </w:rPr>
              <w:pict>
                <v:shape id="_x0000_i1409" style="width:14.4pt;height:14.4pt" coordsize="" o:spt="100" adj="0,,0" path="" filled="f" stroked="f">
                  <v:stroke joinstyle="miter"/>
                  <v:imagedata r:id="rId242" o:title="base_1_212411_33152"/>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10" style="width:14.4pt;height:14.4pt" coordsize="" o:spt="100" adj="0,,0" path="" filled="f" stroked="f">
                  <v:stroke joinstyle="miter"/>
                  <v:imagedata r:id="rId242" o:title="base_1_212411_33153"/>
                  <v:formulas/>
                  <v:path o:connecttype="segments"/>
                </v:shape>
              </w:pict>
            </w:r>
            <w:r>
              <w:t xml:space="preserve"> 5</w:t>
            </w:r>
          </w:p>
        </w:tc>
        <w:tc>
          <w:tcPr>
            <w:tcW w:w="825" w:type="dxa"/>
            <w:vAlign w:val="center"/>
          </w:tcPr>
          <w:p w:rsidR="00597CFD" w:rsidRDefault="00597CFD">
            <w:pPr>
              <w:pStyle w:val="ConsPlusNormal"/>
              <w:jc w:val="center"/>
            </w:pPr>
            <w:r w:rsidRPr="00042D0E">
              <w:rPr>
                <w:position w:val="-2"/>
              </w:rPr>
              <w:pict>
                <v:shape id="_x0000_i1411" style="width:14.4pt;height:14.4pt" coordsize="" o:spt="100" adj="0,,0" path="" filled="f" stroked="f">
                  <v:stroke joinstyle="miter"/>
                  <v:imagedata r:id="rId242" o:title="base_1_212411_33154"/>
                  <v:formulas/>
                  <v:path o:connecttype="segments"/>
                </v:shape>
              </w:pict>
            </w:r>
            <w:r>
              <w:t xml:space="preserve"> 10</w:t>
            </w:r>
          </w:p>
        </w:tc>
        <w:tc>
          <w:tcPr>
            <w:tcW w:w="822" w:type="dxa"/>
            <w:vAlign w:val="center"/>
          </w:tcPr>
          <w:p w:rsidR="00597CFD" w:rsidRDefault="00597CFD">
            <w:pPr>
              <w:pStyle w:val="ConsPlusNormal"/>
              <w:jc w:val="center"/>
            </w:pPr>
            <w:r>
              <w:t>&gt; 10</w:t>
            </w:r>
          </w:p>
        </w:tc>
        <w:tc>
          <w:tcPr>
            <w:tcW w:w="698" w:type="dxa"/>
            <w:vAlign w:val="center"/>
          </w:tcPr>
          <w:p w:rsidR="00597CFD" w:rsidRDefault="00597CFD">
            <w:pPr>
              <w:pStyle w:val="ConsPlusNormal"/>
              <w:jc w:val="center"/>
            </w:pPr>
            <w:r>
              <w:t>-</w:t>
            </w:r>
          </w:p>
        </w:tc>
        <w:tc>
          <w:tcPr>
            <w:tcW w:w="1294" w:type="dxa"/>
            <w:vAlign w:val="center"/>
          </w:tcPr>
          <w:p w:rsidR="00597CFD" w:rsidRDefault="00597CFD">
            <w:pPr>
              <w:pStyle w:val="ConsPlusNormal"/>
              <w:jc w:val="center"/>
            </w:pPr>
            <w:r>
              <w:t>&gt; 40</w:t>
            </w:r>
          </w:p>
        </w:tc>
      </w:tr>
      <w:tr w:rsidR="00597CFD">
        <w:tc>
          <w:tcPr>
            <w:tcW w:w="3528" w:type="dxa"/>
            <w:vAlign w:val="center"/>
          </w:tcPr>
          <w:p w:rsidR="00597CFD" w:rsidRDefault="00597CFD">
            <w:pPr>
              <w:pStyle w:val="ConsPlusNormal"/>
            </w:pPr>
            <w:r>
              <w:t>Магнитные поля промышленной частоты (50 Гц)</w:t>
            </w:r>
          </w:p>
        </w:tc>
        <w:tc>
          <w:tcPr>
            <w:tcW w:w="1714" w:type="dxa"/>
            <w:vAlign w:val="center"/>
          </w:tcPr>
          <w:p w:rsidR="00597CFD" w:rsidRDefault="00597CFD">
            <w:pPr>
              <w:pStyle w:val="ConsPlusNormal"/>
              <w:jc w:val="center"/>
            </w:pPr>
            <w:r w:rsidRPr="00042D0E">
              <w:rPr>
                <w:position w:val="-2"/>
              </w:rPr>
              <w:pict>
                <v:shape id="_x0000_i1412" style="width:14.4pt;height:14.4pt" coordsize="" o:spt="100" adj="0,,0" path="" filled="f" stroked="f">
                  <v:stroke joinstyle="miter"/>
                  <v:imagedata r:id="rId242" o:title="base_1_212411_33155"/>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13" style="width:14.4pt;height:14.4pt" coordsize="" o:spt="100" adj="0,,0" path="" filled="f" stroked="f">
                  <v:stroke joinstyle="miter"/>
                  <v:imagedata r:id="rId242" o:title="base_1_212411_33156"/>
                  <v:formulas/>
                  <v:path o:connecttype="segments"/>
                </v:shape>
              </w:pict>
            </w:r>
            <w:r>
              <w:t xml:space="preserve"> 5</w:t>
            </w:r>
          </w:p>
        </w:tc>
        <w:tc>
          <w:tcPr>
            <w:tcW w:w="825" w:type="dxa"/>
            <w:vAlign w:val="center"/>
          </w:tcPr>
          <w:p w:rsidR="00597CFD" w:rsidRDefault="00597CFD">
            <w:pPr>
              <w:pStyle w:val="ConsPlusNormal"/>
              <w:jc w:val="center"/>
            </w:pPr>
            <w:r w:rsidRPr="00042D0E">
              <w:rPr>
                <w:position w:val="-2"/>
              </w:rPr>
              <w:pict>
                <v:shape id="_x0000_i1414" style="width:14.4pt;height:14.4pt" coordsize="" o:spt="100" adj="0,,0" path="" filled="f" stroked="f">
                  <v:stroke joinstyle="miter"/>
                  <v:imagedata r:id="rId242" o:title="base_1_212411_33157"/>
                  <v:formulas/>
                  <v:path o:connecttype="segments"/>
                </v:shape>
              </w:pict>
            </w:r>
            <w:r>
              <w:t xml:space="preserve"> 10</w:t>
            </w:r>
          </w:p>
        </w:tc>
        <w:tc>
          <w:tcPr>
            <w:tcW w:w="822" w:type="dxa"/>
            <w:vAlign w:val="center"/>
          </w:tcPr>
          <w:p w:rsidR="00597CFD" w:rsidRDefault="00597CFD">
            <w:pPr>
              <w:pStyle w:val="ConsPlusNormal"/>
              <w:jc w:val="center"/>
            </w:pPr>
            <w:r>
              <w:t>&gt; 10</w:t>
            </w:r>
          </w:p>
        </w:tc>
        <w:tc>
          <w:tcPr>
            <w:tcW w:w="698" w:type="dxa"/>
            <w:vAlign w:val="center"/>
          </w:tcPr>
          <w:p w:rsidR="00597CFD" w:rsidRDefault="00597CFD">
            <w:pPr>
              <w:pStyle w:val="ConsPlusNormal"/>
              <w:jc w:val="center"/>
            </w:pPr>
            <w:r>
              <w:t>-</w:t>
            </w:r>
          </w:p>
        </w:tc>
        <w:tc>
          <w:tcPr>
            <w:tcW w:w="1294" w:type="dxa"/>
            <w:vAlign w:val="center"/>
          </w:tcPr>
          <w:p w:rsidR="00597CFD" w:rsidRDefault="00597CFD">
            <w:pPr>
              <w:pStyle w:val="ConsPlusNormal"/>
              <w:jc w:val="center"/>
            </w:pPr>
            <w:r>
              <w:t>-</w:t>
            </w:r>
          </w:p>
        </w:tc>
      </w:tr>
      <w:tr w:rsidR="00597CFD">
        <w:tc>
          <w:tcPr>
            <w:tcW w:w="3528" w:type="dxa"/>
            <w:vAlign w:val="center"/>
          </w:tcPr>
          <w:p w:rsidR="00597CFD" w:rsidRDefault="00597CFD">
            <w:pPr>
              <w:pStyle w:val="ConsPlusNormal"/>
            </w:pPr>
            <w:r>
              <w:t xml:space="preserve">Электромагнитные излучения радиочастотного диапазона </w:t>
            </w:r>
            <w:hyperlink w:anchor="P3781" w:history="1">
              <w:r>
                <w:rPr>
                  <w:color w:val="0000FF"/>
                </w:rPr>
                <w:t>&lt;4&gt;</w:t>
              </w:r>
            </w:hyperlink>
            <w:r>
              <w:t>:</w:t>
            </w:r>
          </w:p>
        </w:tc>
        <w:tc>
          <w:tcPr>
            <w:tcW w:w="1714" w:type="dxa"/>
            <w:vAlign w:val="center"/>
          </w:tcPr>
          <w:p w:rsidR="00597CFD" w:rsidRDefault="00597CFD">
            <w:pPr>
              <w:pStyle w:val="ConsPlusNormal"/>
              <w:jc w:val="center"/>
            </w:pPr>
          </w:p>
        </w:tc>
        <w:tc>
          <w:tcPr>
            <w:tcW w:w="896" w:type="dxa"/>
            <w:vAlign w:val="center"/>
          </w:tcPr>
          <w:p w:rsidR="00597CFD" w:rsidRDefault="00597CFD">
            <w:pPr>
              <w:pStyle w:val="ConsPlusNormal"/>
              <w:jc w:val="center"/>
            </w:pPr>
          </w:p>
        </w:tc>
        <w:tc>
          <w:tcPr>
            <w:tcW w:w="825" w:type="dxa"/>
            <w:vAlign w:val="center"/>
          </w:tcPr>
          <w:p w:rsidR="00597CFD" w:rsidRDefault="00597CFD">
            <w:pPr>
              <w:pStyle w:val="ConsPlusNormal"/>
              <w:jc w:val="center"/>
            </w:pPr>
          </w:p>
        </w:tc>
        <w:tc>
          <w:tcPr>
            <w:tcW w:w="822" w:type="dxa"/>
            <w:vAlign w:val="center"/>
          </w:tcPr>
          <w:p w:rsidR="00597CFD" w:rsidRDefault="00597CFD">
            <w:pPr>
              <w:pStyle w:val="ConsPlusNormal"/>
              <w:jc w:val="center"/>
            </w:pPr>
          </w:p>
        </w:tc>
        <w:tc>
          <w:tcPr>
            <w:tcW w:w="698" w:type="dxa"/>
            <w:vAlign w:val="center"/>
          </w:tcPr>
          <w:p w:rsidR="00597CFD" w:rsidRDefault="00597CFD">
            <w:pPr>
              <w:pStyle w:val="ConsPlusNormal"/>
              <w:jc w:val="center"/>
            </w:pPr>
          </w:p>
        </w:tc>
        <w:tc>
          <w:tcPr>
            <w:tcW w:w="1294" w:type="dxa"/>
            <w:vAlign w:val="center"/>
          </w:tcPr>
          <w:p w:rsidR="00597CFD" w:rsidRDefault="00597CFD">
            <w:pPr>
              <w:pStyle w:val="ConsPlusNormal"/>
              <w:jc w:val="center"/>
            </w:pPr>
          </w:p>
        </w:tc>
      </w:tr>
      <w:tr w:rsidR="00597CFD">
        <w:tc>
          <w:tcPr>
            <w:tcW w:w="3528" w:type="dxa"/>
            <w:vAlign w:val="center"/>
          </w:tcPr>
          <w:p w:rsidR="00597CFD" w:rsidRDefault="00597CFD">
            <w:pPr>
              <w:pStyle w:val="ConsPlusNormal"/>
            </w:pPr>
            <w:r>
              <w:t>0,01 - 0,03 МГц</w:t>
            </w:r>
          </w:p>
        </w:tc>
        <w:tc>
          <w:tcPr>
            <w:tcW w:w="1714" w:type="dxa"/>
            <w:vAlign w:val="center"/>
          </w:tcPr>
          <w:p w:rsidR="00597CFD" w:rsidRDefault="00597CFD">
            <w:pPr>
              <w:pStyle w:val="ConsPlusNormal"/>
              <w:jc w:val="center"/>
            </w:pPr>
            <w:r w:rsidRPr="00042D0E">
              <w:rPr>
                <w:position w:val="-2"/>
              </w:rPr>
              <w:pict>
                <v:shape id="_x0000_i1415" style="width:14.4pt;height:14.4pt" coordsize="" o:spt="100" adj="0,,0" path="" filled="f" stroked="f">
                  <v:stroke joinstyle="miter"/>
                  <v:imagedata r:id="rId242" o:title="base_1_212411_33158"/>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16" style="width:14.4pt;height:14.4pt" coordsize="" o:spt="100" adj="0,,0" path="" filled="f" stroked="f">
                  <v:stroke joinstyle="miter"/>
                  <v:imagedata r:id="rId242" o:title="base_1_212411_33159"/>
                  <v:formulas/>
                  <v:path o:connecttype="segments"/>
                </v:shape>
              </w:pict>
            </w:r>
            <w:r>
              <w:t xml:space="preserve"> 5</w:t>
            </w:r>
          </w:p>
        </w:tc>
        <w:tc>
          <w:tcPr>
            <w:tcW w:w="825" w:type="dxa"/>
            <w:vAlign w:val="center"/>
          </w:tcPr>
          <w:p w:rsidR="00597CFD" w:rsidRDefault="00597CFD">
            <w:pPr>
              <w:pStyle w:val="ConsPlusNormal"/>
              <w:jc w:val="center"/>
            </w:pPr>
            <w:r w:rsidRPr="00042D0E">
              <w:rPr>
                <w:position w:val="-2"/>
              </w:rPr>
              <w:pict>
                <v:shape id="_x0000_i1417" style="width:14.4pt;height:14.4pt" coordsize="" o:spt="100" adj="0,,0" path="" filled="f" stroked="f">
                  <v:stroke joinstyle="miter"/>
                  <v:imagedata r:id="rId242" o:title="base_1_212411_33160"/>
                  <v:formulas/>
                  <v:path o:connecttype="segments"/>
                </v:shape>
              </w:pict>
            </w:r>
            <w:r>
              <w:t xml:space="preserve"> 10</w:t>
            </w:r>
          </w:p>
        </w:tc>
        <w:tc>
          <w:tcPr>
            <w:tcW w:w="822" w:type="dxa"/>
            <w:vAlign w:val="center"/>
          </w:tcPr>
          <w:p w:rsidR="00597CFD" w:rsidRDefault="00597CFD">
            <w:pPr>
              <w:pStyle w:val="ConsPlusNormal"/>
              <w:jc w:val="center"/>
            </w:pPr>
            <w:r>
              <w:t>&gt; 10</w:t>
            </w:r>
          </w:p>
        </w:tc>
        <w:tc>
          <w:tcPr>
            <w:tcW w:w="698" w:type="dxa"/>
            <w:vAlign w:val="center"/>
          </w:tcPr>
          <w:p w:rsidR="00597CFD" w:rsidRDefault="00597CFD">
            <w:pPr>
              <w:pStyle w:val="ConsPlusNormal"/>
              <w:jc w:val="center"/>
            </w:pPr>
            <w:r>
              <w:t>-</w:t>
            </w:r>
          </w:p>
        </w:tc>
        <w:tc>
          <w:tcPr>
            <w:tcW w:w="1294" w:type="dxa"/>
            <w:vAlign w:val="center"/>
          </w:tcPr>
          <w:p w:rsidR="00597CFD" w:rsidRDefault="00597CFD">
            <w:pPr>
              <w:pStyle w:val="ConsPlusNormal"/>
              <w:jc w:val="center"/>
            </w:pPr>
            <w:r>
              <w:t>-</w:t>
            </w:r>
          </w:p>
        </w:tc>
      </w:tr>
      <w:tr w:rsidR="00597CFD">
        <w:tc>
          <w:tcPr>
            <w:tcW w:w="3528" w:type="dxa"/>
            <w:vAlign w:val="center"/>
          </w:tcPr>
          <w:p w:rsidR="00597CFD" w:rsidRDefault="00597CFD">
            <w:pPr>
              <w:pStyle w:val="ConsPlusNormal"/>
            </w:pPr>
            <w:r>
              <w:t>0,03 - 3,0 МГц</w:t>
            </w:r>
          </w:p>
        </w:tc>
        <w:tc>
          <w:tcPr>
            <w:tcW w:w="1714" w:type="dxa"/>
            <w:vAlign w:val="center"/>
          </w:tcPr>
          <w:p w:rsidR="00597CFD" w:rsidRDefault="00597CFD">
            <w:pPr>
              <w:pStyle w:val="ConsPlusNormal"/>
              <w:jc w:val="center"/>
            </w:pPr>
            <w:r w:rsidRPr="00042D0E">
              <w:rPr>
                <w:position w:val="-2"/>
              </w:rPr>
              <w:pict>
                <v:shape id="_x0000_i1418" style="width:14.4pt;height:14.4pt" coordsize="" o:spt="100" adj="0,,0" path="" filled="f" stroked="f">
                  <v:stroke joinstyle="miter"/>
                  <v:imagedata r:id="rId242" o:title="base_1_212411_33161"/>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19" style="width:14.4pt;height:14.4pt" coordsize="" o:spt="100" adj="0,,0" path="" filled="f" stroked="f">
                  <v:stroke joinstyle="miter"/>
                  <v:imagedata r:id="rId242" o:title="base_1_212411_33162"/>
                  <v:formulas/>
                  <v:path o:connecttype="segments"/>
                </v:shape>
              </w:pict>
            </w:r>
            <w:r>
              <w:t xml:space="preserve"> 5</w:t>
            </w:r>
          </w:p>
        </w:tc>
        <w:tc>
          <w:tcPr>
            <w:tcW w:w="825" w:type="dxa"/>
            <w:vAlign w:val="center"/>
          </w:tcPr>
          <w:p w:rsidR="00597CFD" w:rsidRDefault="00597CFD">
            <w:pPr>
              <w:pStyle w:val="ConsPlusNormal"/>
              <w:jc w:val="center"/>
            </w:pPr>
            <w:r w:rsidRPr="00042D0E">
              <w:rPr>
                <w:position w:val="-2"/>
              </w:rPr>
              <w:pict>
                <v:shape id="_x0000_i1420" style="width:14.4pt;height:14.4pt" coordsize="" o:spt="100" adj="0,,0" path="" filled="f" stroked="f">
                  <v:stroke joinstyle="miter"/>
                  <v:imagedata r:id="rId242" o:title="base_1_212411_33163"/>
                  <v:formulas/>
                  <v:path o:connecttype="segments"/>
                </v:shape>
              </w:pict>
            </w:r>
            <w:r>
              <w:t xml:space="preserve"> 10</w:t>
            </w:r>
          </w:p>
        </w:tc>
        <w:tc>
          <w:tcPr>
            <w:tcW w:w="822" w:type="dxa"/>
            <w:vAlign w:val="center"/>
          </w:tcPr>
          <w:p w:rsidR="00597CFD" w:rsidRDefault="00597CFD">
            <w:pPr>
              <w:pStyle w:val="ConsPlusNormal"/>
              <w:jc w:val="center"/>
            </w:pPr>
            <w:r>
              <w:t>&gt; 10</w:t>
            </w:r>
          </w:p>
        </w:tc>
        <w:tc>
          <w:tcPr>
            <w:tcW w:w="698" w:type="dxa"/>
            <w:vAlign w:val="center"/>
          </w:tcPr>
          <w:p w:rsidR="00597CFD" w:rsidRDefault="00597CFD">
            <w:pPr>
              <w:pStyle w:val="ConsPlusNormal"/>
              <w:jc w:val="center"/>
            </w:pPr>
            <w:r>
              <w:t>-</w:t>
            </w:r>
          </w:p>
        </w:tc>
        <w:tc>
          <w:tcPr>
            <w:tcW w:w="1294" w:type="dxa"/>
            <w:vAlign w:val="center"/>
          </w:tcPr>
          <w:p w:rsidR="00597CFD" w:rsidRDefault="00597CFD">
            <w:pPr>
              <w:pStyle w:val="ConsPlusNormal"/>
              <w:jc w:val="center"/>
            </w:pPr>
            <w:r>
              <w:t>-</w:t>
            </w:r>
          </w:p>
        </w:tc>
      </w:tr>
      <w:tr w:rsidR="00597CFD">
        <w:tc>
          <w:tcPr>
            <w:tcW w:w="3528" w:type="dxa"/>
            <w:vAlign w:val="center"/>
          </w:tcPr>
          <w:p w:rsidR="00597CFD" w:rsidRDefault="00597CFD">
            <w:pPr>
              <w:pStyle w:val="ConsPlusNormal"/>
            </w:pPr>
            <w:r>
              <w:t>3,0 - 30,0 МГц</w:t>
            </w:r>
          </w:p>
        </w:tc>
        <w:tc>
          <w:tcPr>
            <w:tcW w:w="1714" w:type="dxa"/>
            <w:vAlign w:val="center"/>
          </w:tcPr>
          <w:p w:rsidR="00597CFD" w:rsidRDefault="00597CFD">
            <w:pPr>
              <w:pStyle w:val="ConsPlusNormal"/>
              <w:jc w:val="center"/>
            </w:pPr>
            <w:r w:rsidRPr="00042D0E">
              <w:rPr>
                <w:position w:val="-2"/>
              </w:rPr>
              <w:pict>
                <v:shape id="_x0000_i1421" style="width:14.4pt;height:14.4pt" coordsize="" o:spt="100" adj="0,,0" path="" filled="f" stroked="f">
                  <v:stroke joinstyle="miter"/>
                  <v:imagedata r:id="rId242" o:title="base_1_212411_33164"/>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22" style="width:14.4pt;height:14.4pt" coordsize="" o:spt="100" adj="0,,0" path="" filled="f" stroked="f">
                  <v:stroke joinstyle="miter"/>
                  <v:imagedata r:id="rId242" o:title="base_1_212411_33165"/>
                  <v:formulas/>
                  <v:path o:connecttype="segments"/>
                </v:shape>
              </w:pict>
            </w:r>
            <w:r>
              <w:t xml:space="preserve"> 3</w:t>
            </w:r>
          </w:p>
        </w:tc>
        <w:tc>
          <w:tcPr>
            <w:tcW w:w="825" w:type="dxa"/>
            <w:vAlign w:val="center"/>
          </w:tcPr>
          <w:p w:rsidR="00597CFD" w:rsidRDefault="00597CFD">
            <w:pPr>
              <w:pStyle w:val="ConsPlusNormal"/>
              <w:jc w:val="center"/>
            </w:pPr>
            <w:r w:rsidRPr="00042D0E">
              <w:rPr>
                <w:position w:val="-2"/>
              </w:rPr>
              <w:pict>
                <v:shape id="_x0000_i1423" style="width:14.4pt;height:14.4pt" coordsize="" o:spt="100" adj="0,,0" path="" filled="f" stroked="f">
                  <v:stroke joinstyle="miter"/>
                  <v:imagedata r:id="rId242" o:title="base_1_212411_33166"/>
                  <v:formulas/>
                  <v:path o:connecttype="segments"/>
                </v:shape>
              </w:pict>
            </w:r>
            <w:r>
              <w:t xml:space="preserve"> 5</w:t>
            </w:r>
          </w:p>
        </w:tc>
        <w:tc>
          <w:tcPr>
            <w:tcW w:w="822" w:type="dxa"/>
            <w:vAlign w:val="center"/>
          </w:tcPr>
          <w:p w:rsidR="00597CFD" w:rsidRDefault="00597CFD">
            <w:pPr>
              <w:pStyle w:val="ConsPlusNormal"/>
              <w:jc w:val="center"/>
            </w:pPr>
            <w:r w:rsidRPr="00042D0E">
              <w:rPr>
                <w:position w:val="-2"/>
              </w:rPr>
              <w:pict>
                <v:shape id="_x0000_i1424" style="width:14.4pt;height:14.4pt" coordsize="" o:spt="100" adj="0,,0" path="" filled="f" stroked="f">
                  <v:stroke joinstyle="miter"/>
                  <v:imagedata r:id="rId242" o:title="base_1_212411_33167"/>
                  <v:formulas/>
                  <v:path o:connecttype="segments"/>
                </v:shape>
              </w:pict>
            </w:r>
            <w:r>
              <w:t xml:space="preserve"> 10</w:t>
            </w:r>
          </w:p>
        </w:tc>
        <w:tc>
          <w:tcPr>
            <w:tcW w:w="698" w:type="dxa"/>
            <w:vAlign w:val="center"/>
          </w:tcPr>
          <w:p w:rsidR="00597CFD" w:rsidRDefault="00597CFD">
            <w:pPr>
              <w:pStyle w:val="ConsPlusNormal"/>
              <w:jc w:val="center"/>
            </w:pPr>
            <w:r>
              <w:t>&gt; 10</w:t>
            </w:r>
          </w:p>
        </w:tc>
        <w:tc>
          <w:tcPr>
            <w:tcW w:w="1294" w:type="dxa"/>
            <w:vAlign w:val="center"/>
          </w:tcPr>
          <w:p w:rsidR="00597CFD" w:rsidRDefault="00597CFD">
            <w:pPr>
              <w:pStyle w:val="ConsPlusNormal"/>
              <w:jc w:val="center"/>
            </w:pPr>
            <w:r>
              <w:t>-</w:t>
            </w:r>
          </w:p>
        </w:tc>
      </w:tr>
      <w:tr w:rsidR="00597CFD">
        <w:tc>
          <w:tcPr>
            <w:tcW w:w="3528" w:type="dxa"/>
            <w:vAlign w:val="center"/>
          </w:tcPr>
          <w:p w:rsidR="00597CFD" w:rsidRDefault="00597CFD">
            <w:pPr>
              <w:pStyle w:val="ConsPlusNormal"/>
            </w:pPr>
            <w:r>
              <w:t>30,0 - 300,0 МГц</w:t>
            </w:r>
          </w:p>
        </w:tc>
        <w:tc>
          <w:tcPr>
            <w:tcW w:w="1714" w:type="dxa"/>
            <w:vAlign w:val="center"/>
          </w:tcPr>
          <w:p w:rsidR="00597CFD" w:rsidRDefault="00597CFD">
            <w:pPr>
              <w:pStyle w:val="ConsPlusNormal"/>
              <w:jc w:val="center"/>
            </w:pPr>
            <w:r w:rsidRPr="00042D0E">
              <w:rPr>
                <w:position w:val="-2"/>
              </w:rPr>
              <w:pict>
                <v:shape id="_x0000_i1425" style="width:14.4pt;height:14.4pt" coordsize="" o:spt="100" adj="0,,0" path="" filled="f" stroked="f">
                  <v:stroke joinstyle="miter"/>
                  <v:imagedata r:id="rId242" o:title="base_1_212411_33168"/>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26" style="width:14.4pt;height:14.4pt" coordsize="" o:spt="100" adj="0,,0" path="" filled="f" stroked="f">
                  <v:stroke joinstyle="miter"/>
                  <v:imagedata r:id="rId242" o:title="base_1_212411_33169"/>
                  <v:formulas/>
                  <v:path o:connecttype="segments"/>
                </v:shape>
              </w:pict>
            </w:r>
            <w:r>
              <w:t xml:space="preserve"> 3</w:t>
            </w:r>
          </w:p>
        </w:tc>
        <w:tc>
          <w:tcPr>
            <w:tcW w:w="825" w:type="dxa"/>
            <w:vAlign w:val="center"/>
          </w:tcPr>
          <w:p w:rsidR="00597CFD" w:rsidRDefault="00597CFD">
            <w:pPr>
              <w:pStyle w:val="ConsPlusNormal"/>
              <w:jc w:val="center"/>
            </w:pPr>
            <w:r w:rsidRPr="00042D0E">
              <w:rPr>
                <w:position w:val="-2"/>
              </w:rPr>
              <w:pict>
                <v:shape id="_x0000_i1427" style="width:14.4pt;height:14.4pt" coordsize="" o:spt="100" adj="0,,0" path="" filled="f" stroked="f">
                  <v:stroke joinstyle="miter"/>
                  <v:imagedata r:id="rId242" o:title="base_1_212411_33170"/>
                  <v:formulas/>
                  <v:path o:connecttype="segments"/>
                </v:shape>
              </w:pict>
            </w:r>
            <w:r>
              <w:t xml:space="preserve"> 5</w:t>
            </w:r>
          </w:p>
        </w:tc>
        <w:tc>
          <w:tcPr>
            <w:tcW w:w="822" w:type="dxa"/>
            <w:vAlign w:val="center"/>
          </w:tcPr>
          <w:p w:rsidR="00597CFD" w:rsidRDefault="00597CFD">
            <w:pPr>
              <w:pStyle w:val="ConsPlusNormal"/>
              <w:jc w:val="center"/>
            </w:pPr>
            <w:r w:rsidRPr="00042D0E">
              <w:rPr>
                <w:position w:val="-2"/>
              </w:rPr>
              <w:pict>
                <v:shape id="_x0000_i1428" style="width:14.4pt;height:14.4pt" coordsize="" o:spt="100" adj="0,,0" path="" filled="f" stroked="f">
                  <v:stroke joinstyle="miter"/>
                  <v:imagedata r:id="rId242" o:title="base_1_212411_33171"/>
                  <v:formulas/>
                  <v:path o:connecttype="segments"/>
                </v:shape>
              </w:pict>
            </w:r>
            <w:r>
              <w:t xml:space="preserve"> 10</w:t>
            </w:r>
          </w:p>
        </w:tc>
        <w:tc>
          <w:tcPr>
            <w:tcW w:w="698" w:type="dxa"/>
            <w:vAlign w:val="center"/>
          </w:tcPr>
          <w:p w:rsidR="00597CFD" w:rsidRDefault="00597CFD">
            <w:pPr>
              <w:pStyle w:val="ConsPlusNormal"/>
              <w:jc w:val="center"/>
            </w:pPr>
            <w:r>
              <w:t>&gt; 10</w:t>
            </w:r>
          </w:p>
        </w:tc>
        <w:tc>
          <w:tcPr>
            <w:tcW w:w="1294" w:type="dxa"/>
            <w:vAlign w:val="center"/>
          </w:tcPr>
          <w:p w:rsidR="00597CFD" w:rsidRDefault="00597CFD">
            <w:pPr>
              <w:pStyle w:val="ConsPlusNormal"/>
              <w:jc w:val="center"/>
            </w:pPr>
            <w:r>
              <w:t xml:space="preserve">&gt; 100 </w:t>
            </w:r>
            <w:hyperlink w:anchor="P3782" w:history="1">
              <w:r>
                <w:rPr>
                  <w:color w:val="0000FF"/>
                </w:rPr>
                <w:t>&lt;5&gt;</w:t>
              </w:r>
            </w:hyperlink>
          </w:p>
        </w:tc>
      </w:tr>
      <w:tr w:rsidR="00597CFD">
        <w:tc>
          <w:tcPr>
            <w:tcW w:w="3528" w:type="dxa"/>
            <w:vAlign w:val="center"/>
          </w:tcPr>
          <w:p w:rsidR="00597CFD" w:rsidRDefault="00597CFD">
            <w:pPr>
              <w:pStyle w:val="ConsPlusNormal"/>
            </w:pPr>
            <w:r>
              <w:t>300,0 МГц - 300,0 ГГц</w:t>
            </w:r>
          </w:p>
        </w:tc>
        <w:tc>
          <w:tcPr>
            <w:tcW w:w="1714" w:type="dxa"/>
            <w:vAlign w:val="center"/>
          </w:tcPr>
          <w:p w:rsidR="00597CFD" w:rsidRDefault="00597CFD">
            <w:pPr>
              <w:pStyle w:val="ConsPlusNormal"/>
              <w:jc w:val="center"/>
            </w:pPr>
            <w:r w:rsidRPr="00042D0E">
              <w:rPr>
                <w:position w:val="-2"/>
              </w:rPr>
              <w:pict>
                <v:shape id="_x0000_i1429" style="width:14.4pt;height:14.4pt" coordsize="" o:spt="100" adj="0,,0" path="" filled="f" stroked="f">
                  <v:stroke joinstyle="miter"/>
                  <v:imagedata r:id="rId242" o:title="base_1_212411_33172"/>
                  <v:formulas/>
                  <v:path o:connecttype="segments"/>
                </v:shape>
              </w:pict>
            </w:r>
            <w:r>
              <w:t xml:space="preserve"> ПДУ</w:t>
            </w:r>
          </w:p>
        </w:tc>
        <w:tc>
          <w:tcPr>
            <w:tcW w:w="896" w:type="dxa"/>
            <w:vAlign w:val="center"/>
          </w:tcPr>
          <w:p w:rsidR="00597CFD" w:rsidRDefault="00597CFD">
            <w:pPr>
              <w:pStyle w:val="ConsPlusNormal"/>
              <w:jc w:val="center"/>
            </w:pPr>
            <w:r w:rsidRPr="00042D0E">
              <w:rPr>
                <w:position w:val="-2"/>
              </w:rPr>
              <w:pict>
                <v:shape id="_x0000_i1430" style="width:14.4pt;height:14.4pt" coordsize="" o:spt="100" adj="0,,0" path="" filled="f" stroked="f">
                  <v:stroke joinstyle="miter"/>
                  <v:imagedata r:id="rId242" o:title="base_1_212411_33173"/>
                  <v:formulas/>
                  <v:path o:connecttype="segments"/>
                </v:shape>
              </w:pict>
            </w:r>
            <w:r>
              <w:t xml:space="preserve"> 3</w:t>
            </w:r>
          </w:p>
        </w:tc>
        <w:tc>
          <w:tcPr>
            <w:tcW w:w="825" w:type="dxa"/>
            <w:vAlign w:val="center"/>
          </w:tcPr>
          <w:p w:rsidR="00597CFD" w:rsidRDefault="00597CFD">
            <w:pPr>
              <w:pStyle w:val="ConsPlusNormal"/>
              <w:jc w:val="center"/>
            </w:pPr>
            <w:r w:rsidRPr="00042D0E">
              <w:rPr>
                <w:position w:val="-2"/>
              </w:rPr>
              <w:pict>
                <v:shape id="_x0000_i1431" style="width:14.4pt;height:14.4pt" coordsize="" o:spt="100" adj="0,,0" path="" filled="f" stroked="f">
                  <v:stroke joinstyle="miter"/>
                  <v:imagedata r:id="rId242" o:title="base_1_212411_33174"/>
                  <v:formulas/>
                  <v:path o:connecttype="segments"/>
                </v:shape>
              </w:pict>
            </w:r>
            <w:r>
              <w:t xml:space="preserve"> 5</w:t>
            </w:r>
          </w:p>
        </w:tc>
        <w:tc>
          <w:tcPr>
            <w:tcW w:w="822" w:type="dxa"/>
            <w:vAlign w:val="center"/>
          </w:tcPr>
          <w:p w:rsidR="00597CFD" w:rsidRDefault="00597CFD">
            <w:pPr>
              <w:pStyle w:val="ConsPlusNormal"/>
              <w:jc w:val="center"/>
            </w:pPr>
            <w:r w:rsidRPr="00042D0E">
              <w:rPr>
                <w:position w:val="-2"/>
              </w:rPr>
              <w:pict>
                <v:shape id="_x0000_i1432" style="width:14.4pt;height:14.4pt" coordsize="" o:spt="100" adj="0,,0" path="" filled="f" stroked="f">
                  <v:stroke joinstyle="miter"/>
                  <v:imagedata r:id="rId242" o:title="base_1_212411_33175"/>
                  <v:formulas/>
                  <v:path o:connecttype="segments"/>
                </v:shape>
              </w:pict>
            </w:r>
            <w:r>
              <w:t xml:space="preserve"> 10</w:t>
            </w:r>
          </w:p>
        </w:tc>
        <w:tc>
          <w:tcPr>
            <w:tcW w:w="698" w:type="dxa"/>
            <w:vAlign w:val="center"/>
          </w:tcPr>
          <w:p w:rsidR="00597CFD" w:rsidRDefault="00597CFD">
            <w:pPr>
              <w:pStyle w:val="ConsPlusNormal"/>
              <w:jc w:val="center"/>
            </w:pPr>
            <w:r>
              <w:t>&gt; 10</w:t>
            </w:r>
          </w:p>
        </w:tc>
        <w:tc>
          <w:tcPr>
            <w:tcW w:w="1294" w:type="dxa"/>
            <w:vAlign w:val="center"/>
          </w:tcPr>
          <w:p w:rsidR="00597CFD" w:rsidRDefault="00597CFD">
            <w:pPr>
              <w:pStyle w:val="ConsPlusNormal"/>
              <w:jc w:val="center"/>
            </w:pPr>
            <w:r>
              <w:t xml:space="preserve">&gt; 100 </w:t>
            </w:r>
            <w:hyperlink w:anchor="P3782" w:history="1">
              <w:r>
                <w:rPr>
                  <w:color w:val="0000FF"/>
                </w:rPr>
                <w:t>&lt;5&gt;</w:t>
              </w:r>
            </w:hyperlink>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79" w:name="P3778"/>
      <w:bookmarkEnd w:id="79"/>
      <w:r>
        <w:t>&lt;1&gt; При наличии неионизирующих электромагнитных полей и излучений от технологического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597CFD" w:rsidRDefault="00597CFD">
      <w:pPr>
        <w:pStyle w:val="ConsPlusNormal"/>
        <w:spacing w:before="220"/>
        <w:ind w:firstLine="540"/>
        <w:jc w:val="both"/>
      </w:pPr>
      <w:bookmarkStart w:id="80" w:name="P3779"/>
      <w:bookmarkEnd w:id="80"/>
      <w:r>
        <w:t xml:space="preserve">&lt;2&gt; Значения ПДУ определяются в зависимости от времени воздействия фактора в течение рабочего дня (смены) в соответствии с </w:t>
      </w:r>
      <w:hyperlink r:id="rId267" w:history="1">
        <w:r>
          <w:rPr>
            <w:color w:val="0000FF"/>
          </w:rPr>
          <w:t>СанПиН 2.2.4.1191-03</w:t>
        </w:r>
      </w:hyperlink>
      <w:r>
        <w:t xml:space="preserve"> "Электромагнитные поля в производственных условиях", введенными в действие постановлением Главного государственного санитарного врача Российской Федерации от 19 февраля 2003 г. N 10 (зарегистрировано Минюстом России 4 марта 2003 г. N 4249), с изменениями, внесенными </w:t>
      </w:r>
      <w:hyperlink r:id="rId268" w:history="1">
        <w:r>
          <w:rPr>
            <w:color w:val="0000FF"/>
          </w:rPr>
          <w:t>постановлением</w:t>
        </w:r>
      </w:hyperlink>
      <w:r>
        <w:t xml:space="preserve"> Главного государственного санитарного врача Российской Федерации от 2 марта 2009 г. N 13 "Об утверждении СанПиН 2.1.8/2.2.4.2490-09" (далее - СанПиН 2.2.4.1191-03).</w:t>
      </w:r>
    </w:p>
    <w:p w:rsidR="00597CFD" w:rsidRDefault="00597CFD">
      <w:pPr>
        <w:pStyle w:val="ConsPlusNormal"/>
        <w:spacing w:before="220"/>
        <w:ind w:firstLine="540"/>
        <w:jc w:val="both"/>
      </w:pPr>
      <w:bookmarkStart w:id="81" w:name="P3780"/>
      <w:bookmarkEnd w:id="81"/>
      <w:r>
        <w:t xml:space="preserve">&lt;3&gt; Значения ПДУ определяются в зависимости от времени воздействия фактора в течение рабочего дня в соответствии с </w:t>
      </w:r>
      <w:hyperlink r:id="rId269" w:history="1">
        <w:r>
          <w:rPr>
            <w:color w:val="0000FF"/>
          </w:rPr>
          <w:t>СанПиН 2.2.4.1191-03</w:t>
        </w:r>
      </w:hyperlink>
      <w:r>
        <w:t>.</w:t>
      </w:r>
    </w:p>
    <w:p w:rsidR="00597CFD" w:rsidRDefault="00597CFD">
      <w:pPr>
        <w:pStyle w:val="ConsPlusNormal"/>
        <w:spacing w:before="220"/>
        <w:ind w:firstLine="540"/>
        <w:jc w:val="both"/>
      </w:pPr>
      <w:bookmarkStart w:id="82" w:name="P3781"/>
      <w:bookmarkEnd w:id="82"/>
      <w:r>
        <w:t>&lt;4&gt; ПДУ энергетической экспозиции электромагнитного излучения.</w:t>
      </w:r>
    </w:p>
    <w:p w:rsidR="00597CFD" w:rsidRDefault="00597CFD">
      <w:pPr>
        <w:pStyle w:val="ConsPlusNormal"/>
        <w:spacing w:before="220"/>
        <w:ind w:firstLine="540"/>
        <w:jc w:val="both"/>
      </w:pPr>
      <w:bookmarkStart w:id="83" w:name="P3782"/>
      <w:bookmarkEnd w:id="83"/>
      <w:r>
        <w:t xml:space="preserve">&lt;5&gt; Значения ПДУ определяются в зависимости от времени воздействия фактора в течение рабочего дня в соответствии с </w:t>
      </w:r>
      <w:hyperlink r:id="rId270" w:history="1">
        <w:r>
          <w:rPr>
            <w:color w:val="0000FF"/>
          </w:rPr>
          <w:t>СанПиН 2.2.4.1191-03</w:t>
        </w:r>
      </w:hyperlink>
      <w:r>
        <w:t xml:space="preserve">, </w:t>
      </w:r>
      <w:hyperlink r:id="rId271"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 введенными в действие постановлением Главного государственного санитарного врача Российской Федерации от 13 марта 2003 г. N 18 (зарегистрировано Минюстом России 26 марта 2003 г. N 4349).</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18</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84" w:name="P3794"/>
      <w:bookmarkEnd w:id="84"/>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ПРИ ВОЗДЕЙСТВИИ НЕИОНИЗИРУЮЩИХ ЭЛЕКТРОМАГНИТНЫХ ИЗЛУЧЕНИЙ</w:t>
      </w:r>
    </w:p>
    <w:p w:rsidR="00597CFD" w:rsidRDefault="00597CFD">
      <w:pPr>
        <w:pStyle w:val="ConsPlusNormal"/>
        <w:jc w:val="center"/>
      </w:pPr>
      <w:r>
        <w:t>ОПТИЧЕСКОГО ДИАПАЗОНА (ЛАЗЕРНОЕ, УЛЬТРАФИОЛЕТОВОЕ)</w:t>
      </w:r>
    </w:p>
    <w:p w:rsidR="00597CFD" w:rsidRDefault="00597CFD">
      <w:pPr>
        <w:pStyle w:val="ConsPlusNormal"/>
        <w:jc w:val="center"/>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5"/>
        <w:gridCol w:w="1660"/>
        <w:gridCol w:w="1502"/>
        <w:gridCol w:w="1452"/>
        <w:gridCol w:w="1408"/>
        <w:gridCol w:w="1308"/>
        <w:gridCol w:w="1319"/>
      </w:tblGrid>
      <w:tr w:rsidR="00597CFD">
        <w:tc>
          <w:tcPr>
            <w:tcW w:w="2555" w:type="dxa"/>
            <w:vMerge w:val="restart"/>
          </w:tcPr>
          <w:p w:rsidR="00597CFD" w:rsidRDefault="00597CFD">
            <w:pPr>
              <w:pStyle w:val="ConsPlusNormal"/>
              <w:jc w:val="center"/>
            </w:pPr>
            <w:r>
              <w:lastRenderedPageBreak/>
              <w:t>Наименование показателя фактора</w:t>
            </w:r>
          </w:p>
        </w:tc>
        <w:tc>
          <w:tcPr>
            <w:tcW w:w="8649" w:type="dxa"/>
            <w:gridSpan w:val="6"/>
          </w:tcPr>
          <w:p w:rsidR="00597CFD" w:rsidRDefault="00597CFD">
            <w:pPr>
              <w:pStyle w:val="ConsPlusNormal"/>
              <w:jc w:val="center"/>
            </w:pPr>
            <w:r>
              <w:t>Класс (подкласс) условий труда</w:t>
            </w:r>
          </w:p>
        </w:tc>
      </w:tr>
      <w:tr w:rsidR="00597CFD">
        <w:tc>
          <w:tcPr>
            <w:tcW w:w="2555" w:type="dxa"/>
            <w:vMerge/>
          </w:tcPr>
          <w:p w:rsidR="00597CFD" w:rsidRDefault="00597CFD"/>
        </w:tc>
        <w:tc>
          <w:tcPr>
            <w:tcW w:w="1660" w:type="dxa"/>
          </w:tcPr>
          <w:p w:rsidR="00597CFD" w:rsidRDefault="00597CFD">
            <w:pPr>
              <w:pStyle w:val="ConsPlusNormal"/>
              <w:jc w:val="center"/>
            </w:pPr>
            <w:r>
              <w:t>допустимый</w:t>
            </w:r>
          </w:p>
        </w:tc>
        <w:tc>
          <w:tcPr>
            <w:tcW w:w="5670" w:type="dxa"/>
            <w:gridSpan w:val="4"/>
          </w:tcPr>
          <w:p w:rsidR="00597CFD" w:rsidRDefault="00597CFD">
            <w:pPr>
              <w:pStyle w:val="ConsPlusNormal"/>
              <w:jc w:val="center"/>
            </w:pPr>
            <w:r>
              <w:t>вредный</w:t>
            </w:r>
          </w:p>
        </w:tc>
        <w:tc>
          <w:tcPr>
            <w:tcW w:w="1319" w:type="dxa"/>
          </w:tcPr>
          <w:p w:rsidR="00597CFD" w:rsidRDefault="00597CFD">
            <w:pPr>
              <w:pStyle w:val="ConsPlusNormal"/>
              <w:jc w:val="center"/>
            </w:pPr>
            <w:r>
              <w:t>опасный</w:t>
            </w:r>
          </w:p>
        </w:tc>
      </w:tr>
      <w:tr w:rsidR="00597CFD">
        <w:tc>
          <w:tcPr>
            <w:tcW w:w="2555" w:type="dxa"/>
          </w:tcPr>
          <w:p w:rsidR="00597CFD" w:rsidRDefault="00597CFD">
            <w:pPr>
              <w:pStyle w:val="ConsPlusNormal"/>
              <w:jc w:val="center"/>
            </w:pPr>
          </w:p>
        </w:tc>
        <w:tc>
          <w:tcPr>
            <w:tcW w:w="1660" w:type="dxa"/>
          </w:tcPr>
          <w:p w:rsidR="00597CFD" w:rsidRDefault="00597CFD">
            <w:pPr>
              <w:pStyle w:val="ConsPlusNormal"/>
              <w:jc w:val="center"/>
            </w:pPr>
            <w:r>
              <w:t>2</w:t>
            </w:r>
          </w:p>
        </w:tc>
        <w:tc>
          <w:tcPr>
            <w:tcW w:w="1502" w:type="dxa"/>
          </w:tcPr>
          <w:p w:rsidR="00597CFD" w:rsidRDefault="00597CFD">
            <w:pPr>
              <w:pStyle w:val="ConsPlusNormal"/>
              <w:jc w:val="center"/>
            </w:pPr>
            <w:r>
              <w:t>3.1</w:t>
            </w:r>
          </w:p>
        </w:tc>
        <w:tc>
          <w:tcPr>
            <w:tcW w:w="1452" w:type="dxa"/>
          </w:tcPr>
          <w:p w:rsidR="00597CFD" w:rsidRDefault="00597CFD">
            <w:pPr>
              <w:pStyle w:val="ConsPlusNormal"/>
              <w:jc w:val="center"/>
            </w:pPr>
            <w:r>
              <w:t>3.2</w:t>
            </w:r>
          </w:p>
        </w:tc>
        <w:tc>
          <w:tcPr>
            <w:tcW w:w="1408" w:type="dxa"/>
          </w:tcPr>
          <w:p w:rsidR="00597CFD" w:rsidRDefault="00597CFD">
            <w:pPr>
              <w:pStyle w:val="ConsPlusNormal"/>
              <w:jc w:val="center"/>
            </w:pPr>
            <w:r>
              <w:t>3.3</w:t>
            </w:r>
          </w:p>
        </w:tc>
        <w:tc>
          <w:tcPr>
            <w:tcW w:w="1308" w:type="dxa"/>
          </w:tcPr>
          <w:p w:rsidR="00597CFD" w:rsidRDefault="00597CFD">
            <w:pPr>
              <w:pStyle w:val="ConsPlusNormal"/>
              <w:jc w:val="center"/>
            </w:pPr>
            <w:r>
              <w:t>3.4</w:t>
            </w:r>
          </w:p>
        </w:tc>
        <w:tc>
          <w:tcPr>
            <w:tcW w:w="1319" w:type="dxa"/>
          </w:tcPr>
          <w:p w:rsidR="00597CFD" w:rsidRDefault="00597CFD">
            <w:pPr>
              <w:pStyle w:val="ConsPlusNormal"/>
              <w:jc w:val="center"/>
            </w:pPr>
            <w:r>
              <w:t>4</w:t>
            </w:r>
          </w:p>
        </w:tc>
      </w:tr>
      <w:tr w:rsidR="00597CFD">
        <w:tc>
          <w:tcPr>
            <w:tcW w:w="2555" w:type="dxa"/>
            <w:vAlign w:val="center"/>
          </w:tcPr>
          <w:p w:rsidR="00597CFD" w:rsidRDefault="00597CFD">
            <w:pPr>
              <w:pStyle w:val="ConsPlusNormal"/>
              <w:jc w:val="both"/>
            </w:pPr>
            <w:r>
              <w:t>Лазерное излучение</w:t>
            </w:r>
          </w:p>
        </w:tc>
        <w:tc>
          <w:tcPr>
            <w:tcW w:w="1660" w:type="dxa"/>
            <w:vAlign w:val="center"/>
          </w:tcPr>
          <w:p w:rsidR="00597CFD" w:rsidRDefault="00597CFD">
            <w:pPr>
              <w:pStyle w:val="ConsPlusNormal"/>
              <w:jc w:val="center"/>
            </w:pPr>
            <w:r w:rsidRPr="00042D0E">
              <w:rPr>
                <w:position w:val="-8"/>
              </w:rPr>
              <w:pict>
                <v:shape id="_x0000_i1433" style="width:50.4pt;height:21.6pt" coordsize="" o:spt="100" adj="0,,0" path="" filled="f" stroked="f">
                  <v:stroke joinstyle="miter"/>
                  <v:imagedata r:id="rId272" o:title="base_1_212411_33176"/>
                  <v:formulas/>
                  <v:path o:connecttype="segments"/>
                </v:shape>
              </w:pict>
            </w:r>
          </w:p>
          <w:p w:rsidR="00597CFD" w:rsidRDefault="00597CFD">
            <w:pPr>
              <w:pStyle w:val="ConsPlusNormal"/>
              <w:jc w:val="center"/>
            </w:pPr>
            <w:r w:rsidRPr="00042D0E">
              <w:rPr>
                <w:position w:val="-8"/>
              </w:rPr>
              <w:pict>
                <v:shape id="_x0000_i1434" style="width:50.4pt;height:21.6pt" coordsize="" o:spt="100" adj="0,,0" path="" filled="f" stroked="f">
                  <v:stroke joinstyle="miter"/>
                  <v:imagedata r:id="rId273" o:title="base_1_212411_33177"/>
                  <v:formulas/>
                  <v:path o:connecttype="segments"/>
                </v:shape>
              </w:pict>
            </w:r>
          </w:p>
        </w:tc>
        <w:tc>
          <w:tcPr>
            <w:tcW w:w="1502" w:type="dxa"/>
            <w:vAlign w:val="center"/>
          </w:tcPr>
          <w:p w:rsidR="00597CFD" w:rsidRDefault="00597CFD">
            <w:pPr>
              <w:pStyle w:val="ConsPlusNormal"/>
              <w:jc w:val="center"/>
            </w:pPr>
            <w:r>
              <w:t>&gt; </w:t>
            </w:r>
            <w:r w:rsidRPr="00042D0E">
              <w:rPr>
                <w:position w:val="-8"/>
              </w:rPr>
              <w:pict>
                <v:shape id="_x0000_i1435" style="width:36pt;height:21.6pt" coordsize="" o:spt="100" adj="0,,0" path="" filled="f" stroked="f">
                  <v:stroke joinstyle="miter"/>
                  <v:imagedata r:id="rId274" o:title="base_1_212411_33178"/>
                  <v:formulas/>
                  <v:path o:connecttype="segments"/>
                </v:shape>
              </w:pict>
            </w:r>
          </w:p>
          <w:p w:rsidR="00597CFD" w:rsidRDefault="00597CFD">
            <w:pPr>
              <w:pStyle w:val="ConsPlusNormal"/>
              <w:jc w:val="center"/>
            </w:pPr>
            <w:r>
              <w:t>&gt; </w:t>
            </w:r>
            <w:r w:rsidRPr="00042D0E">
              <w:rPr>
                <w:position w:val="-8"/>
              </w:rPr>
              <w:pict>
                <v:shape id="_x0000_i1436" style="width:36pt;height:21.6pt" coordsize="" o:spt="100" adj="0,,0" path="" filled="f" stroked="f">
                  <v:stroke joinstyle="miter"/>
                  <v:imagedata r:id="rId275" o:title="base_1_212411_33179"/>
                  <v:formulas/>
                  <v:path o:connecttype="segments"/>
                </v:shape>
              </w:pict>
            </w:r>
          </w:p>
        </w:tc>
        <w:tc>
          <w:tcPr>
            <w:tcW w:w="1452" w:type="dxa"/>
            <w:vAlign w:val="center"/>
          </w:tcPr>
          <w:p w:rsidR="00597CFD" w:rsidRDefault="00597CFD">
            <w:pPr>
              <w:pStyle w:val="ConsPlusNormal"/>
              <w:jc w:val="center"/>
            </w:pPr>
            <w:r w:rsidRPr="00042D0E">
              <w:rPr>
                <w:position w:val="-8"/>
              </w:rPr>
              <w:pict>
                <v:shape id="_x0000_i1437" style="width:64.8pt;height:21.6pt" coordsize="" o:spt="100" adj="0,,0" path="" filled="f" stroked="f">
                  <v:stroke joinstyle="miter"/>
                  <v:imagedata r:id="rId276" o:title="base_1_212411_33180"/>
                  <v:formulas/>
                  <v:path o:connecttype="segments"/>
                </v:shape>
              </w:pict>
            </w:r>
          </w:p>
        </w:tc>
        <w:tc>
          <w:tcPr>
            <w:tcW w:w="1408" w:type="dxa"/>
            <w:vAlign w:val="center"/>
          </w:tcPr>
          <w:p w:rsidR="00597CFD" w:rsidRDefault="00597CFD">
            <w:pPr>
              <w:pStyle w:val="ConsPlusNormal"/>
              <w:jc w:val="center"/>
            </w:pPr>
            <w:r>
              <w:t>&lt; </w:t>
            </w:r>
            <w:r w:rsidRPr="00042D0E">
              <w:rPr>
                <w:position w:val="-11"/>
              </w:rPr>
              <w:pict>
                <v:shape id="_x0000_i1438" style="width:57.6pt;height:21.6pt" coordsize="" o:spt="100" adj="0,,0" path="" filled="f" stroked="f">
                  <v:stroke joinstyle="miter"/>
                  <v:imagedata r:id="rId277" o:title="base_1_212411_33181"/>
                  <v:formulas/>
                  <v:path o:connecttype="segments"/>
                </v:shape>
              </w:pict>
            </w:r>
          </w:p>
        </w:tc>
        <w:tc>
          <w:tcPr>
            <w:tcW w:w="1308" w:type="dxa"/>
            <w:vAlign w:val="center"/>
          </w:tcPr>
          <w:p w:rsidR="00597CFD" w:rsidRDefault="00597CFD">
            <w:pPr>
              <w:pStyle w:val="ConsPlusNormal"/>
              <w:jc w:val="center"/>
            </w:pPr>
            <w:r>
              <w:t>&lt; </w:t>
            </w:r>
            <w:r w:rsidRPr="00042D0E">
              <w:rPr>
                <w:position w:val="-11"/>
              </w:rPr>
              <w:pict>
                <v:shape id="_x0000_i1439" style="width:50.4pt;height:21.6pt" coordsize="" o:spt="100" adj="0,,0" path="" filled="f" stroked="f">
                  <v:stroke joinstyle="miter"/>
                  <v:imagedata r:id="rId278" o:title="base_1_212411_33182"/>
                  <v:formulas/>
                  <v:path o:connecttype="segments"/>
                </v:shape>
              </w:pict>
            </w:r>
          </w:p>
        </w:tc>
        <w:tc>
          <w:tcPr>
            <w:tcW w:w="1319" w:type="dxa"/>
            <w:vAlign w:val="center"/>
          </w:tcPr>
          <w:p w:rsidR="00597CFD" w:rsidRDefault="00597CFD">
            <w:pPr>
              <w:pStyle w:val="ConsPlusNormal"/>
              <w:jc w:val="center"/>
            </w:pPr>
            <w:r>
              <w:t>&gt; </w:t>
            </w:r>
            <w:r w:rsidRPr="00042D0E">
              <w:rPr>
                <w:position w:val="-11"/>
              </w:rPr>
              <w:pict>
                <v:shape id="_x0000_i1440" style="width:50.4pt;height:21.6pt" coordsize="" o:spt="100" adj="0,,0" path="" filled="f" stroked="f">
                  <v:stroke joinstyle="miter"/>
                  <v:imagedata r:id="rId279" o:title="base_1_212411_33183"/>
                  <v:formulas/>
                  <v:path o:connecttype="segments"/>
                </v:shape>
              </w:pict>
            </w:r>
          </w:p>
        </w:tc>
      </w:tr>
      <w:tr w:rsidR="00597CFD">
        <w:tc>
          <w:tcPr>
            <w:tcW w:w="2555" w:type="dxa"/>
            <w:vAlign w:val="center"/>
          </w:tcPr>
          <w:p w:rsidR="00597CFD" w:rsidRDefault="00597CFD">
            <w:pPr>
              <w:pStyle w:val="ConsPlusNormal"/>
              <w:jc w:val="both"/>
            </w:pPr>
            <w:r>
              <w:t xml:space="preserve">Ультрафиолетовое излучение (при наличии производственных источников УФ-А + УФ-В, УФ-С) </w:t>
            </w:r>
            <w:hyperlink w:anchor="P3829" w:history="1">
              <w:r>
                <w:rPr>
                  <w:color w:val="0000FF"/>
                </w:rPr>
                <w:t>&lt;1&gt;</w:t>
              </w:r>
            </w:hyperlink>
            <w:r>
              <w:t>, Вт/м2</w:t>
            </w:r>
          </w:p>
        </w:tc>
        <w:tc>
          <w:tcPr>
            <w:tcW w:w="1660" w:type="dxa"/>
            <w:vAlign w:val="center"/>
          </w:tcPr>
          <w:p w:rsidR="00597CFD" w:rsidRDefault="00597CFD">
            <w:pPr>
              <w:pStyle w:val="ConsPlusNormal"/>
              <w:jc w:val="center"/>
            </w:pPr>
            <w:r w:rsidRPr="00042D0E">
              <w:rPr>
                <w:position w:val="-2"/>
              </w:rPr>
              <w:pict>
                <v:shape id="_x0000_i1441" style="width:14.4pt;height:14.4pt" coordsize="" o:spt="100" adj="0,,0" path="" filled="f" stroked="f">
                  <v:stroke joinstyle="miter"/>
                  <v:imagedata r:id="rId242" o:title="base_1_212411_33184"/>
                  <v:formulas/>
                  <v:path o:connecttype="segments"/>
                </v:shape>
              </w:pict>
            </w:r>
            <w:r>
              <w:t xml:space="preserve"> ДИИ </w:t>
            </w:r>
            <w:hyperlink w:anchor="P3830" w:history="1">
              <w:r>
                <w:rPr>
                  <w:color w:val="0000FF"/>
                </w:rPr>
                <w:t>&lt;2&gt;</w:t>
              </w:r>
            </w:hyperlink>
          </w:p>
        </w:tc>
        <w:tc>
          <w:tcPr>
            <w:tcW w:w="1502" w:type="dxa"/>
            <w:vAlign w:val="center"/>
          </w:tcPr>
          <w:p w:rsidR="00597CFD" w:rsidRDefault="00597CFD">
            <w:pPr>
              <w:pStyle w:val="ConsPlusNormal"/>
              <w:jc w:val="center"/>
            </w:pPr>
            <w:r>
              <w:t xml:space="preserve">&gt; ДИИ </w:t>
            </w:r>
            <w:hyperlink w:anchor="P3831" w:history="1">
              <w:r>
                <w:rPr>
                  <w:color w:val="0000FF"/>
                </w:rPr>
                <w:t>&lt;3&gt;</w:t>
              </w:r>
            </w:hyperlink>
          </w:p>
        </w:tc>
        <w:tc>
          <w:tcPr>
            <w:tcW w:w="1452" w:type="dxa"/>
            <w:vAlign w:val="center"/>
          </w:tcPr>
          <w:p w:rsidR="00597CFD" w:rsidRDefault="00597CFD">
            <w:pPr>
              <w:pStyle w:val="ConsPlusNormal"/>
              <w:jc w:val="center"/>
            </w:pPr>
          </w:p>
        </w:tc>
        <w:tc>
          <w:tcPr>
            <w:tcW w:w="1408" w:type="dxa"/>
            <w:vAlign w:val="center"/>
          </w:tcPr>
          <w:p w:rsidR="00597CFD" w:rsidRDefault="00597CFD">
            <w:pPr>
              <w:pStyle w:val="ConsPlusNormal"/>
              <w:jc w:val="center"/>
            </w:pPr>
          </w:p>
        </w:tc>
        <w:tc>
          <w:tcPr>
            <w:tcW w:w="1308" w:type="dxa"/>
            <w:vAlign w:val="center"/>
          </w:tcPr>
          <w:p w:rsidR="00597CFD" w:rsidRDefault="00597CFD">
            <w:pPr>
              <w:pStyle w:val="ConsPlusNormal"/>
              <w:jc w:val="center"/>
            </w:pPr>
          </w:p>
        </w:tc>
        <w:tc>
          <w:tcPr>
            <w:tcW w:w="1319" w:type="dxa"/>
            <w:vAlign w:val="center"/>
          </w:tcPr>
          <w:p w:rsidR="00597CFD" w:rsidRDefault="00597CFD">
            <w:pPr>
              <w:pStyle w:val="ConsPlusNormal"/>
              <w:jc w:val="center"/>
            </w:pPr>
          </w:p>
        </w:tc>
      </w:tr>
    </w:tbl>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85" w:name="P3829"/>
      <w:bookmarkEnd w:id="85"/>
      <w:r>
        <w:t>&lt;1&gt; Ультрафиолетовое излучение диапазонов A, B и C.</w:t>
      </w:r>
    </w:p>
    <w:p w:rsidR="00597CFD" w:rsidRDefault="00597CFD">
      <w:pPr>
        <w:pStyle w:val="ConsPlusNormal"/>
        <w:spacing w:before="220"/>
        <w:ind w:firstLine="540"/>
        <w:jc w:val="both"/>
      </w:pPr>
      <w:bookmarkStart w:id="86" w:name="P3830"/>
      <w:bookmarkEnd w:id="86"/>
      <w:r>
        <w:t>&lt;2&gt; Допустимая интенсивность излучения.</w:t>
      </w:r>
    </w:p>
    <w:p w:rsidR="00597CFD" w:rsidRDefault="00597CFD">
      <w:pPr>
        <w:pStyle w:val="ConsPlusNormal"/>
        <w:spacing w:before="220"/>
        <w:ind w:firstLine="540"/>
        <w:jc w:val="both"/>
      </w:pPr>
      <w:bookmarkStart w:id="87" w:name="P3831"/>
      <w:bookmarkEnd w:id="87"/>
      <w:r>
        <w:t>&lt;3&gt; При превышении ДИИ работа разрешается только при использовании средств индивидуальной или коллективной защиты.</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19</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88" w:name="P3843"/>
      <w:bookmarkEnd w:id="88"/>
      <w:r>
        <w:t>ОТНЕСЕНИЕ</w:t>
      </w:r>
    </w:p>
    <w:p w:rsidR="00597CFD" w:rsidRDefault="00597CFD">
      <w:pPr>
        <w:pStyle w:val="ConsPlusNormal"/>
        <w:jc w:val="center"/>
      </w:pPr>
      <w:r>
        <w:lastRenderedPageBreak/>
        <w:t>УСЛОВИЙ ТРУДА ПО КЛАССУ (ПОДКЛАССУ) УСЛОВИЙ</w:t>
      </w:r>
    </w:p>
    <w:p w:rsidR="00597CFD" w:rsidRDefault="00597CFD">
      <w:pPr>
        <w:pStyle w:val="ConsPlusNormal"/>
        <w:jc w:val="center"/>
      </w:pPr>
      <w:r>
        <w:t>ТРУДА ПРИ ВОЗДЕЙСТВИИ ИОНИЗИРУЮЩЕГО ИЗЛУЧЕНИЯ</w:t>
      </w:r>
    </w:p>
    <w:p w:rsidR="00597CFD" w:rsidRDefault="00597CFD">
      <w:pPr>
        <w:pStyle w:val="ConsPlusNormal"/>
        <w:jc w:val="center"/>
      </w:pPr>
      <w:r>
        <w:t>(В ЗАВИСИМОСТИ ОТ ЗНАЧЕНИЯ ПОТЕНЦИАЛЬНОЙ МАКСИМАЛЬНОЙ</w:t>
      </w:r>
    </w:p>
    <w:p w:rsidR="00597CFD" w:rsidRDefault="00597CFD">
      <w:pPr>
        <w:pStyle w:val="ConsPlusNormal"/>
        <w:jc w:val="center"/>
      </w:pPr>
      <w:r>
        <w:t>ДОЗЫ ПРИ РАБОТЕ С ИСТОЧНИКАМИ ИЗЛУЧЕНИЯ</w:t>
      </w:r>
    </w:p>
    <w:p w:rsidR="00597CFD" w:rsidRDefault="00597CFD">
      <w:pPr>
        <w:pStyle w:val="ConsPlusNormal"/>
        <w:jc w:val="center"/>
      </w:pPr>
      <w:r>
        <w:t>В СТАНДАРТНЫХ УСЛОВИЯХ), МЗВ/ГОД</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3"/>
        <w:gridCol w:w="1714"/>
        <w:gridCol w:w="1214"/>
        <w:gridCol w:w="1214"/>
        <w:gridCol w:w="1214"/>
        <w:gridCol w:w="1215"/>
        <w:gridCol w:w="1234"/>
      </w:tblGrid>
      <w:tr w:rsidR="00597CFD">
        <w:tc>
          <w:tcPr>
            <w:tcW w:w="2223" w:type="dxa"/>
            <w:vMerge w:val="restart"/>
          </w:tcPr>
          <w:p w:rsidR="00597CFD" w:rsidRDefault="00597CFD">
            <w:pPr>
              <w:pStyle w:val="ConsPlusNormal"/>
              <w:jc w:val="center"/>
            </w:pPr>
            <w:r>
              <w:t>Максимальная потенциальная доза за год, мЗв/год</w:t>
            </w:r>
          </w:p>
        </w:tc>
        <w:tc>
          <w:tcPr>
            <w:tcW w:w="7805" w:type="dxa"/>
            <w:gridSpan w:val="6"/>
          </w:tcPr>
          <w:p w:rsidR="00597CFD" w:rsidRDefault="00597CFD">
            <w:pPr>
              <w:pStyle w:val="ConsPlusNormal"/>
              <w:jc w:val="center"/>
            </w:pPr>
            <w:r>
              <w:t>Класс (подкласс) условий труда</w:t>
            </w:r>
          </w:p>
        </w:tc>
      </w:tr>
      <w:tr w:rsidR="00597CFD">
        <w:tc>
          <w:tcPr>
            <w:tcW w:w="2223" w:type="dxa"/>
            <w:vMerge/>
          </w:tcPr>
          <w:p w:rsidR="00597CFD" w:rsidRDefault="00597CFD"/>
        </w:tc>
        <w:tc>
          <w:tcPr>
            <w:tcW w:w="1714" w:type="dxa"/>
          </w:tcPr>
          <w:p w:rsidR="00597CFD" w:rsidRDefault="00597CFD">
            <w:pPr>
              <w:pStyle w:val="ConsPlusNormal"/>
              <w:jc w:val="center"/>
            </w:pPr>
            <w:r>
              <w:t>допустимый</w:t>
            </w:r>
          </w:p>
        </w:tc>
        <w:tc>
          <w:tcPr>
            <w:tcW w:w="4857" w:type="dxa"/>
            <w:gridSpan w:val="4"/>
          </w:tcPr>
          <w:p w:rsidR="00597CFD" w:rsidRDefault="00597CFD">
            <w:pPr>
              <w:pStyle w:val="ConsPlusNormal"/>
              <w:jc w:val="center"/>
            </w:pPr>
            <w:r>
              <w:t>вредный</w:t>
            </w:r>
          </w:p>
        </w:tc>
        <w:tc>
          <w:tcPr>
            <w:tcW w:w="1234" w:type="dxa"/>
          </w:tcPr>
          <w:p w:rsidR="00597CFD" w:rsidRDefault="00597CFD">
            <w:pPr>
              <w:pStyle w:val="ConsPlusNormal"/>
              <w:jc w:val="center"/>
            </w:pPr>
            <w:r>
              <w:t>опасный</w:t>
            </w:r>
          </w:p>
        </w:tc>
      </w:tr>
      <w:tr w:rsidR="00597CFD">
        <w:tc>
          <w:tcPr>
            <w:tcW w:w="2223" w:type="dxa"/>
            <w:vMerge/>
          </w:tcPr>
          <w:p w:rsidR="00597CFD" w:rsidRDefault="00597CFD"/>
        </w:tc>
        <w:tc>
          <w:tcPr>
            <w:tcW w:w="1714" w:type="dxa"/>
            <w:vAlign w:val="center"/>
          </w:tcPr>
          <w:p w:rsidR="00597CFD" w:rsidRDefault="00597CFD">
            <w:pPr>
              <w:pStyle w:val="ConsPlusNormal"/>
              <w:jc w:val="center"/>
            </w:pPr>
            <w:r>
              <w:t>2</w:t>
            </w:r>
          </w:p>
        </w:tc>
        <w:tc>
          <w:tcPr>
            <w:tcW w:w="1214" w:type="dxa"/>
            <w:vAlign w:val="center"/>
          </w:tcPr>
          <w:p w:rsidR="00597CFD" w:rsidRDefault="00597CFD">
            <w:pPr>
              <w:pStyle w:val="ConsPlusNormal"/>
              <w:jc w:val="center"/>
            </w:pPr>
            <w:r>
              <w:t>3.1</w:t>
            </w:r>
          </w:p>
        </w:tc>
        <w:tc>
          <w:tcPr>
            <w:tcW w:w="1214" w:type="dxa"/>
            <w:vAlign w:val="center"/>
          </w:tcPr>
          <w:p w:rsidR="00597CFD" w:rsidRDefault="00597CFD">
            <w:pPr>
              <w:pStyle w:val="ConsPlusNormal"/>
              <w:jc w:val="center"/>
            </w:pPr>
            <w:r>
              <w:t>3.2</w:t>
            </w:r>
          </w:p>
        </w:tc>
        <w:tc>
          <w:tcPr>
            <w:tcW w:w="1214" w:type="dxa"/>
            <w:vAlign w:val="center"/>
          </w:tcPr>
          <w:p w:rsidR="00597CFD" w:rsidRDefault="00597CFD">
            <w:pPr>
              <w:pStyle w:val="ConsPlusNormal"/>
              <w:jc w:val="center"/>
            </w:pPr>
            <w:r>
              <w:t>3.3</w:t>
            </w:r>
          </w:p>
        </w:tc>
        <w:tc>
          <w:tcPr>
            <w:tcW w:w="1215" w:type="dxa"/>
            <w:vAlign w:val="center"/>
          </w:tcPr>
          <w:p w:rsidR="00597CFD" w:rsidRDefault="00597CFD">
            <w:pPr>
              <w:pStyle w:val="ConsPlusNormal"/>
              <w:jc w:val="center"/>
            </w:pPr>
            <w:r>
              <w:t>3.4</w:t>
            </w:r>
          </w:p>
        </w:tc>
        <w:tc>
          <w:tcPr>
            <w:tcW w:w="1234" w:type="dxa"/>
            <w:vAlign w:val="center"/>
          </w:tcPr>
          <w:p w:rsidR="00597CFD" w:rsidRDefault="00597CFD">
            <w:pPr>
              <w:pStyle w:val="ConsPlusNormal"/>
              <w:jc w:val="center"/>
            </w:pPr>
            <w:r>
              <w:t>4</w:t>
            </w:r>
          </w:p>
        </w:tc>
      </w:tr>
      <w:tr w:rsidR="00597CFD">
        <w:tc>
          <w:tcPr>
            <w:tcW w:w="2223" w:type="dxa"/>
            <w:vAlign w:val="center"/>
          </w:tcPr>
          <w:p w:rsidR="00597CFD" w:rsidRDefault="00597CFD">
            <w:pPr>
              <w:pStyle w:val="ConsPlusNormal"/>
              <w:jc w:val="both"/>
            </w:pPr>
            <w:r>
              <w:t>Эффективная доза</w:t>
            </w:r>
          </w:p>
        </w:tc>
        <w:tc>
          <w:tcPr>
            <w:tcW w:w="1714" w:type="dxa"/>
            <w:vAlign w:val="center"/>
          </w:tcPr>
          <w:p w:rsidR="00597CFD" w:rsidRDefault="00597CFD">
            <w:pPr>
              <w:pStyle w:val="ConsPlusNormal"/>
              <w:jc w:val="center"/>
            </w:pPr>
            <w:r w:rsidRPr="00042D0E">
              <w:rPr>
                <w:position w:val="-2"/>
              </w:rPr>
              <w:pict>
                <v:shape id="_x0000_i1442" style="width:14.4pt;height:14.4pt" coordsize="" o:spt="100" adj="0,,0" path="" filled="f" stroked="f">
                  <v:stroke joinstyle="miter"/>
                  <v:imagedata r:id="rId242" o:title="base_1_212411_33185"/>
                  <v:formulas/>
                  <v:path o:connecttype="segments"/>
                </v:shape>
              </w:pict>
            </w:r>
            <w:r>
              <w:t xml:space="preserve"> 5</w:t>
            </w:r>
          </w:p>
        </w:tc>
        <w:tc>
          <w:tcPr>
            <w:tcW w:w="1214" w:type="dxa"/>
            <w:vAlign w:val="center"/>
          </w:tcPr>
          <w:p w:rsidR="00597CFD" w:rsidRDefault="00597CFD">
            <w:pPr>
              <w:pStyle w:val="ConsPlusNormal"/>
              <w:jc w:val="center"/>
            </w:pPr>
            <w:r>
              <w:t>&gt; 5 - 10</w:t>
            </w:r>
          </w:p>
        </w:tc>
        <w:tc>
          <w:tcPr>
            <w:tcW w:w="1214" w:type="dxa"/>
            <w:vAlign w:val="center"/>
          </w:tcPr>
          <w:p w:rsidR="00597CFD" w:rsidRDefault="00597CFD">
            <w:pPr>
              <w:pStyle w:val="ConsPlusNormal"/>
              <w:jc w:val="center"/>
            </w:pPr>
            <w:r>
              <w:t>&gt; 10 - 20</w:t>
            </w:r>
          </w:p>
        </w:tc>
        <w:tc>
          <w:tcPr>
            <w:tcW w:w="1214" w:type="dxa"/>
            <w:vAlign w:val="center"/>
          </w:tcPr>
          <w:p w:rsidR="00597CFD" w:rsidRDefault="00597CFD">
            <w:pPr>
              <w:pStyle w:val="ConsPlusNormal"/>
              <w:jc w:val="center"/>
            </w:pPr>
            <w:r>
              <w:t>&gt; 20 - 50</w:t>
            </w:r>
          </w:p>
        </w:tc>
        <w:tc>
          <w:tcPr>
            <w:tcW w:w="1215" w:type="dxa"/>
            <w:vAlign w:val="center"/>
          </w:tcPr>
          <w:p w:rsidR="00597CFD" w:rsidRDefault="00597CFD">
            <w:pPr>
              <w:pStyle w:val="ConsPlusNormal"/>
              <w:jc w:val="center"/>
            </w:pPr>
            <w:r>
              <w:t>&gt; 50 - 100</w:t>
            </w:r>
          </w:p>
        </w:tc>
        <w:tc>
          <w:tcPr>
            <w:tcW w:w="1234" w:type="dxa"/>
            <w:vAlign w:val="center"/>
          </w:tcPr>
          <w:p w:rsidR="00597CFD" w:rsidRDefault="00597CFD">
            <w:pPr>
              <w:pStyle w:val="ConsPlusNormal"/>
              <w:jc w:val="center"/>
            </w:pPr>
            <w:r>
              <w:t>&gt; 100</w:t>
            </w:r>
          </w:p>
        </w:tc>
      </w:tr>
      <w:tr w:rsidR="00597CFD">
        <w:tc>
          <w:tcPr>
            <w:tcW w:w="2223" w:type="dxa"/>
            <w:vAlign w:val="center"/>
          </w:tcPr>
          <w:p w:rsidR="00597CFD" w:rsidRDefault="00597CFD">
            <w:pPr>
              <w:pStyle w:val="ConsPlusNormal"/>
              <w:jc w:val="both"/>
            </w:pPr>
            <w:r>
              <w:t>Эквивалентная доза в хрусталике глаза</w:t>
            </w:r>
          </w:p>
        </w:tc>
        <w:tc>
          <w:tcPr>
            <w:tcW w:w="1714" w:type="dxa"/>
            <w:vAlign w:val="center"/>
          </w:tcPr>
          <w:p w:rsidR="00597CFD" w:rsidRDefault="00597CFD">
            <w:pPr>
              <w:pStyle w:val="ConsPlusNormal"/>
              <w:jc w:val="center"/>
            </w:pPr>
            <w:r w:rsidRPr="00042D0E">
              <w:rPr>
                <w:position w:val="-2"/>
              </w:rPr>
              <w:pict>
                <v:shape id="_x0000_i1443" style="width:14.4pt;height:14.4pt" coordsize="" o:spt="100" adj="0,,0" path="" filled="f" stroked="f">
                  <v:stroke joinstyle="miter"/>
                  <v:imagedata r:id="rId242" o:title="base_1_212411_33186"/>
                  <v:formulas/>
                  <v:path o:connecttype="segments"/>
                </v:shape>
              </w:pict>
            </w:r>
            <w:r>
              <w:t xml:space="preserve"> 37,5</w:t>
            </w:r>
          </w:p>
        </w:tc>
        <w:tc>
          <w:tcPr>
            <w:tcW w:w="1214" w:type="dxa"/>
            <w:vAlign w:val="center"/>
          </w:tcPr>
          <w:p w:rsidR="00597CFD" w:rsidRDefault="00597CFD">
            <w:pPr>
              <w:pStyle w:val="ConsPlusNormal"/>
              <w:jc w:val="center"/>
            </w:pPr>
            <w:r>
              <w:t>&gt; 37,5 - 75</w:t>
            </w:r>
          </w:p>
        </w:tc>
        <w:tc>
          <w:tcPr>
            <w:tcW w:w="1214" w:type="dxa"/>
            <w:vAlign w:val="center"/>
          </w:tcPr>
          <w:p w:rsidR="00597CFD" w:rsidRDefault="00597CFD">
            <w:pPr>
              <w:pStyle w:val="ConsPlusNormal"/>
              <w:jc w:val="center"/>
            </w:pPr>
            <w:r>
              <w:t>&gt; 75 - 150</w:t>
            </w:r>
          </w:p>
        </w:tc>
        <w:tc>
          <w:tcPr>
            <w:tcW w:w="1214" w:type="dxa"/>
            <w:vAlign w:val="center"/>
          </w:tcPr>
          <w:p w:rsidR="00597CFD" w:rsidRDefault="00597CFD">
            <w:pPr>
              <w:pStyle w:val="ConsPlusNormal"/>
              <w:jc w:val="center"/>
            </w:pPr>
            <w:r>
              <w:t>&gt; 150 - 225</w:t>
            </w:r>
          </w:p>
        </w:tc>
        <w:tc>
          <w:tcPr>
            <w:tcW w:w="1215" w:type="dxa"/>
            <w:vAlign w:val="center"/>
          </w:tcPr>
          <w:p w:rsidR="00597CFD" w:rsidRDefault="00597CFD">
            <w:pPr>
              <w:pStyle w:val="ConsPlusNormal"/>
              <w:jc w:val="center"/>
            </w:pPr>
            <w:r>
              <w:t>&gt; 225 - 300</w:t>
            </w:r>
          </w:p>
        </w:tc>
        <w:tc>
          <w:tcPr>
            <w:tcW w:w="1234" w:type="dxa"/>
            <w:vAlign w:val="center"/>
          </w:tcPr>
          <w:p w:rsidR="00597CFD" w:rsidRDefault="00597CFD">
            <w:pPr>
              <w:pStyle w:val="ConsPlusNormal"/>
              <w:jc w:val="center"/>
            </w:pPr>
            <w:r>
              <w:t>&gt; 300</w:t>
            </w:r>
          </w:p>
        </w:tc>
      </w:tr>
      <w:tr w:rsidR="00597CFD">
        <w:tc>
          <w:tcPr>
            <w:tcW w:w="2223" w:type="dxa"/>
            <w:vAlign w:val="center"/>
          </w:tcPr>
          <w:p w:rsidR="00597CFD" w:rsidRDefault="00597CFD">
            <w:pPr>
              <w:pStyle w:val="ConsPlusNormal"/>
              <w:jc w:val="both"/>
            </w:pPr>
            <w:r>
              <w:t>Эквивалентная доза в коже, кистях и стопах</w:t>
            </w:r>
          </w:p>
        </w:tc>
        <w:tc>
          <w:tcPr>
            <w:tcW w:w="1714" w:type="dxa"/>
            <w:vAlign w:val="center"/>
          </w:tcPr>
          <w:p w:rsidR="00597CFD" w:rsidRDefault="00597CFD">
            <w:pPr>
              <w:pStyle w:val="ConsPlusNormal"/>
              <w:jc w:val="center"/>
            </w:pPr>
            <w:r w:rsidRPr="00042D0E">
              <w:rPr>
                <w:position w:val="-2"/>
              </w:rPr>
              <w:pict>
                <v:shape id="_x0000_i1444" style="width:14.4pt;height:14.4pt" coordsize="" o:spt="100" adj="0,,0" path="" filled="f" stroked="f">
                  <v:stroke joinstyle="miter"/>
                  <v:imagedata r:id="rId242" o:title="base_1_212411_33187"/>
                  <v:formulas/>
                  <v:path o:connecttype="segments"/>
                </v:shape>
              </w:pict>
            </w:r>
            <w:r>
              <w:t xml:space="preserve"> 125</w:t>
            </w:r>
          </w:p>
        </w:tc>
        <w:tc>
          <w:tcPr>
            <w:tcW w:w="1214" w:type="dxa"/>
            <w:vAlign w:val="center"/>
          </w:tcPr>
          <w:p w:rsidR="00597CFD" w:rsidRDefault="00597CFD">
            <w:pPr>
              <w:pStyle w:val="ConsPlusNormal"/>
              <w:jc w:val="center"/>
            </w:pPr>
            <w:r>
              <w:t>&gt; 125 - 250</w:t>
            </w:r>
          </w:p>
        </w:tc>
        <w:tc>
          <w:tcPr>
            <w:tcW w:w="1214" w:type="dxa"/>
            <w:vAlign w:val="center"/>
          </w:tcPr>
          <w:p w:rsidR="00597CFD" w:rsidRDefault="00597CFD">
            <w:pPr>
              <w:pStyle w:val="ConsPlusNormal"/>
              <w:jc w:val="center"/>
            </w:pPr>
            <w:r>
              <w:t>&gt; 250 - 500</w:t>
            </w:r>
          </w:p>
        </w:tc>
        <w:tc>
          <w:tcPr>
            <w:tcW w:w="1214" w:type="dxa"/>
            <w:vAlign w:val="center"/>
          </w:tcPr>
          <w:p w:rsidR="00597CFD" w:rsidRDefault="00597CFD">
            <w:pPr>
              <w:pStyle w:val="ConsPlusNormal"/>
              <w:jc w:val="center"/>
            </w:pPr>
            <w:r>
              <w:t>&gt; 500 - 750</w:t>
            </w:r>
          </w:p>
        </w:tc>
        <w:tc>
          <w:tcPr>
            <w:tcW w:w="1215" w:type="dxa"/>
            <w:vAlign w:val="center"/>
          </w:tcPr>
          <w:p w:rsidR="00597CFD" w:rsidRDefault="00597CFD">
            <w:pPr>
              <w:pStyle w:val="ConsPlusNormal"/>
              <w:jc w:val="center"/>
            </w:pPr>
            <w:r>
              <w:t>&gt; 750 - 1000</w:t>
            </w:r>
          </w:p>
        </w:tc>
        <w:tc>
          <w:tcPr>
            <w:tcW w:w="1234" w:type="dxa"/>
            <w:vAlign w:val="center"/>
          </w:tcPr>
          <w:p w:rsidR="00597CFD" w:rsidRDefault="00597CFD">
            <w:pPr>
              <w:pStyle w:val="ConsPlusNormal"/>
              <w:jc w:val="center"/>
            </w:pPr>
            <w:r>
              <w:t>&gt; 1000</w:t>
            </w:r>
          </w:p>
        </w:tc>
      </w:tr>
    </w:tbl>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20</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ПО ТЯЖЕСТИ ТРУДОВОГО ПРОЦЕССА</w:t>
      </w:r>
    </w:p>
    <w:p w:rsidR="00597CFD" w:rsidRDefault="00597CFD">
      <w:pPr>
        <w:pStyle w:val="ConsPlusNormal"/>
        <w:jc w:val="right"/>
      </w:pPr>
    </w:p>
    <w:p w:rsidR="00597CFD" w:rsidRDefault="00597CFD">
      <w:pPr>
        <w:pStyle w:val="ConsPlusNormal"/>
        <w:jc w:val="right"/>
        <w:outlineLvl w:val="2"/>
      </w:pPr>
      <w:r>
        <w:lastRenderedPageBreak/>
        <w:t>Таблица 1</w:t>
      </w:r>
    </w:p>
    <w:p w:rsidR="00597CFD" w:rsidRDefault="00597CFD">
      <w:pPr>
        <w:pStyle w:val="ConsPlusNormal"/>
        <w:ind w:firstLine="540"/>
        <w:jc w:val="both"/>
      </w:pPr>
    </w:p>
    <w:p w:rsidR="00597CFD" w:rsidRDefault="00597CFD">
      <w:pPr>
        <w:pStyle w:val="ConsPlusNormal"/>
        <w:jc w:val="center"/>
      </w:pPr>
      <w:bookmarkStart w:id="89" w:name="P3899"/>
      <w:bookmarkEnd w:id="89"/>
      <w:r>
        <w:t>Физическая динамическая нагрузка - единицы внешней</w:t>
      </w:r>
    </w:p>
    <w:p w:rsidR="00597CFD" w:rsidRDefault="00597CFD">
      <w:pPr>
        <w:pStyle w:val="ConsPlusNormal"/>
        <w:jc w:val="center"/>
      </w:pPr>
      <w:r>
        <w:t>механической работы за рабочий день (смену), кг м</w:t>
      </w:r>
    </w:p>
    <w:p w:rsidR="00597CFD" w:rsidRDefault="00597CFD">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0"/>
        <w:gridCol w:w="1950"/>
        <w:gridCol w:w="1714"/>
        <w:gridCol w:w="1719"/>
        <w:gridCol w:w="1901"/>
      </w:tblGrid>
      <w:tr w:rsidR="00597CFD">
        <w:tc>
          <w:tcPr>
            <w:tcW w:w="2450" w:type="dxa"/>
            <w:vMerge w:val="restart"/>
          </w:tcPr>
          <w:p w:rsidR="00597CFD" w:rsidRDefault="00597CFD">
            <w:pPr>
              <w:pStyle w:val="ConsPlusNormal"/>
              <w:jc w:val="center"/>
            </w:pPr>
            <w:r>
              <w:t>Показатели тяжести трудового процесса</w:t>
            </w:r>
          </w:p>
        </w:tc>
        <w:tc>
          <w:tcPr>
            <w:tcW w:w="7284" w:type="dxa"/>
            <w:gridSpan w:val="4"/>
          </w:tcPr>
          <w:p w:rsidR="00597CFD" w:rsidRDefault="00597CFD">
            <w:pPr>
              <w:pStyle w:val="ConsPlusNormal"/>
              <w:jc w:val="center"/>
            </w:pPr>
            <w:r>
              <w:t>Класс (подкласс) условий труда</w:t>
            </w:r>
          </w:p>
        </w:tc>
      </w:tr>
      <w:tr w:rsidR="00597CFD">
        <w:tc>
          <w:tcPr>
            <w:tcW w:w="2450" w:type="dxa"/>
            <w:vMerge/>
          </w:tcPr>
          <w:p w:rsidR="00597CFD" w:rsidRDefault="00597CFD"/>
        </w:tc>
        <w:tc>
          <w:tcPr>
            <w:tcW w:w="1950" w:type="dxa"/>
          </w:tcPr>
          <w:p w:rsidR="00597CFD" w:rsidRDefault="00597CFD">
            <w:pPr>
              <w:pStyle w:val="ConsPlusNormal"/>
              <w:jc w:val="center"/>
            </w:pPr>
            <w:r>
              <w:t>оптимальный</w:t>
            </w:r>
          </w:p>
        </w:tc>
        <w:tc>
          <w:tcPr>
            <w:tcW w:w="1714" w:type="dxa"/>
          </w:tcPr>
          <w:p w:rsidR="00597CFD" w:rsidRDefault="00597CFD">
            <w:pPr>
              <w:pStyle w:val="ConsPlusNormal"/>
              <w:jc w:val="center"/>
            </w:pPr>
            <w:r>
              <w:t>допустимый</w:t>
            </w:r>
          </w:p>
        </w:tc>
        <w:tc>
          <w:tcPr>
            <w:tcW w:w="3620" w:type="dxa"/>
            <w:gridSpan w:val="2"/>
          </w:tcPr>
          <w:p w:rsidR="00597CFD" w:rsidRDefault="00597CFD">
            <w:pPr>
              <w:pStyle w:val="ConsPlusNormal"/>
              <w:jc w:val="center"/>
            </w:pPr>
            <w:r>
              <w:t>вредный</w:t>
            </w:r>
          </w:p>
        </w:tc>
      </w:tr>
      <w:tr w:rsidR="00597CFD">
        <w:tc>
          <w:tcPr>
            <w:tcW w:w="2450" w:type="dxa"/>
            <w:vMerge/>
          </w:tcPr>
          <w:p w:rsidR="00597CFD" w:rsidRDefault="00597CFD"/>
        </w:tc>
        <w:tc>
          <w:tcPr>
            <w:tcW w:w="1950" w:type="dxa"/>
          </w:tcPr>
          <w:p w:rsidR="00597CFD" w:rsidRDefault="00597CFD">
            <w:pPr>
              <w:pStyle w:val="ConsPlusNormal"/>
              <w:jc w:val="center"/>
            </w:pPr>
            <w:r>
              <w:t>1</w:t>
            </w:r>
          </w:p>
        </w:tc>
        <w:tc>
          <w:tcPr>
            <w:tcW w:w="1714" w:type="dxa"/>
          </w:tcPr>
          <w:p w:rsidR="00597CFD" w:rsidRDefault="00597CFD">
            <w:pPr>
              <w:pStyle w:val="ConsPlusNormal"/>
              <w:jc w:val="center"/>
            </w:pPr>
            <w:r>
              <w:t>2</w:t>
            </w:r>
          </w:p>
        </w:tc>
        <w:tc>
          <w:tcPr>
            <w:tcW w:w="1719" w:type="dxa"/>
          </w:tcPr>
          <w:p w:rsidR="00597CFD" w:rsidRDefault="00597CFD">
            <w:pPr>
              <w:pStyle w:val="ConsPlusNormal"/>
              <w:jc w:val="center"/>
            </w:pPr>
            <w:r>
              <w:t>3.1</w:t>
            </w:r>
          </w:p>
        </w:tc>
        <w:tc>
          <w:tcPr>
            <w:tcW w:w="1901" w:type="dxa"/>
          </w:tcPr>
          <w:p w:rsidR="00597CFD" w:rsidRDefault="00597CFD">
            <w:pPr>
              <w:pStyle w:val="ConsPlusNormal"/>
              <w:jc w:val="center"/>
            </w:pPr>
            <w:r>
              <w:t>3.2</w:t>
            </w:r>
          </w:p>
        </w:tc>
      </w:tr>
      <w:tr w:rsidR="00597CFD">
        <w:tc>
          <w:tcPr>
            <w:tcW w:w="9734" w:type="dxa"/>
            <w:gridSpan w:val="5"/>
          </w:tcPr>
          <w:p w:rsidR="00597CFD" w:rsidRDefault="00597CFD">
            <w:pPr>
              <w:pStyle w:val="ConsPlusNormal"/>
              <w:jc w:val="center"/>
              <w:outlineLvl w:val="3"/>
            </w:pPr>
            <w:r>
              <w:t>При региональной нагрузке перемещаемого работником груза</w:t>
            </w:r>
          </w:p>
          <w:p w:rsidR="00597CFD" w:rsidRDefault="00597CFD">
            <w:pPr>
              <w:pStyle w:val="ConsPlusNormal"/>
              <w:jc w:val="center"/>
            </w:pPr>
            <w:r>
              <w:t>(с преимущественным участием мышц рук и плечевого пояса работника)</w:t>
            </w:r>
          </w:p>
          <w:p w:rsidR="00597CFD" w:rsidRDefault="00597CFD">
            <w:pPr>
              <w:pStyle w:val="ConsPlusNormal"/>
              <w:jc w:val="center"/>
            </w:pPr>
            <w:r>
              <w:t>при перемещении груза на расстояние до 1 м:</w:t>
            </w:r>
          </w:p>
        </w:tc>
      </w:tr>
      <w:tr w:rsidR="00597CFD">
        <w:tc>
          <w:tcPr>
            <w:tcW w:w="2450"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50" w:type="dxa"/>
          </w:tcPr>
          <w:p w:rsidR="00597CFD" w:rsidRDefault="00597CFD">
            <w:pPr>
              <w:pStyle w:val="ConsPlusNormal"/>
              <w:jc w:val="center"/>
            </w:pPr>
            <w:r>
              <w:t>до 2 500</w:t>
            </w:r>
          </w:p>
          <w:p w:rsidR="00597CFD" w:rsidRDefault="00597CFD">
            <w:pPr>
              <w:pStyle w:val="ConsPlusNormal"/>
              <w:jc w:val="center"/>
            </w:pPr>
            <w:r>
              <w:t>до 1 500</w:t>
            </w:r>
          </w:p>
        </w:tc>
        <w:tc>
          <w:tcPr>
            <w:tcW w:w="1714" w:type="dxa"/>
          </w:tcPr>
          <w:p w:rsidR="00597CFD" w:rsidRDefault="00597CFD">
            <w:pPr>
              <w:pStyle w:val="ConsPlusNormal"/>
              <w:jc w:val="center"/>
            </w:pPr>
            <w:r>
              <w:t>до 5 000</w:t>
            </w:r>
          </w:p>
          <w:p w:rsidR="00597CFD" w:rsidRDefault="00597CFD">
            <w:pPr>
              <w:pStyle w:val="ConsPlusNormal"/>
              <w:jc w:val="center"/>
            </w:pPr>
            <w:r>
              <w:t>до 3 000</w:t>
            </w:r>
          </w:p>
        </w:tc>
        <w:tc>
          <w:tcPr>
            <w:tcW w:w="1719" w:type="dxa"/>
          </w:tcPr>
          <w:p w:rsidR="00597CFD" w:rsidRDefault="00597CFD">
            <w:pPr>
              <w:pStyle w:val="ConsPlusNormal"/>
              <w:jc w:val="center"/>
            </w:pPr>
            <w:r>
              <w:t>до 7 000</w:t>
            </w:r>
          </w:p>
          <w:p w:rsidR="00597CFD" w:rsidRDefault="00597CFD">
            <w:pPr>
              <w:pStyle w:val="ConsPlusNormal"/>
              <w:jc w:val="center"/>
            </w:pPr>
            <w:r>
              <w:t>до 4 000</w:t>
            </w:r>
          </w:p>
        </w:tc>
        <w:tc>
          <w:tcPr>
            <w:tcW w:w="1901" w:type="dxa"/>
          </w:tcPr>
          <w:p w:rsidR="00597CFD" w:rsidRDefault="00597CFD">
            <w:pPr>
              <w:pStyle w:val="ConsPlusNormal"/>
              <w:jc w:val="center"/>
            </w:pPr>
            <w:r>
              <w:t>более 7 000</w:t>
            </w:r>
          </w:p>
          <w:p w:rsidR="00597CFD" w:rsidRDefault="00597CFD">
            <w:pPr>
              <w:pStyle w:val="ConsPlusNormal"/>
              <w:jc w:val="center"/>
            </w:pPr>
            <w:r>
              <w:t>более 4 000</w:t>
            </w:r>
          </w:p>
        </w:tc>
      </w:tr>
      <w:tr w:rsidR="00597CFD">
        <w:tc>
          <w:tcPr>
            <w:tcW w:w="9734" w:type="dxa"/>
            <w:gridSpan w:val="5"/>
          </w:tcPr>
          <w:p w:rsidR="00597CFD" w:rsidRDefault="00597CFD">
            <w:pPr>
              <w:pStyle w:val="ConsPlusNormal"/>
              <w:jc w:val="center"/>
              <w:outlineLvl w:val="3"/>
            </w:pPr>
            <w:r>
              <w:t>При общей нагрузке перемещаемого работником груза</w:t>
            </w:r>
          </w:p>
          <w:p w:rsidR="00597CFD" w:rsidRDefault="00597CFD">
            <w:pPr>
              <w:pStyle w:val="ConsPlusNormal"/>
              <w:jc w:val="center"/>
            </w:pPr>
            <w:r>
              <w:t>(с участием мышц рук, корпуса, ног тела работника):</w:t>
            </w:r>
          </w:p>
        </w:tc>
      </w:tr>
      <w:tr w:rsidR="00597CFD">
        <w:tc>
          <w:tcPr>
            <w:tcW w:w="9734" w:type="dxa"/>
            <w:gridSpan w:val="5"/>
          </w:tcPr>
          <w:p w:rsidR="00597CFD" w:rsidRDefault="00597CFD">
            <w:pPr>
              <w:pStyle w:val="ConsPlusNormal"/>
              <w:jc w:val="center"/>
              <w:outlineLvl w:val="4"/>
            </w:pPr>
            <w:r>
              <w:t>при перемещении работником груза на расстояние от 1 до 5 м:</w:t>
            </w:r>
          </w:p>
        </w:tc>
      </w:tr>
      <w:tr w:rsidR="00597CFD">
        <w:tc>
          <w:tcPr>
            <w:tcW w:w="2450"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50" w:type="dxa"/>
          </w:tcPr>
          <w:p w:rsidR="00597CFD" w:rsidRDefault="00597CFD">
            <w:pPr>
              <w:pStyle w:val="ConsPlusNormal"/>
              <w:jc w:val="center"/>
            </w:pPr>
            <w:r>
              <w:t>до 12 500</w:t>
            </w:r>
          </w:p>
          <w:p w:rsidR="00597CFD" w:rsidRDefault="00597CFD">
            <w:pPr>
              <w:pStyle w:val="ConsPlusNormal"/>
              <w:jc w:val="center"/>
            </w:pPr>
            <w:r>
              <w:t>до 7 500</w:t>
            </w:r>
          </w:p>
        </w:tc>
        <w:tc>
          <w:tcPr>
            <w:tcW w:w="1714" w:type="dxa"/>
          </w:tcPr>
          <w:p w:rsidR="00597CFD" w:rsidRDefault="00597CFD">
            <w:pPr>
              <w:pStyle w:val="ConsPlusNormal"/>
              <w:jc w:val="center"/>
            </w:pPr>
            <w:r>
              <w:t>до 25 000</w:t>
            </w:r>
          </w:p>
          <w:p w:rsidR="00597CFD" w:rsidRDefault="00597CFD">
            <w:pPr>
              <w:pStyle w:val="ConsPlusNormal"/>
              <w:jc w:val="center"/>
            </w:pPr>
            <w:r>
              <w:t>до 15 000</w:t>
            </w:r>
          </w:p>
        </w:tc>
        <w:tc>
          <w:tcPr>
            <w:tcW w:w="1719" w:type="dxa"/>
          </w:tcPr>
          <w:p w:rsidR="00597CFD" w:rsidRDefault="00597CFD">
            <w:pPr>
              <w:pStyle w:val="ConsPlusNormal"/>
              <w:jc w:val="center"/>
            </w:pPr>
            <w:r>
              <w:t>до 35 000</w:t>
            </w:r>
          </w:p>
          <w:p w:rsidR="00597CFD" w:rsidRDefault="00597CFD">
            <w:pPr>
              <w:pStyle w:val="ConsPlusNormal"/>
              <w:jc w:val="center"/>
            </w:pPr>
            <w:r>
              <w:t>до 25 000</w:t>
            </w:r>
          </w:p>
        </w:tc>
        <w:tc>
          <w:tcPr>
            <w:tcW w:w="1901" w:type="dxa"/>
          </w:tcPr>
          <w:p w:rsidR="00597CFD" w:rsidRDefault="00597CFD">
            <w:pPr>
              <w:pStyle w:val="ConsPlusNormal"/>
              <w:jc w:val="center"/>
            </w:pPr>
            <w:r>
              <w:t>более 35 000</w:t>
            </w:r>
          </w:p>
          <w:p w:rsidR="00597CFD" w:rsidRDefault="00597CFD">
            <w:pPr>
              <w:pStyle w:val="ConsPlusNormal"/>
              <w:jc w:val="center"/>
            </w:pPr>
            <w:r>
              <w:t>более 25 000</w:t>
            </w:r>
          </w:p>
        </w:tc>
      </w:tr>
      <w:tr w:rsidR="00597CFD">
        <w:tc>
          <w:tcPr>
            <w:tcW w:w="9734" w:type="dxa"/>
            <w:gridSpan w:val="5"/>
          </w:tcPr>
          <w:p w:rsidR="00597CFD" w:rsidRDefault="00597CFD">
            <w:pPr>
              <w:pStyle w:val="ConsPlusNormal"/>
              <w:jc w:val="center"/>
              <w:outlineLvl w:val="4"/>
            </w:pPr>
            <w:r>
              <w:t>при перемещении работником груза на расстояние более 5 м:</w:t>
            </w:r>
          </w:p>
        </w:tc>
      </w:tr>
      <w:tr w:rsidR="00597CFD">
        <w:tc>
          <w:tcPr>
            <w:tcW w:w="2450"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50" w:type="dxa"/>
          </w:tcPr>
          <w:p w:rsidR="00597CFD" w:rsidRDefault="00597CFD">
            <w:pPr>
              <w:pStyle w:val="ConsPlusNormal"/>
              <w:jc w:val="center"/>
            </w:pPr>
            <w:r>
              <w:t>до 24 000</w:t>
            </w:r>
          </w:p>
          <w:p w:rsidR="00597CFD" w:rsidRDefault="00597CFD">
            <w:pPr>
              <w:pStyle w:val="ConsPlusNormal"/>
              <w:jc w:val="center"/>
            </w:pPr>
            <w:r>
              <w:t>до 14 000</w:t>
            </w:r>
          </w:p>
        </w:tc>
        <w:tc>
          <w:tcPr>
            <w:tcW w:w="1714" w:type="dxa"/>
          </w:tcPr>
          <w:p w:rsidR="00597CFD" w:rsidRDefault="00597CFD">
            <w:pPr>
              <w:pStyle w:val="ConsPlusNormal"/>
              <w:jc w:val="center"/>
            </w:pPr>
            <w:r>
              <w:t>до 46 000</w:t>
            </w:r>
          </w:p>
          <w:p w:rsidR="00597CFD" w:rsidRDefault="00597CFD">
            <w:pPr>
              <w:pStyle w:val="ConsPlusNormal"/>
              <w:jc w:val="center"/>
            </w:pPr>
            <w:r>
              <w:t>до 28 000</w:t>
            </w:r>
          </w:p>
        </w:tc>
        <w:tc>
          <w:tcPr>
            <w:tcW w:w="1719" w:type="dxa"/>
          </w:tcPr>
          <w:p w:rsidR="00597CFD" w:rsidRDefault="00597CFD">
            <w:pPr>
              <w:pStyle w:val="ConsPlusNormal"/>
              <w:jc w:val="center"/>
            </w:pPr>
            <w:r>
              <w:t>до 70 000</w:t>
            </w:r>
          </w:p>
          <w:p w:rsidR="00597CFD" w:rsidRDefault="00597CFD">
            <w:pPr>
              <w:pStyle w:val="ConsPlusNormal"/>
              <w:jc w:val="center"/>
            </w:pPr>
            <w:r>
              <w:t>до 40 000</w:t>
            </w:r>
          </w:p>
        </w:tc>
        <w:tc>
          <w:tcPr>
            <w:tcW w:w="1901" w:type="dxa"/>
          </w:tcPr>
          <w:p w:rsidR="00597CFD" w:rsidRDefault="00597CFD">
            <w:pPr>
              <w:pStyle w:val="ConsPlusNormal"/>
              <w:jc w:val="center"/>
            </w:pPr>
            <w:r>
              <w:t>более 70 000</w:t>
            </w:r>
          </w:p>
          <w:p w:rsidR="00597CFD" w:rsidRDefault="00597CFD">
            <w:pPr>
              <w:pStyle w:val="ConsPlusNormal"/>
              <w:jc w:val="center"/>
            </w:pPr>
            <w:r>
              <w:t>более 40 000</w:t>
            </w:r>
          </w:p>
        </w:tc>
      </w:tr>
    </w:tbl>
    <w:p w:rsidR="00597CFD" w:rsidRDefault="00597CFD">
      <w:pPr>
        <w:pStyle w:val="ConsPlusNormal"/>
        <w:ind w:firstLine="540"/>
        <w:jc w:val="both"/>
      </w:pPr>
    </w:p>
    <w:p w:rsidR="00597CFD" w:rsidRDefault="00597CFD">
      <w:pPr>
        <w:pStyle w:val="ConsPlusNormal"/>
        <w:jc w:val="right"/>
        <w:outlineLvl w:val="2"/>
      </w:pPr>
      <w:r>
        <w:t>Таблица 2</w:t>
      </w:r>
    </w:p>
    <w:p w:rsidR="00597CFD" w:rsidRDefault="00597CFD">
      <w:pPr>
        <w:pStyle w:val="ConsPlusNormal"/>
        <w:ind w:firstLine="540"/>
        <w:jc w:val="both"/>
      </w:pPr>
    </w:p>
    <w:p w:rsidR="00597CFD" w:rsidRDefault="00597CFD">
      <w:pPr>
        <w:pStyle w:val="ConsPlusNormal"/>
        <w:jc w:val="center"/>
      </w:pPr>
      <w:bookmarkStart w:id="90" w:name="P3951"/>
      <w:bookmarkEnd w:id="90"/>
      <w:r>
        <w:t>Масса поднимаемого и перемещаемого груза вручную, кг</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5"/>
        <w:gridCol w:w="1948"/>
        <w:gridCol w:w="1742"/>
        <w:gridCol w:w="1754"/>
        <w:gridCol w:w="1750"/>
      </w:tblGrid>
      <w:tr w:rsidR="00597CFD">
        <w:tc>
          <w:tcPr>
            <w:tcW w:w="2445" w:type="dxa"/>
            <w:vMerge w:val="restart"/>
          </w:tcPr>
          <w:p w:rsidR="00597CFD" w:rsidRDefault="00597CFD">
            <w:pPr>
              <w:pStyle w:val="ConsPlusNormal"/>
              <w:jc w:val="center"/>
            </w:pPr>
            <w:r>
              <w:lastRenderedPageBreak/>
              <w:t>Показатели тяжести трудового процесса</w:t>
            </w:r>
          </w:p>
        </w:tc>
        <w:tc>
          <w:tcPr>
            <w:tcW w:w="7194" w:type="dxa"/>
            <w:gridSpan w:val="4"/>
          </w:tcPr>
          <w:p w:rsidR="00597CFD" w:rsidRDefault="00597CFD">
            <w:pPr>
              <w:pStyle w:val="ConsPlusNormal"/>
              <w:jc w:val="center"/>
            </w:pPr>
            <w:r>
              <w:t>Класс (подкласс) условий труда</w:t>
            </w:r>
          </w:p>
        </w:tc>
      </w:tr>
      <w:tr w:rsidR="00597CFD">
        <w:tc>
          <w:tcPr>
            <w:tcW w:w="2445" w:type="dxa"/>
            <w:vMerge/>
          </w:tcPr>
          <w:p w:rsidR="00597CFD" w:rsidRDefault="00597CFD"/>
        </w:tc>
        <w:tc>
          <w:tcPr>
            <w:tcW w:w="1948" w:type="dxa"/>
          </w:tcPr>
          <w:p w:rsidR="00597CFD" w:rsidRDefault="00597CFD">
            <w:pPr>
              <w:pStyle w:val="ConsPlusNormal"/>
              <w:jc w:val="center"/>
            </w:pPr>
            <w:r>
              <w:t>оптимальный</w:t>
            </w:r>
          </w:p>
        </w:tc>
        <w:tc>
          <w:tcPr>
            <w:tcW w:w="1742" w:type="dxa"/>
          </w:tcPr>
          <w:p w:rsidR="00597CFD" w:rsidRDefault="00597CFD">
            <w:pPr>
              <w:pStyle w:val="ConsPlusNormal"/>
              <w:jc w:val="center"/>
            </w:pPr>
            <w:r>
              <w:t>допустимый</w:t>
            </w:r>
          </w:p>
        </w:tc>
        <w:tc>
          <w:tcPr>
            <w:tcW w:w="3504" w:type="dxa"/>
            <w:gridSpan w:val="2"/>
          </w:tcPr>
          <w:p w:rsidR="00597CFD" w:rsidRDefault="00597CFD">
            <w:pPr>
              <w:pStyle w:val="ConsPlusNormal"/>
              <w:jc w:val="center"/>
            </w:pPr>
            <w:r>
              <w:t>вредный</w:t>
            </w:r>
          </w:p>
        </w:tc>
      </w:tr>
      <w:tr w:rsidR="00597CFD">
        <w:tc>
          <w:tcPr>
            <w:tcW w:w="2445" w:type="dxa"/>
            <w:vMerge/>
          </w:tcPr>
          <w:p w:rsidR="00597CFD" w:rsidRDefault="00597CFD"/>
        </w:tc>
        <w:tc>
          <w:tcPr>
            <w:tcW w:w="1948" w:type="dxa"/>
          </w:tcPr>
          <w:p w:rsidR="00597CFD" w:rsidRDefault="00597CFD">
            <w:pPr>
              <w:pStyle w:val="ConsPlusNormal"/>
              <w:jc w:val="center"/>
            </w:pPr>
            <w:r>
              <w:t>1</w:t>
            </w:r>
          </w:p>
        </w:tc>
        <w:tc>
          <w:tcPr>
            <w:tcW w:w="1742" w:type="dxa"/>
          </w:tcPr>
          <w:p w:rsidR="00597CFD" w:rsidRDefault="00597CFD">
            <w:pPr>
              <w:pStyle w:val="ConsPlusNormal"/>
              <w:jc w:val="center"/>
            </w:pPr>
            <w:r>
              <w:t>2</w:t>
            </w:r>
          </w:p>
        </w:tc>
        <w:tc>
          <w:tcPr>
            <w:tcW w:w="1754" w:type="dxa"/>
          </w:tcPr>
          <w:p w:rsidR="00597CFD" w:rsidRDefault="00597CFD">
            <w:pPr>
              <w:pStyle w:val="ConsPlusNormal"/>
              <w:jc w:val="center"/>
            </w:pPr>
            <w:r>
              <w:t>3.1</w:t>
            </w:r>
          </w:p>
        </w:tc>
        <w:tc>
          <w:tcPr>
            <w:tcW w:w="1750" w:type="dxa"/>
          </w:tcPr>
          <w:p w:rsidR="00597CFD" w:rsidRDefault="00597CFD">
            <w:pPr>
              <w:pStyle w:val="ConsPlusNormal"/>
              <w:jc w:val="center"/>
            </w:pPr>
            <w:r>
              <w:t>3.2</w:t>
            </w:r>
          </w:p>
        </w:tc>
      </w:tr>
      <w:tr w:rsidR="00597CFD">
        <w:tc>
          <w:tcPr>
            <w:tcW w:w="9639" w:type="dxa"/>
            <w:gridSpan w:val="5"/>
          </w:tcPr>
          <w:p w:rsidR="00597CFD" w:rsidRDefault="00597CFD">
            <w:pPr>
              <w:pStyle w:val="ConsPlusNormal"/>
              <w:jc w:val="center"/>
              <w:outlineLvl w:val="3"/>
            </w:pPr>
            <w:r>
              <w:t>Подъем и перемещение (разовое) тяжести при чередовании с другой работой</w:t>
            </w:r>
          </w:p>
          <w:p w:rsidR="00597CFD" w:rsidRDefault="00597CFD">
            <w:pPr>
              <w:pStyle w:val="ConsPlusNormal"/>
              <w:jc w:val="center"/>
            </w:pPr>
            <w:r>
              <w:t>(до 2 раз в час):</w:t>
            </w:r>
          </w:p>
        </w:tc>
      </w:tr>
      <w:tr w:rsidR="00597CFD">
        <w:tc>
          <w:tcPr>
            <w:tcW w:w="2445"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48" w:type="dxa"/>
          </w:tcPr>
          <w:p w:rsidR="00597CFD" w:rsidRDefault="00597CFD">
            <w:pPr>
              <w:pStyle w:val="ConsPlusNormal"/>
              <w:jc w:val="center"/>
            </w:pPr>
            <w:r>
              <w:t>до 15</w:t>
            </w:r>
          </w:p>
          <w:p w:rsidR="00597CFD" w:rsidRDefault="00597CFD">
            <w:pPr>
              <w:pStyle w:val="ConsPlusNormal"/>
              <w:jc w:val="center"/>
            </w:pPr>
            <w:r>
              <w:t>до 5</w:t>
            </w:r>
          </w:p>
        </w:tc>
        <w:tc>
          <w:tcPr>
            <w:tcW w:w="1742" w:type="dxa"/>
          </w:tcPr>
          <w:p w:rsidR="00597CFD" w:rsidRDefault="00597CFD">
            <w:pPr>
              <w:pStyle w:val="ConsPlusNormal"/>
              <w:jc w:val="center"/>
            </w:pPr>
            <w:r>
              <w:t>до 30</w:t>
            </w:r>
          </w:p>
          <w:p w:rsidR="00597CFD" w:rsidRDefault="00597CFD">
            <w:pPr>
              <w:pStyle w:val="ConsPlusNormal"/>
              <w:jc w:val="center"/>
            </w:pPr>
            <w:r>
              <w:t>до 10</w:t>
            </w:r>
          </w:p>
        </w:tc>
        <w:tc>
          <w:tcPr>
            <w:tcW w:w="1754" w:type="dxa"/>
          </w:tcPr>
          <w:p w:rsidR="00597CFD" w:rsidRDefault="00597CFD">
            <w:pPr>
              <w:pStyle w:val="ConsPlusNormal"/>
              <w:jc w:val="center"/>
            </w:pPr>
            <w:r>
              <w:t>до 35</w:t>
            </w:r>
          </w:p>
          <w:p w:rsidR="00597CFD" w:rsidRDefault="00597CFD">
            <w:pPr>
              <w:pStyle w:val="ConsPlusNormal"/>
              <w:jc w:val="center"/>
            </w:pPr>
            <w:r>
              <w:t>до 12</w:t>
            </w:r>
          </w:p>
        </w:tc>
        <w:tc>
          <w:tcPr>
            <w:tcW w:w="1750" w:type="dxa"/>
          </w:tcPr>
          <w:p w:rsidR="00597CFD" w:rsidRDefault="00597CFD">
            <w:pPr>
              <w:pStyle w:val="ConsPlusNormal"/>
              <w:jc w:val="center"/>
            </w:pPr>
            <w:r>
              <w:t>более 35</w:t>
            </w:r>
          </w:p>
          <w:p w:rsidR="00597CFD" w:rsidRDefault="00597CFD">
            <w:pPr>
              <w:pStyle w:val="ConsPlusNormal"/>
              <w:jc w:val="center"/>
            </w:pPr>
            <w:r>
              <w:t>более 12</w:t>
            </w:r>
          </w:p>
        </w:tc>
      </w:tr>
      <w:tr w:rsidR="00597CFD">
        <w:tc>
          <w:tcPr>
            <w:tcW w:w="9639" w:type="dxa"/>
            <w:gridSpan w:val="5"/>
          </w:tcPr>
          <w:p w:rsidR="00597CFD" w:rsidRDefault="00597CFD">
            <w:pPr>
              <w:pStyle w:val="ConsPlusNormal"/>
              <w:jc w:val="center"/>
              <w:outlineLvl w:val="3"/>
            </w:pPr>
            <w:r>
              <w:t>Подъем и перемещение тяжести постоянно в течение рабочего дня (смены)</w:t>
            </w:r>
          </w:p>
          <w:p w:rsidR="00597CFD" w:rsidRDefault="00597CFD">
            <w:pPr>
              <w:pStyle w:val="ConsPlusNormal"/>
              <w:jc w:val="center"/>
            </w:pPr>
            <w:r>
              <w:t>(более 2 раз в час):</w:t>
            </w:r>
          </w:p>
        </w:tc>
      </w:tr>
      <w:tr w:rsidR="00597CFD">
        <w:tc>
          <w:tcPr>
            <w:tcW w:w="2445"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48" w:type="dxa"/>
          </w:tcPr>
          <w:p w:rsidR="00597CFD" w:rsidRDefault="00597CFD">
            <w:pPr>
              <w:pStyle w:val="ConsPlusNormal"/>
              <w:jc w:val="center"/>
            </w:pPr>
            <w:r>
              <w:t>до 5</w:t>
            </w:r>
          </w:p>
          <w:p w:rsidR="00597CFD" w:rsidRDefault="00597CFD">
            <w:pPr>
              <w:pStyle w:val="ConsPlusNormal"/>
              <w:jc w:val="center"/>
            </w:pPr>
            <w:r>
              <w:t>до 3</w:t>
            </w:r>
          </w:p>
        </w:tc>
        <w:tc>
          <w:tcPr>
            <w:tcW w:w="1742" w:type="dxa"/>
          </w:tcPr>
          <w:p w:rsidR="00597CFD" w:rsidRDefault="00597CFD">
            <w:pPr>
              <w:pStyle w:val="ConsPlusNormal"/>
              <w:jc w:val="center"/>
            </w:pPr>
            <w:r>
              <w:t>до 15</w:t>
            </w:r>
          </w:p>
          <w:p w:rsidR="00597CFD" w:rsidRDefault="00597CFD">
            <w:pPr>
              <w:pStyle w:val="ConsPlusNormal"/>
              <w:jc w:val="center"/>
            </w:pPr>
            <w:r>
              <w:t>до 7</w:t>
            </w:r>
          </w:p>
        </w:tc>
        <w:tc>
          <w:tcPr>
            <w:tcW w:w="1754" w:type="dxa"/>
          </w:tcPr>
          <w:p w:rsidR="00597CFD" w:rsidRDefault="00597CFD">
            <w:pPr>
              <w:pStyle w:val="ConsPlusNormal"/>
              <w:jc w:val="center"/>
            </w:pPr>
            <w:r>
              <w:t>до 20</w:t>
            </w:r>
          </w:p>
          <w:p w:rsidR="00597CFD" w:rsidRDefault="00597CFD">
            <w:pPr>
              <w:pStyle w:val="ConsPlusNormal"/>
              <w:jc w:val="center"/>
            </w:pPr>
            <w:r>
              <w:t>до 10</w:t>
            </w:r>
          </w:p>
        </w:tc>
        <w:tc>
          <w:tcPr>
            <w:tcW w:w="1750" w:type="dxa"/>
          </w:tcPr>
          <w:p w:rsidR="00597CFD" w:rsidRDefault="00597CFD">
            <w:pPr>
              <w:pStyle w:val="ConsPlusNormal"/>
              <w:jc w:val="center"/>
            </w:pPr>
            <w:r>
              <w:t>более 20</w:t>
            </w:r>
          </w:p>
          <w:p w:rsidR="00597CFD" w:rsidRDefault="00597CFD">
            <w:pPr>
              <w:pStyle w:val="ConsPlusNormal"/>
              <w:jc w:val="center"/>
            </w:pPr>
            <w:r>
              <w:t>более 10</w:t>
            </w:r>
          </w:p>
        </w:tc>
      </w:tr>
      <w:tr w:rsidR="00597CFD">
        <w:tc>
          <w:tcPr>
            <w:tcW w:w="9639" w:type="dxa"/>
            <w:gridSpan w:val="5"/>
          </w:tcPr>
          <w:p w:rsidR="00597CFD" w:rsidRDefault="00597CFD">
            <w:pPr>
              <w:pStyle w:val="ConsPlusNormal"/>
              <w:jc w:val="center"/>
              <w:outlineLvl w:val="3"/>
            </w:pPr>
            <w:r>
              <w:t>Суммарная масса грузов, перемещаемых в течение каждого часа рабочего дня (смены):</w:t>
            </w:r>
          </w:p>
        </w:tc>
      </w:tr>
      <w:tr w:rsidR="00597CFD">
        <w:tc>
          <w:tcPr>
            <w:tcW w:w="9639" w:type="dxa"/>
            <w:gridSpan w:val="5"/>
          </w:tcPr>
          <w:p w:rsidR="00597CFD" w:rsidRDefault="00597CFD">
            <w:pPr>
              <w:pStyle w:val="ConsPlusNormal"/>
              <w:jc w:val="center"/>
              <w:outlineLvl w:val="4"/>
            </w:pPr>
            <w:r>
              <w:t>с рабочей поверхности:</w:t>
            </w:r>
          </w:p>
        </w:tc>
      </w:tr>
      <w:tr w:rsidR="00597CFD">
        <w:tc>
          <w:tcPr>
            <w:tcW w:w="2445"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48" w:type="dxa"/>
          </w:tcPr>
          <w:p w:rsidR="00597CFD" w:rsidRDefault="00597CFD">
            <w:pPr>
              <w:pStyle w:val="ConsPlusNormal"/>
              <w:jc w:val="center"/>
            </w:pPr>
            <w:r>
              <w:t>до 250</w:t>
            </w:r>
          </w:p>
          <w:p w:rsidR="00597CFD" w:rsidRDefault="00597CFD">
            <w:pPr>
              <w:pStyle w:val="ConsPlusNormal"/>
              <w:jc w:val="center"/>
            </w:pPr>
            <w:r>
              <w:t>до 100</w:t>
            </w:r>
          </w:p>
        </w:tc>
        <w:tc>
          <w:tcPr>
            <w:tcW w:w="1742" w:type="dxa"/>
          </w:tcPr>
          <w:p w:rsidR="00597CFD" w:rsidRDefault="00597CFD">
            <w:pPr>
              <w:pStyle w:val="ConsPlusNormal"/>
              <w:jc w:val="center"/>
            </w:pPr>
            <w:r>
              <w:t>до 870</w:t>
            </w:r>
          </w:p>
          <w:p w:rsidR="00597CFD" w:rsidRDefault="00597CFD">
            <w:pPr>
              <w:pStyle w:val="ConsPlusNormal"/>
              <w:jc w:val="center"/>
            </w:pPr>
            <w:r>
              <w:t>до 350</w:t>
            </w:r>
          </w:p>
        </w:tc>
        <w:tc>
          <w:tcPr>
            <w:tcW w:w="1754" w:type="dxa"/>
          </w:tcPr>
          <w:p w:rsidR="00597CFD" w:rsidRDefault="00597CFD">
            <w:pPr>
              <w:pStyle w:val="ConsPlusNormal"/>
              <w:jc w:val="center"/>
            </w:pPr>
            <w:r>
              <w:t>до 1 500</w:t>
            </w:r>
          </w:p>
          <w:p w:rsidR="00597CFD" w:rsidRDefault="00597CFD">
            <w:pPr>
              <w:pStyle w:val="ConsPlusNormal"/>
              <w:jc w:val="center"/>
            </w:pPr>
            <w:r>
              <w:t>до 700</w:t>
            </w:r>
          </w:p>
        </w:tc>
        <w:tc>
          <w:tcPr>
            <w:tcW w:w="1750" w:type="dxa"/>
          </w:tcPr>
          <w:p w:rsidR="00597CFD" w:rsidRDefault="00597CFD">
            <w:pPr>
              <w:pStyle w:val="ConsPlusNormal"/>
              <w:jc w:val="center"/>
            </w:pPr>
            <w:r>
              <w:t>более 1 500</w:t>
            </w:r>
          </w:p>
          <w:p w:rsidR="00597CFD" w:rsidRDefault="00597CFD">
            <w:pPr>
              <w:pStyle w:val="ConsPlusNormal"/>
              <w:jc w:val="center"/>
            </w:pPr>
            <w:r>
              <w:t>более 700</w:t>
            </w:r>
          </w:p>
        </w:tc>
      </w:tr>
      <w:tr w:rsidR="00597CFD">
        <w:tc>
          <w:tcPr>
            <w:tcW w:w="9639" w:type="dxa"/>
            <w:gridSpan w:val="5"/>
          </w:tcPr>
          <w:p w:rsidR="00597CFD" w:rsidRDefault="00597CFD">
            <w:pPr>
              <w:pStyle w:val="ConsPlusNormal"/>
              <w:jc w:val="center"/>
              <w:outlineLvl w:val="4"/>
            </w:pPr>
            <w:r>
              <w:t>с пола:</w:t>
            </w:r>
          </w:p>
        </w:tc>
      </w:tr>
      <w:tr w:rsidR="00597CFD">
        <w:tc>
          <w:tcPr>
            <w:tcW w:w="2445"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48" w:type="dxa"/>
          </w:tcPr>
          <w:p w:rsidR="00597CFD" w:rsidRDefault="00597CFD">
            <w:pPr>
              <w:pStyle w:val="ConsPlusNormal"/>
              <w:jc w:val="center"/>
            </w:pPr>
            <w:r>
              <w:t>до 100</w:t>
            </w:r>
          </w:p>
          <w:p w:rsidR="00597CFD" w:rsidRDefault="00597CFD">
            <w:pPr>
              <w:pStyle w:val="ConsPlusNormal"/>
              <w:jc w:val="center"/>
            </w:pPr>
            <w:r>
              <w:t>до 50</w:t>
            </w:r>
          </w:p>
        </w:tc>
        <w:tc>
          <w:tcPr>
            <w:tcW w:w="1742" w:type="dxa"/>
          </w:tcPr>
          <w:p w:rsidR="00597CFD" w:rsidRDefault="00597CFD">
            <w:pPr>
              <w:pStyle w:val="ConsPlusNormal"/>
              <w:jc w:val="center"/>
            </w:pPr>
            <w:r>
              <w:t>до 435</w:t>
            </w:r>
          </w:p>
          <w:p w:rsidR="00597CFD" w:rsidRDefault="00597CFD">
            <w:pPr>
              <w:pStyle w:val="ConsPlusNormal"/>
              <w:jc w:val="center"/>
            </w:pPr>
            <w:r>
              <w:t>до 175</w:t>
            </w:r>
          </w:p>
        </w:tc>
        <w:tc>
          <w:tcPr>
            <w:tcW w:w="1754" w:type="dxa"/>
          </w:tcPr>
          <w:p w:rsidR="00597CFD" w:rsidRDefault="00597CFD">
            <w:pPr>
              <w:pStyle w:val="ConsPlusNormal"/>
              <w:jc w:val="center"/>
            </w:pPr>
            <w:r>
              <w:t>до 600</w:t>
            </w:r>
          </w:p>
          <w:p w:rsidR="00597CFD" w:rsidRDefault="00597CFD">
            <w:pPr>
              <w:pStyle w:val="ConsPlusNormal"/>
              <w:jc w:val="center"/>
            </w:pPr>
            <w:r>
              <w:t>до 350</w:t>
            </w:r>
          </w:p>
        </w:tc>
        <w:tc>
          <w:tcPr>
            <w:tcW w:w="1750" w:type="dxa"/>
          </w:tcPr>
          <w:p w:rsidR="00597CFD" w:rsidRDefault="00597CFD">
            <w:pPr>
              <w:pStyle w:val="ConsPlusNormal"/>
              <w:jc w:val="center"/>
            </w:pPr>
            <w:r>
              <w:t>более 600</w:t>
            </w:r>
          </w:p>
          <w:p w:rsidR="00597CFD" w:rsidRDefault="00597CFD">
            <w:pPr>
              <w:pStyle w:val="ConsPlusNormal"/>
              <w:jc w:val="center"/>
            </w:pPr>
            <w:r>
              <w:t>более 350</w:t>
            </w:r>
          </w:p>
        </w:tc>
      </w:tr>
    </w:tbl>
    <w:p w:rsidR="00597CFD" w:rsidRDefault="00597CFD">
      <w:pPr>
        <w:pStyle w:val="ConsPlusNormal"/>
        <w:ind w:firstLine="540"/>
        <w:jc w:val="both"/>
      </w:pPr>
    </w:p>
    <w:p w:rsidR="00597CFD" w:rsidRDefault="00597CFD">
      <w:pPr>
        <w:pStyle w:val="ConsPlusNormal"/>
        <w:jc w:val="right"/>
        <w:outlineLvl w:val="2"/>
      </w:pPr>
      <w:r>
        <w:t>Таблица 3</w:t>
      </w:r>
    </w:p>
    <w:p w:rsidR="00597CFD" w:rsidRDefault="00597CFD">
      <w:pPr>
        <w:pStyle w:val="ConsPlusNormal"/>
        <w:ind w:firstLine="540"/>
        <w:jc w:val="both"/>
      </w:pPr>
    </w:p>
    <w:p w:rsidR="00597CFD" w:rsidRDefault="00597CFD">
      <w:pPr>
        <w:pStyle w:val="ConsPlusNormal"/>
        <w:jc w:val="center"/>
      </w:pPr>
      <w:bookmarkStart w:id="91" w:name="P4012"/>
      <w:bookmarkEnd w:id="91"/>
      <w:r>
        <w:t>Стереотипные рабочие движения, количество за рабочий день</w:t>
      </w:r>
    </w:p>
    <w:p w:rsidR="00597CFD" w:rsidRDefault="00597CFD">
      <w:pPr>
        <w:pStyle w:val="ConsPlusNormal"/>
        <w:jc w:val="center"/>
      </w:pPr>
      <w:r>
        <w:t>(смену), единиц</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9"/>
        <w:gridCol w:w="1952"/>
        <w:gridCol w:w="1780"/>
        <w:gridCol w:w="1526"/>
        <w:gridCol w:w="1922"/>
      </w:tblGrid>
      <w:tr w:rsidR="00597CFD">
        <w:tc>
          <w:tcPr>
            <w:tcW w:w="2459" w:type="dxa"/>
            <w:vMerge w:val="restart"/>
          </w:tcPr>
          <w:p w:rsidR="00597CFD" w:rsidRDefault="00597CFD">
            <w:pPr>
              <w:pStyle w:val="ConsPlusNormal"/>
              <w:jc w:val="center"/>
            </w:pPr>
            <w:r>
              <w:lastRenderedPageBreak/>
              <w:t>Показатели тяжести трудового процесса</w:t>
            </w:r>
          </w:p>
        </w:tc>
        <w:tc>
          <w:tcPr>
            <w:tcW w:w="7180" w:type="dxa"/>
            <w:gridSpan w:val="4"/>
          </w:tcPr>
          <w:p w:rsidR="00597CFD" w:rsidRDefault="00597CFD">
            <w:pPr>
              <w:pStyle w:val="ConsPlusNormal"/>
              <w:jc w:val="center"/>
            </w:pPr>
            <w:r>
              <w:t>Класс (подкласс) условий труда</w:t>
            </w:r>
          </w:p>
        </w:tc>
      </w:tr>
      <w:tr w:rsidR="00597CFD">
        <w:tc>
          <w:tcPr>
            <w:tcW w:w="2459" w:type="dxa"/>
            <w:vMerge/>
          </w:tcPr>
          <w:p w:rsidR="00597CFD" w:rsidRDefault="00597CFD"/>
        </w:tc>
        <w:tc>
          <w:tcPr>
            <w:tcW w:w="1952" w:type="dxa"/>
          </w:tcPr>
          <w:p w:rsidR="00597CFD" w:rsidRDefault="00597CFD">
            <w:pPr>
              <w:pStyle w:val="ConsPlusNormal"/>
              <w:jc w:val="center"/>
            </w:pPr>
            <w:r>
              <w:t>оптимальный</w:t>
            </w:r>
          </w:p>
        </w:tc>
        <w:tc>
          <w:tcPr>
            <w:tcW w:w="1780" w:type="dxa"/>
          </w:tcPr>
          <w:p w:rsidR="00597CFD" w:rsidRDefault="00597CFD">
            <w:pPr>
              <w:pStyle w:val="ConsPlusNormal"/>
              <w:jc w:val="center"/>
            </w:pPr>
            <w:r>
              <w:t>допустимый</w:t>
            </w:r>
          </w:p>
        </w:tc>
        <w:tc>
          <w:tcPr>
            <w:tcW w:w="3448" w:type="dxa"/>
            <w:gridSpan w:val="2"/>
          </w:tcPr>
          <w:p w:rsidR="00597CFD" w:rsidRDefault="00597CFD">
            <w:pPr>
              <w:pStyle w:val="ConsPlusNormal"/>
              <w:jc w:val="center"/>
            </w:pPr>
            <w:r>
              <w:t>вредный</w:t>
            </w:r>
          </w:p>
        </w:tc>
      </w:tr>
      <w:tr w:rsidR="00597CFD">
        <w:tc>
          <w:tcPr>
            <w:tcW w:w="2459" w:type="dxa"/>
            <w:vMerge/>
          </w:tcPr>
          <w:p w:rsidR="00597CFD" w:rsidRDefault="00597CFD"/>
        </w:tc>
        <w:tc>
          <w:tcPr>
            <w:tcW w:w="1952" w:type="dxa"/>
          </w:tcPr>
          <w:p w:rsidR="00597CFD" w:rsidRDefault="00597CFD">
            <w:pPr>
              <w:pStyle w:val="ConsPlusNormal"/>
              <w:jc w:val="center"/>
            </w:pPr>
            <w:r>
              <w:t>1</w:t>
            </w:r>
          </w:p>
        </w:tc>
        <w:tc>
          <w:tcPr>
            <w:tcW w:w="1780" w:type="dxa"/>
          </w:tcPr>
          <w:p w:rsidR="00597CFD" w:rsidRDefault="00597CFD">
            <w:pPr>
              <w:pStyle w:val="ConsPlusNormal"/>
              <w:jc w:val="center"/>
            </w:pPr>
            <w:r>
              <w:t>2</w:t>
            </w:r>
          </w:p>
        </w:tc>
        <w:tc>
          <w:tcPr>
            <w:tcW w:w="1526" w:type="dxa"/>
          </w:tcPr>
          <w:p w:rsidR="00597CFD" w:rsidRDefault="00597CFD">
            <w:pPr>
              <w:pStyle w:val="ConsPlusNormal"/>
              <w:jc w:val="center"/>
            </w:pPr>
            <w:r>
              <w:t>3.1</w:t>
            </w:r>
          </w:p>
        </w:tc>
        <w:tc>
          <w:tcPr>
            <w:tcW w:w="1922" w:type="dxa"/>
          </w:tcPr>
          <w:p w:rsidR="00597CFD" w:rsidRDefault="00597CFD">
            <w:pPr>
              <w:pStyle w:val="ConsPlusNormal"/>
              <w:jc w:val="center"/>
            </w:pPr>
            <w:r>
              <w:t>3.2</w:t>
            </w:r>
          </w:p>
        </w:tc>
      </w:tr>
      <w:tr w:rsidR="00597CFD">
        <w:tc>
          <w:tcPr>
            <w:tcW w:w="9639" w:type="dxa"/>
            <w:gridSpan w:val="5"/>
          </w:tcPr>
          <w:p w:rsidR="00597CFD" w:rsidRDefault="00597CFD">
            <w:pPr>
              <w:pStyle w:val="ConsPlusNormal"/>
              <w:jc w:val="center"/>
              <w:outlineLvl w:val="3"/>
            </w:pPr>
            <w:r>
              <w:t>Количество стереотипных рабочих движений работника при локальной нагрузке (с участием мышц кистей и пальцев рук):</w:t>
            </w:r>
          </w:p>
        </w:tc>
      </w:tr>
      <w:tr w:rsidR="00597CFD">
        <w:tc>
          <w:tcPr>
            <w:tcW w:w="2459" w:type="dxa"/>
          </w:tcPr>
          <w:p w:rsidR="00597CFD" w:rsidRDefault="00597CFD">
            <w:pPr>
              <w:pStyle w:val="ConsPlusNormal"/>
              <w:jc w:val="both"/>
            </w:pPr>
          </w:p>
        </w:tc>
        <w:tc>
          <w:tcPr>
            <w:tcW w:w="1952" w:type="dxa"/>
          </w:tcPr>
          <w:p w:rsidR="00597CFD" w:rsidRDefault="00597CFD">
            <w:pPr>
              <w:pStyle w:val="ConsPlusNormal"/>
              <w:jc w:val="center"/>
            </w:pPr>
            <w:r>
              <w:t>до 20 000</w:t>
            </w:r>
          </w:p>
        </w:tc>
        <w:tc>
          <w:tcPr>
            <w:tcW w:w="1780" w:type="dxa"/>
          </w:tcPr>
          <w:p w:rsidR="00597CFD" w:rsidRDefault="00597CFD">
            <w:pPr>
              <w:pStyle w:val="ConsPlusNormal"/>
              <w:jc w:val="center"/>
            </w:pPr>
            <w:r>
              <w:t>до 40 000</w:t>
            </w:r>
          </w:p>
        </w:tc>
        <w:tc>
          <w:tcPr>
            <w:tcW w:w="1526" w:type="dxa"/>
          </w:tcPr>
          <w:p w:rsidR="00597CFD" w:rsidRDefault="00597CFD">
            <w:pPr>
              <w:pStyle w:val="ConsPlusNormal"/>
              <w:jc w:val="center"/>
            </w:pPr>
            <w:r>
              <w:t>до 60 000</w:t>
            </w:r>
          </w:p>
        </w:tc>
        <w:tc>
          <w:tcPr>
            <w:tcW w:w="1922" w:type="dxa"/>
          </w:tcPr>
          <w:p w:rsidR="00597CFD" w:rsidRDefault="00597CFD">
            <w:pPr>
              <w:pStyle w:val="ConsPlusNormal"/>
              <w:jc w:val="center"/>
            </w:pPr>
            <w:r>
              <w:t>более 60 000</w:t>
            </w:r>
          </w:p>
        </w:tc>
      </w:tr>
      <w:tr w:rsidR="00597CFD">
        <w:tc>
          <w:tcPr>
            <w:tcW w:w="9639" w:type="dxa"/>
            <w:gridSpan w:val="5"/>
          </w:tcPr>
          <w:p w:rsidR="00597CFD" w:rsidRDefault="00597CFD">
            <w:pPr>
              <w:pStyle w:val="ConsPlusNormal"/>
              <w:jc w:val="center"/>
              <w:outlineLvl w:val="3"/>
            </w:pPr>
            <w:r>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597CFD">
        <w:tc>
          <w:tcPr>
            <w:tcW w:w="2459" w:type="dxa"/>
          </w:tcPr>
          <w:p w:rsidR="00597CFD" w:rsidRDefault="00597CFD">
            <w:pPr>
              <w:pStyle w:val="ConsPlusNormal"/>
            </w:pPr>
          </w:p>
        </w:tc>
        <w:tc>
          <w:tcPr>
            <w:tcW w:w="1952" w:type="dxa"/>
          </w:tcPr>
          <w:p w:rsidR="00597CFD" w:rsidRDefault="00597CFD">
            <w:pPr>
              <w:pStyle w:val="ConsPlusNormal"/>
              <w:jc w:val="center"/>
            </w:pPr>
            <w:r>
              <w:t>до 10 000</w:t>
            </w:r>
          </w:p>
        </w:tc>
        <w:tc>
          <w:tcPr>
            <w:tcW w:w="1780" w:type="dxa"/>
          </w:tcPr>
          <w:p w:rsidR="00597CFD" w:rsidRDefault="00597CFD">
            <w:pPr>
              <w:pStyle w:val="ConsPlusNormal"/>
              <w:jc w:val="center"/>
            </w:pPr>
            <w:r>
              <w:t>до 20 000</w:t>
            </w:r>
          </w:p>
        </w:tc>
        <w:tc>
          <w:tcPr>
            <w:tcW w:w="1526" w:type="dxa"/>
          </w:tcPr>
          <w:p w:rsidR="00597CFD" w:rsidRDefault="00597CFD">
            <w:pPr>
              <w:pStyle w:val="ConsPlusNormal"/>
              <w:jc w:val="center"/>
            </w:pPr>
            <w:r>
              <w:t>до 30 000</w:t>
            </w:r>
          </w:p>
        </w:tc>
        <w:tc>
          <w:tcPr>
            <w:tcW w:w="1922" w:type="dxa"/>
          </w:tcPr>
          <w:p w:rsidR="00597CFD" w:rsidRDefault="00597CFD">
            <w:pPr>
              <w:pStyle w:val="ConsPlusNormal"/>
              <w:jc w:val="center"/>
            </w:pPr>
            <w:r>
              <w:t>более 30 000</w:t>
            </w:r>
          </w:p>
        </w:tc>
      </w:tr>
    </w:tbl>
    <w:p w:rsidR="00597CFD" w:rsidRDefault="00597CFD">
      <w:pPr>
        <w:pStyle w:val="ConsPlusNormal"/>
        <w:ind w:firstLine="540"/>
        <w:jc w:val="both"/>
      </w:pPr>
    </w:p>
    <w:p w:rsidR="00597CFD" w:rsidRDefault="00597CFD">
      <w:pPr>
        <w:pStyle w:val="ConsPlusNormal"/>
        <w:jc w:val="right"/>
        <w:outlineLvl w:val="2"/>
      </w:pPr>
      <w:r>
        <w:t>Таблица 4</w:t>
      </w:r>
    </w:p>
    <w:p w:rsidR="00597CFD" w:rsidRDefault="00597CFD">
      <w:pPr>
        <w:pStyle w:val="ConsPlusNormal"/>
        <w:jc w:val="right"/>
      </w:pPr>
    </w:p>
    <w:p w:rsidR="00597CFD" w:rsidRDefault="00597CFD">
      <w:pPr>
        <w:pStyle w:val="ConsPlusNormal"/>
        <w:jc w:val="center"/>
      </w:pPr>
      <w:bookmarkStart w:id="92" w:name="P4039"/>
      <w:bookmarkEnd w:id="92"/>
      <w:r>
        <w:t>Статическая нагрузка - величина статической нагрузки</w:t>
      </w:r>
    </w:p>
    <w:p w:rsidR="00597CFD" w:rsidRDefault="00597CFD">
      <w:pPr>
        <w:pStyle w:val="ConsPlusNormal"/>
        <w:jc w:val="center"/>
      </w:pPr>
      <w:r>
        <w:t>за рабочий день (смену) при удержании работником груза,</w:t>
      </w:r>
    </w:p>
    <w:p w:rsidR="00597CFD" w:rsidRDefault="00597CFD">
      <w:pPr>
        <w:pStyle w:val="ConsPlusNormal"/>
        <w:jc w:val="center"/>
      </w:pPr>
      <w:r>
        <w:t>приложении усилий, кгс с</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1"/>
        <w:gridCol w:w="1947"/>
        <w:gridCol w:w="1782"/>
        <w:gridCol w:w="1540"/>
        <w:gridCol w:w="1929"/>
      </w:tblGrid>
      <w:tr w:rsidR="00597CFD">
        <w:tc>
          <w:tcPr>
            <w:tcW w:w="2441" w:type="dxa"/>
            <w:vMerge w:val="restart"/>
          </w:tcPr>
          <w:p w:rsidR="00597CFD" w:rsidRDefault="00597CFD">
            <w:pPr>
              <w:pStyle w:val="ConsPlusNormal"/>
              <w:jc w:val="center"/>
            </w:pPr>
            <w:r>
              <w:t>Показатели тяжести трудового процесса</w:t>
            </w:r>
          </w:p>
        </w:tc>
        <w:tc>
          <w:tcPr>
            <w:tcW w:w="7198" w:type="dxa"/>
            <w:gridSpan w:val="4"/>
          </w:tcPr>
          <w:p w:rsidR="00597CFD" w:rsidRDefault="00597CFD">
            <w:pPr>
              <w:pStyle w:val="ConsPlusNormal"/>
              <w:jc w:val="center"/>
            </w:pPr>
            <w:r>
              <w:t>Класс (подкласс) условий труда</w:t>
            </w:r>
          </w:p>
        </w:tc>
      </w:tr>
      <w:tr w:rsidR="00597CFD">
        <w:tc>
          <w:tcPr>
            <w:tcW w:w="2441" w:type="dxa"/>
            <w:vMerge/>
          </w:tcPr>
          <w:p w:rsidR="00597CFD" w:rsidRDefault="00597CFD"/>
        </w:tc>
        <w:tc>
          <w:tcPr>
            <w:tcW w:w="1947" w:type="dxa"/>
          </w:tcPr>
          <w:p w:rsidR="00597CFD" w:rsidRDefault="00597CFD">
            <w:pPr>
              <w:pStyle w:val="ConsPlusNormal"/>
              <w:jc w:val="center"/>
            </w:pPr>
            <w:r>
              <w:t>оптимальный</w:t>
            </w:r>
          </w:p>
        </w:tc>
        <w:tc>
          <w:tcPr>
            <w:tcW w:w="1782" w:type="dxa"/>
          </w:tcPr>
          <w:p w:rsidR="00597CFD" w:rsidRDefault="00597CFD">
            <w:pPr>
              <w:pStyle w:val="ConsPlusNormal"/>
              <w:jc w:val="center"/>
            </w:pPr>
            <w:r>
              <w:t>допустимый</w:t>
            </w:r>
          </w:p>
        </w:tc>
        <w:tc>
          <w:tcPr>
            <w:tcW w:w="3469" w:type="dxa"/>
            <w:gridSpan w:val="2"/>
          </w:tcPr>
          <w:p w:rsidR="00597CFD" w:rsidRDefault="00597CFD">
            <w:pPr>
              <w:pStyle w:val="ConsPlusNormal"/>
              <w:jc w:val="center"/>
            </w:pPr>
            <w:r>
              <w:t>вредный</w:t>
            </w:r>
          </w:p>
        </w:tc>
      </w:tr>
      <w:tr w:rsidR="00597CFD">
        <w:tc>
          <w:tcPr>
            <w:tcW w:w="2441" w:type="dxa"/>
            <w:vMerge/>
          </w:tcPr>
          <w:p w:rsidR="00597CFD" w:rsidRDefault="00597CFD"/>
        </w:tc>
        <w:tc>
          <w:tcPr>
            <w:tcW w:w="1947" w:type="dxa"/>
          </w:tcPr>
          <w:p w:rsidR="00597CFD" w:rsidRDefault="00597CFD">
            <w:pPr>
              <w:pStyle w:val="ConsPlusNormal"/>
              <w:jc w:val="center"/>
            </w:pPr>
            <w:r>
              <w:t>1</w:t>
            </w:r>
          </w:p>
        </w:tc>
        <w:tc>
          <w:tcPr>
            <w:tcW w:w="1782" w:type="dxa"/>
          </w:tcPr>
          <w:p w:rsidR="00597CFD" w:rsidRDefault="00597CFD">
            <w:pPr>
              <w:pStyle w:val="ConsPlusNormal"/>
              <w:jc w:val="center"/>
            </w:pPr>
            <w:r>
              <w:t>2</w:t>
            </w:r>
          </w:p>
        </w:tc>
        <w:tc>
          <w:tcPr>
            <w:tcW w:w="1540" w:type="dxa"/>
          </w:tcPr>
          <w:p w:rsidR="00597CFD" w:rsidRDefault="00597CFD">
            <w:pPr>
              <w:pStyle w:val="ConsPlusNormal"/>
              <w:jc w:val="center"/>
            </w:pPr>
            <w:r>
              <w:t>3.1</w:t>
            </w:r>
          </w:p>
        </w:tc>
        <w:tc>
          <w:tcPr>
            <w:tcW w:w="1929" w:type="dxa"/>
          </w:tcPr>
          <w:p w:rsidR="00597CFD" w:rsidRDefault="00597CFD">
            <w:pPr>
              <w:pStyle w:val="ConsPlusNormal"/>
              <w:jc w:val="center"/>
            </w:pPr>
            <w:r>
              <w:t>3.2</w:t>
            </w:r>
          </w:p>
        </w:tc>
      </w:tr>
      <w:tr w:rsidR="00597CFD">
        <w:tc>
          <w:tcPr>
            <w:tcW w:w="9639" w:type="dxa"/>
            <w:gridSpan w:val="5"/>
          </w:tcPr>
          <w:p w:rsidR="00597CFD" w:rsidRDefault="00597CFD">
            <w:pPr>
              <w:pStyle w:val="ConsPlusNormal"/>
              <w:jc w:val="center"/>
              <w:outlineLvl w:val="3"/>
            </w:pPr>
            <w:r>
              <w:t>При удержании груза одной рукой:</w:t>
            </w:r>
          </w:p>
        </w:tc>
      </w:tr>
      <w:tr w:rsidR="00597CFD">
        <w:tc>
          <w:tcPr>
            <w:tcW w:w="2441"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47" w:type="dxa"/>
          </w:tcPr>
          <w:p w:rsidR="00597CFD" w:rsidRDefault="00597CFD">
            <w:pPr>
              <w:pStyle w:val="ConsPlusNormal"/>
              <w:jc w:val="center"/>
            </w:pPr>
            <w:r>
              <w:t>до 18 000</w:t>
            </w:r>
          </w:p>
          <w:p w:rsidR="00597CFD" w:rsidRDefault="00597CFD">
            <w:pPr>
              <w:pStyle w:val="ConsPlusNormal"/>
              <w:jc w:val="center"/>
            </w:pPr>
            <w:r>
              <w:t>до 11 000</w:t>
            </w:r>
          </w:p>
        </w:tc>
        <w:tc>
          <w:tcPr>
            <w:tcW w:w="1782" w:type="dxa"/>
          </w:tcPr>
          <w:p w:rsidR="00597CFD" w:rsidRDefault="00597CFD">
            <w:pPr>
              <w:pStyle w:val="ConsPlusNormal"/>
              <w:jc w:val="center"/>
            </w:pPr>
            <w:r>
              <w:t>до 36 000</w:t>
            </w:r>
          </w:p>
          <w:p w:rsidR="00597CFD" w:rsidRDefault="00597CFD">
            <w:pPr>
              <w:pStyle w:val="ConsPlusNormal"/>
              <w:jc w:val="center"/>
            </w:pPr>
            <w:r>
              <w:t>до 22 000</w:t>
            </w:r>
          </w:p>
        </w:tc>
        <w:tc>
          <w:tcPr>
            <w:tcW w:w="1540" w:type="dxa"/>
          </w:tcPr>
          <w:p w:rsidR="00597CFD" w:rsidRDefault="00597CFD">
            <w:pPr>
              <w:pStyle w:val="ConsPlusNormal"/>
              <w:jc w:val="center"/>
            </w:pPr>
            <w:r>
              <w:t>до 70 000</w:t>
            </w:r>
          </w:p>
          <w:p w:rsidR="00597CFD" w:rsidRDefault="00597CFD">
            <w:pPr>
              <w:pStyle w:val="ConsPlusNormal"/>
              <w:jc w:val="center"/>
            </w:pPr>
            <w:r>
              <w:t>до 42 000</w:t>
            </w:r>
          </w:p>
        </w:tc>
        <w:tc>
          <w:tcPr>
            <w:tcW w:w="1929" w:type="dxa"/>
          </w:tcPr>
          <w:p w:rsidR="00597CFD" w:rsidRDefault="00597CFD">
            <w:pPr>
              <w:pStyle w:val="ConsPlusNormal"/>
              <w:jc w:val="center"/>
            </w:pPr>
            <w:r>
              <w:t>более 70 000</w:t>
            </w:r>
          </w:p>
          <w:p w:rsidR="00597CFD" w:rsidRDefault="00597CFD">
            <w:pPr>
              <w:pStyle w:val="ConsPlusNormal"/>
              <w:jc w:val="center"/>
            </w:pPr>
            <w:r>
              <w:t>более 42 000</w:t>
            </w:r>
          </w:p>
        </w:tc>
      </w:tr>
      <w:tr w:rsidR="00597CFD">
        <w:tc>
          <w:tcPr>
            <w:tcW w:w="9639" w:type="dxa"/>
            <w:gridSpan w:val="5"/>
          </w:tcPr>
          <w:p w:rsidR="00597CFD" w:rsidRDefault="00597CFD">
            <w:pPr>
              <w:pStyle w:val="ConsPlusNormal"/>
              <w:jc w:val="center"/>
              <w:outlineLvl w:val="3"/>
            </w:pPr>
            <w:r>
              <w:t>При удержании груза двумя руками:</w:t>
            </w:r>
          </w:p>
        </w:tc>
      </w:tr>
      <w:tr w:rsidR="00597CFD">
        <w:tc>
          <w:tcPr>
            <w:tcW w:w="2441" w:type="dxa"/>
          </w:tcPr>
          <w:p w:rsidR="00597CFD" w:rsidRDefault="00597CFD">
            <w:pPr>
              <w:pStyle w:val="ConsPlusNormal"/>
              <w:jc w:val="both"/>
            </w:pPr>
            <w:r>
              <w:lastRenderedPageBreak/>
              <w:t>для мужчин</w:t>
            </w:r>
          </w:p>
          <w:p w:rsidR="00597CFD" w:rsidRDefault="00597CFD">
            <w:pPr>
              <w:pStyle w:val="ConsPlusNormal"/>
              <w:jc w:val="both"/>
            </w:pPr>
            <w:r>
              <w:t>для женщин</w:t>
            </w:r>
          </w:p>
        </w:tc>
        <w:tc>
          <w:tcPr>
            <w:tcW w:w="1947" w:type="dxa"/>
          </w:tcPr>
          <w:p w:rsidR="00597CFD" w:rsidRDefault="00597CFD">
            <w:pPr>
              <w:pStyle w:val="ConsPlusNormal"/>
              <w:jc w:val="center"/>
            </w:pPr>
            <w:r>
              <w:t>до 36 000</w:t>
            </w:r>
          </w:p>
          <w:p w:rsidR="00597CFD" w:rsidRDefault="00597CFD">
            <w:pPr>
              <w:pStyle w:val="ConsPlusNormal"/>
              <w:jc w:val="center"/>
            </w:pPr>
            <w:r>
              <w:t>до 22 000</w:t>
            </w:r>
          </w:p>
        </w:tc>
        <w:tc>
          <w:tcPr>
            <w:tcW w:w="1782" w:type="dxa"/>
          </w:tcPr>
          <w:p w:rsidR="00597CFD" w:rsidRDefault="00597CFD">
            <w:pPr>
              <w:pStyle w:val="ConsPlusNormal"/>
              <w:jc w:val="center"/>
            </w:pPr>
            <w:r>
              <w:t>до 70 000</w:t>
            </w:r>
          </w:p>
          <w:p w:rsidR="00597CFD" w:rsidRDefault="00597CFD">
            <w:pPr>
              <w:pStyle w:val="ConsPlusNormal"/>
              <w:jc w:val="center"/>
            </w:pPr>
            <w:r>
              <w:t>до 42 000</w:t>
            </w:r>
          </w:p>
        </w:tc>
        <w:tc>
          <w:tcPr>
            <w:tcW w:w="1540" w:type="dxa"/>
          </w:tcPr>
          <w:p w:rsidR="00597CFD" w:rsidRDefault="00597CFD">
            <w:pPr>
              <w:pStyle w:val="ConsPlusNormal"/>
              <w:jc w:val="center"/>
            </w:pPr>
            <w:r>
              <w:t>до 140 000</w:t>
            </w:r>
          </w:p>
          <w:p w:rsidR="00597CFD" w:rsidRDefault="00597CFD">
            <w:pPr>
              <w:pStyle w:val="ConsPlusNormal"/>
              <w:jc w:val="center"/>
            </w:pPr>
            <w:r>
              <w:t>до 84 000</w:t>
            </w:r>
          </w:p>
        </w:tc>
        <w:tc>
          <w:tcPr>
            <w:tcW w:w="1929" w:type="dxa"/>
          </w:tcPr>
          <w:p w:rsidR="00597CFD" w:rsidRDefault="00597CFD">
            <w:pPr>
              <w:pStyle w:val="ConsPlusNormal"/>
              <w:jc w:val="center"/>
            </w:pPr>
            <w:r>
              <w:t>более 140 000</w:t>
            </w:r>
          </w:p>
          <w:p w:rsidR="00597CFD" w:rsidRDefault="00597CFD">
            <w:pPr>
              <w:pStyle w:val="ConsPlusNormal"/>
              <w:jc w:val="center"/>
            </w:pPr>
            <w:r>
              <w:t>более 84 000</w:t>
            </w:r>
          </w:p>
        </w:tc>
      </w:tr>
      <w:tr w:rsidR="00597CFD">
        <w:tc>
          <w:tcPr>
            <w:tcW w:w="9639" w:type="dxa"/>
            <w:gridSpan w:val="5"/>
          </w:tcPr>
          <w:p w:rsidR="00597CFD" w:rsidRDefault="00597CFD">
            <w:pPr>
              <w:pStyle w:val="ConsPlusNormal"/>
              <w:jc w:val="center"/>
              <w:outlineLvl w:val="3"/>
            </w:pPr>
            <w:r>
              <w:t>При удержании груза с участием мышц корпуса и ног:</w:t>
            </w:r>
          </w:p>
        </w:tc>
      </w:tr>
      <w:tr w:rsidR="00597CFD">
        <w:tc>
          <w:tcPr>
            <w:tcW w:w="2441" w:type="dxa"/>
          </w:tcPr>
          <w:p w:rsidR="00597CFD" w:rsidRDefault="00597CFD">
            <w:pPr>
              <w:pStyle w:val="ConsPlusNormal"/>
              <w:jc w:val="both"/>
            </w:pPr>
            <w:r>
              <w:t>для мужчин</w:t>
            </w:r>
          </w:p>
          <w:p w:rsidR="00597CFD" w:rsidRDefault="00597CFD">
            <w:pPr>
              <w:pStyle w:val="ConsPlusNormal"/>
              <w:jc w:val="both"/>
            </w:pPr>
            <w:r>
              <w:t>для женщин</w:t>
            </w:r>
          </w:p>
        </w:tc>
        <w:tc>
          <w:tcPr>
            <w:tcW w:w="1947" w:type="dxa"/>
          </w:tcPr>
          <w:p w:rsidR="00597CFD" w:rsidRDefault="00597CFD">
            <w:pPr>
              <w:pStyle w:val="ConsPlusNormal"/>
              <w:jc w:val="center"/>
            </w:pPr>
            <w:r>
              <w:t>до 43 000</w:t>
            </w:r>
          </w:p>
          <w:p w:rsidR="00597CFD" w:rsidRDefault="00597CFD">
            <w:pPr>
              <w:pStyle w:val="ConsPlusNormal"/>
              <w:jc w:val="center"/>
            </w:pPr>
            <w:r>
              <w:t>до 26 000</w:t>
            </w:r>
          </w:p>
        </w:tc>
        <w:tc>
          <w:tcPr>
            <w:tcW w:w="1782" w:type="dxa"/>
          </w:tcPr>
          <w:p w:rsidR="00597CFD" w:rsidRDefault="00597CFD">
            <w:pPr>
              <w:pStyle w:val="ConsPlusNormal"/>
              <w:jc w:val="center"/>
            </w:pPr>
            <w:r>
              <w:t>до 100 000</w:t>
            </w:r>
          </w:p>
          <w:p w:rsidR="00597CFD" w:rsidRDefault="00597CFD">
            <w:pPr>
              <w:pStyle w:val="ConsPlusNormal"/>
              <w:jc w:val="center"/>
            </w:pPr>
            <w:r>
              <w:t>до 60 000</w:t>
            </w:r>
          </w:p>
        </w:tc>
        <w:tc>
          <w:tcPr>
            <w:tcW w:w="1540" w:type="dxa"/>
          </w:tcPr>
          <w:p w:rsidR="00597CFD" w:rsidRDefault="00597CFD">
            <w:pPr>
              <w:pStyle w:val="ConsPlusNormal"/>
              <w:jc w:val="center"/>
            </w:pPr>
            <w:r>
              <w:t>до 200 000</w:t>
            </w:r>
          </w:p>
          <w:p w:rsidR="00597CFD" w:rsidRDefault="00597CFD">
            <w:pPr>
              <w:pStyle w:val="ConsPlusNormal"/>
              <w:jc w:val="center"/>
            </w:pPr>
            <w:r>
              <w:t>до 120 000</w:t>
            </w:r>
          </w:p>
        </w:tc>
        <w:tc>
          <w:tcPr>
            <w:tcW w:w="1929" w:type="dxa"/>
          </w:tcPr>
          <w:p w:rsidR="00597CFD" w:rsidRDefault="00597CFD">
            <w:pPr>
              <w:pStyle w:val="ConsPlusNormal"/>
              <w:jc w:val="center"/>
            </w:pPr>
            <w:r>
              <w:t>более 200 000</w:t>
            </w:r>
          </w:p>
          <w:p w:rsidR="00597CFD" w:rsidRDefault="00597CFD">
            <w:pPr>
              <w:pStyle w:val="ConsPlusNormal"/>
              <w:jc w:val="center"/>
            </w:pPr>
            <w:r>
              <w:t>более 120 000</w:t>
            </w:r>
          </w:p>
        </w:tc>
      </w:tr>
    </w:tbl>
    <w:p w:rsidR="00597CFD" w:rsidRDefault="00597CFD">
      <w:pPr>
        <w:pStyle w:val="ConsPlusNormal"/>
        <w:jc w:val="center"/>
      </w:pPr>
    </w:p>
    <w:p w:rsidR="00597CFD" w:rsidRDefault="00597CFD">
      <w:pPr>
        <w:pStyle w:val="ConsPlusNormal"/>
        <w:ind w:firstLine="540"/>
        <w:jc w:val="both"/>
      </w:pPr>
      <w:r>
        <w:t>Примечания:</w:t>
      </w:r>
    </w:p>
    <w:p w:rsidR="00597CFD" w:rsidRDefault="00597CFD">
      <w:pPr>
        <w:pStyle w:val="ConsPlusNormal"/>
        <w:spacing w:before="220"/>
        <w:ind w:firstLine="540"/>
        <w:jc w:val="both"/>
      </w:pPr>
      <w:r>
        <w:t>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597CFD" w:rsidRDefault="00597CFD">
      <w:pPr>
        <w:pStyle w:val="ConsPlusNormal"/>
        <w:spacing w:before="220"/>
        <w:ind w:firstLine="540"/>
        <w:jc w:val="both"/>
      </w:pPr>
      <w:r>
        <w:t>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597CFD" w:rsidRDefault="00597CFD">
      <w:pPr>
        <w:pStyle w:val="ConsPlusNormal"/>
        <w:ind w:firstLine="540"/>
        <w:jc w:val="both"/>
      </w:pPr>
    </w:p>
    <w:p w:rsidR="00597CFD" w:rsidRDefault="00597CFD">
      <w:pPr>
        <w:pStyle w:val="ConsPlusNormal"/>
        <w:jc w:val="right"/>
        <w:outlineLvl w:val="2"/>
      </w:pPr>
      <w:r>
        <w:t>Таблица 5</w:t>
      </w:r>
    </w:p>
    <w:p w:rsidR="00597CFD" w:rsidRDefault="00597CFD">
      <w:pPr>
        <w:pStyle w:val="ConsPlusNormal"/>
        <w:jc w:val="right"/>
      </w:pPr>
    </w:p>
    <w:p w:rsidR="00597CFD" w:rsidRDefault="00597CFD">
      <w:pPr>
        <w:pStyle w:val="ConsPlusNormal"/>
        <w:jc w:val="center"/>
      </w:pPr>
      <w:bookmarkStart w:id="93" w:name="P4092"/>
      <w:bookmarkEnd w:id="93"/>
      <w:r>
        <w:t>Рабочее положение тела работника в течение рабочего</w:t>
      </w:r>
    </w:p>
    <w:p w:rsidR="00597CFD" w:rsidRDefault="00597CFD">
      <w:pPr>
        <w:pStyle w:val="ConsPlusNormal"/>
        <w:jc w:val="center"/>
      </w:pPr>
      <w:r>
        <w:t>дня (смены)</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2493"/>
        <w:gridCol w:w="2477"/>
        <w:gridCol w:w="2438"/>
      </w:tblGrid>
      <w:tr w:rsidR="00597CFD">
        <w:tc>
          <w:tcPr>
            <w:tcW w:w="9639" w:type="dxa"/>
            <w:gridSpan w:val="4"/>
            <w:vAlign w:val="center"/>
          </w:tcPr>
          <w:p w:rsidR="00597CFD" w:rsidRDefault="00597CFD">
            <w:pPr>
              <w:pStyle w:val="ConsPlusNormal"/>
              <w:jc w:val="center"/>
            </w:pPr>
            <w:r>
              <w:t>Класс (подкласс) условий труда</w:t>
            </w:r>
          </w:p>
        </w:tc>
      </w:tr>
      <w:tr w:rsidR="00597CFD">
        <w:tc>
          <w:tcPr>
            <w:tcW w:w="2231" w:type="dxa"/>
            <w:vAlign w:val="center"/>
          </w:tcPr>
          <w:p w:rsidR="00597CFD" w:rsidRDefault="00597CFD">
            <w:pPr>
              <w:pStyle w:val="ConsPlusNormal"/>
              <w:jc w:val="center"/>
            </w:pPr>
            <w:r>
              <w:t>оптимальный</w:t>
            </w:r>
          </w:p>
        </w:tc>
        <w:tc>
          <w:tcPr>
            <w:tcW w:w="2493" w:type="dxa"/>
            <w:vAlign w:val="center"/>
          </w:tcPr>
          <w:p w:rsidR="00597CFD" w:rsidRDefault="00597CFD">
            <w:pPr>
              <w:pStyle w:val="ConsPlusNormal"/>
              <w:jc w:val="center"/>
            </w:pPr>
            <w:r>
              <w:t>допустимый</w:t>
            </w:r>
          </w:p>
        </w:tc>
        <w:tc>
          <w:tcPr>
            <w:tcW w:w="4915" w:type="dxa"/>
            <w:gridSpan w:val="2"/>
            <w:vAlign w:val="center"/>
          </w:tcPr>
          <w:p w:rsidR="00597CFD" w:rsidRDefault="00597CFD">
            <w:pPr>
              <w:pStyle w:val="ConsPlusNormal"/>
              <w:jc w:val="center"/>
            </w:pPr>
            <w:r>
              <w:t>вредный</w:t>
            </w:r>
          </w:p>
        </w:tc>
      </w:tr>
      <w:tr w:rsidR="00597CFD">
        <w:tc>
          <w:tcPr>
            <w:tcW w:w="2231" w:type="dxa"/>
            <w:vAlign w:val="center"/>
          </w:tcPr>
          <w:p w:rsidR="00597CFD" w:rsidRDefault="00597CFD">
            <w:pPr>
              <w:pStyle w:val="ConsPlusNormal"/>
              <w:jc w:val="center"/>
            </w:pPr>
            <w:r>
              <w:t>1</w:t>
            </w:r>
          </w:p>
        </w:tc>
        <w:tc>
          <w:tcPr>
            <w:tcW w:w="2493" w:type="dxa"/>
            <w:vAlign w:val="center"/>
          </w:tcPr>
          <w:p w:rsidR="00597CFD" w:rsidRDefault="00597CFD">
            <w:pPr>
              <w:pStyle w:val="ConsPlusNormal"/>
              <w:jc w:val="center"/>
            </w:pPr>
            <w:r>
              <w:t>2</w:t>
            </w:r>
          </w:p>
        </w:tc>
        <w:tc>
          <w:tcPr>
            <w:tcW w:w="2477" w:type="dxa"/>
            <w:vAlign w:val="center"/>
          </w:tcPr>
          <w:p w:rsidR="00597CFD" w:rsidRDefault="00597CFD">
            <w:pPr>
              <w:pStyle w:val="ConsPlusNormal"/>
              <w:jc w:val="center"/>
            </w:pPr>
            <w:r>
              <w:t>3.1</w:t>
            </w:r>
          </w:p>
        </w:tc>
        <w:tc>
          <w:tcPr>
            <w:tcW w:w="2438" w:type="dxa"/>
            <w:vAlign w:val="center"/>
          </w:tcPr>
          <w:p w:rsidR="00597CFD" w:rsidRDefault="00597CFD">
            <w:pPr>
              <w:pStyle w:val="ConsPlusNormal"/>
              <w:jc w:val="center"/>
            </w:pPr>
            <w:r>
              <w:t>3.2</w:t>
            </w:r>
          </w:p>
        </w:tc>
      </w:tr>
      <w:tr w:rsidR="00597CFD">
        <w:tc>
          <w:tcPr>
            <w:tcW w:w="2231" w:type="dxa"/>
          </w:tcPr>
          <w:p w:rsidR="00597CFD" w:rsidRDefault="00597CFD">
            <w:pPr>
              <w:pStyle w:val="ConsPlusNormal"/>
            </w:pPr>
            <w:r>
              <w:lastRenderedPageBreak/>
              <w:t xml:space="preserve">Свободное удобное положение с возможностью смены рабочего положения тела (сидя, стоя). Нахождение в положении "стоя" </w:t>
            </w:r>
            <w:hyperlink w:anchor="P4109" w:history="1">
              <w:r>
                <w:rPr>
                  <w:color w:val="0000FF"/>
                </w:rPr>
                <w:t>&lt;1&gt;</w:t>
              </w:r>
            </w:hyperlink>
            <w:r>
              <w:t xml:space="preserve"> до 40% времени рабочего дня (смены).</w:t>
            </w:r>
          </w:p>
        </w:tc>
        <w:tc>
          <w:tcPr>
            <w:tcW w:w="2493" w:type="dxa"/>
          </w:tcPr>
          <w:p w:rsidR="00597CFD" w:rsidRDefault="00597CFD">
            <w:pPr>
              <w:pStyle w:val="ConsPlusNormal"/>
            </w:pPr>
            <w:r>
              <w:t xml:space="preserve">Периодическое, до 25% времени смены, нахождение в неудобном </w:t>
            </w:r>
            <w:hyperlink w:anchor="P4110" w:history="1">
              <w:r>
                <w:rPr>
                  <w:color w:val="0000FF"/>
                </w:rPr>
                <w:t>&lt;2&gt;</w:t>
              </w:r>
            </w:hyperlink>
            <w:r>
              <w:t xml:space="preserve"> и (или) фиксированном </w:t>
            </w:r>
            <w:hyperlink w:anchor="P4111" w:history="1">
              <w:r>
                <w:rPr>
                  <w:color w:val="0000FF"/>
                </w:rPr>
                <w:t>&lt;3&gt;</w:t>
              </w:r>
            </w:hyperlink>
            <w:r>
              <w:t xml:space="preserve"> положении. Нахождение в положении "стоя" до 60% времени рабочего дня (смены).</w:t>
            </w:r>
          </w:p>
        </w:tc>
        <w:tc>
          <w:tcPr>
            <w:tcW w:w="2477" w:type="dxa"/>
          </w:tcPr>
          <w:p w:rsidR="00597CFD" w:rsidRDefault="00597CFD">
            <w:pPr>
              <w:pStyle w:val="ConsPlusNormal"/>
            </w:pPr>
            <w:r>
              <w:t xml:space="preserve">Периодическое, до 50% времени смены, нахождение в неудобном и (или) фиксированном положении; периодическое, до 25% времени рабочего дня (смены), пребывание в вынужденном положении </w:t>
            </w:r>
            <w:hyperlink w:anchor="P4112" w:history="1">
              <w:r>
                <w:rPr>
                  <w:color w:val="0000FF"/>
                </w:rPr>
                <w:t>&lt;4&gt;</w:t>
              </w:r>
            </w:hyperlink>
            <w:r>
              <w:t>. Нахождение в положении "стоя" до 80% времени рабочего дня (смены). Нахождение в положении "сидя" без перерывов от 60 до 80% времени рабочего дня (смены).</w:t>
            </w:r>
          </w:p>
        </w:tc>
        <w:tc>
          <w:tcPr>
            <w:tcW w:w="2438" w:type="dxa"/>
          </w:tcPr>
          <w:p w:rsidR="00597CFD" w:rsidRDefault="00597CFD">
            <w:pPr>
              <w:pStyle w:val="ConsPlusNormal"/>
            </w:pPr>
            <w:r>
              <w:t>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 Нахождение в положении "сидя" без перерывов более 80% времени рабочего дня (смены).</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94" w:name="P4109"/>
      <w:bookmarkEnd w:id="94"/>
      <w:r>
        <w:t>&lt;1&gt; Для целей настоящей методики работой в положении "стоя" считается работа, которая не предполагает возможности ее выполнения в положении "сидя".</w:t>
      </w:r>
    </w:p>
    <w:p w:rsidR="00597CFD" w:rsidRDefault="00597CFD">
      <w:pPr>
        <w:pStyle w:val="ConsPlusNormal"/>
        <w:spacing w:before="220"/>
        <w:ind w:firstLine="540"/>
        <w:jc w:val="both"/>
      </w:pPr>
      <w:bookmarkStart w:id="95" w:name="P4110"/>
      <w:bookmarkEnd w:id="95"/>
      <w:r>
        <w:t>&lt;2&gt;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p w:rsidR="00597CFD" w:rsidRDefault="00597CFD">
      <w:pPr>
        <w:pStyle w:val="ConsPlusNormal"/>
        <w:spacing w:before="220"/>
        <w:ind w:firstLine="540"/>
        <w:jc w:val="both"/>
      </w:pPr>
      <w:bookmarkStart w:id="96" w:name="P4111"/>
      <w:bookmarkEnd w:id="96"/>
      <w:r>
        <w:t>&lt;3&gt;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p w:rsidR="00597CFD" w:rsidRDefault="00597CFD">
      <w:pPr>
        <w:pStyle w:val="ConsPlusNormal"/>
        <w:spacing w:before="220"/>
        <w:ind w:firstLine="540"/>
        <w:jc w:val="both"/>
      </w:pPr>
      <w:bookmarkStart w:id="97" w:name="P4112"/>
      <w:bookmarkEnd w:id="97"/>
      <w:r>
        <w:t>&lt;4&gt; К вынужденным рабочим положениям работника относятся положения "лежа", "на коленях", "на корточках".</w:t>
      </w:r>
    </w:p>
    <w:p w:rsidR="00597CFD" w:rsidRDefault="00597CFD">
      <w:pPr>
        <w:pStyle w:val="ConsPlusNormal"/>
        <w:ind w:firstLine="540"/>
        <w:jc w:val="both"/>
      </w:pPr>
    </w:p>
    <w:p w:rsidR="00597CFD" w:rsidRDefault="00597CFD">
      <w:pPr>
        <w:pStyle w:val="ConsPlusNormal"/>
        <w:jc w:val="right"/>
        <w:outlineLvl w:val="2"/>
      </w:pPr>
      <w:r>
        <w:t>Таблица 6</w:t>
      </w:r>
    </w:p>
    <w:p w:rsidR="00597CFD" w:rsidRDefault="00597CFD">
      <w:pPr>
        <w:pStyle w:val="ConsPlusNormal"/>
        <w:jc w:val="right"/>
      </w:pPr>
    </w:p>
    <w:p w:rsidR="00597CFD" w:rsidRDefault="00597CFD">
      <w:pPr>
        <w:pStyle w:val="ConsPlusNormal"/>
        <w:jc w:val="center"/>
      </w:pPr>
      <w:bookmarkStart w:id="98" w:name="P4116"/>
      <w:bookmarkEnd w:id="98"/>
      <w:r>
        <w:t>Наклоны корпуса тела работника более 30°, количество</w:t>
      </w:r>
    </w:p>
    <w:p w:rsidR="00597CFD" w:rsidRDefault="00597CFD">
      <w:pPr>
        <w:pStyle w:val="ConsPlusNormal"/>
        <w:jc w:val="center"/>
      </w:pPr>
      <w:r>
        <w:t xml:space="preserve">за рабочий день (смену) </w:t>
      </w:r>
      <w:hyperlink w:anchor="P4133" w:history="1">
        <w:r>
          <w:rPr>
            <w:color w:val="0000FF"/>
          </w:rPr>
          <w:t>&lt;6&gt;</w:t>
        </w:r>
      </w:hyperlink>
    </w:p>
    <w:p w:rsidR="00597CFD" w:rsidRDefault="00597CFD">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66"/>
        <w:gridCol w:w="2507"/>
        <w:gridCol w:w="2268"/>
        <w:gridCol w:w="2498"/>
      </w:tblGrid>
      <w:tr w:rsidR="00597CFD">
        <w:tc>
          <w:tcPr>
            <w:tcW w:w="9639" w:type="dxa"/>
            <w:gridSpan w:val="4"/>
            <w:vAlign w:val="center"/>
          </w:tcPr>
          <w:p w:rsidR="00597CFD" w:rsidRDefault="00597CFD">
            <w:pPr>
              <w:pStyle w:val="ConsPlusNormal"/>
              <w:jc w:val="center"/>
            </w:pPr>
            <w:r>
              <w:t>Класс (подкласс) условий труда</w:t>
            </w:r>
          </w:p>
        </w:tc>
      </w:tr>
      <w:tr w:rsidR="00597CFD">
        <w:tc>
          <w:tcPr>
            <w:tcW w:w="2366" w:type="dxa"/>
            <w:vAlign w:val="center"/>
          </w:tcPr>
          <w:p w:rsidR="00597CFD" w:rsidRDefault="00597CFD">
            <w:pPr>
              <w:pStyle w:val="ConsPlusNormal"/>
              <w:jc w:val="center"/>
            </w:pPr>
            <w:r>
              <w:t>оптимальный</w:t>
            </w:r>
          </w:p>
        </w:tc>
        <w:tc>
          <w:tcPr>
            <w:tcW w:w="2507" w:type="dxa"/>
            <w:vAlign w:val="center"/>
          </w:tcPr>
          <w:p w:rsidR="00597CFD" w:rsidRDefault="00597CFD">
            <w:pPr>
              <w:pStyle w:val="ConsPlusNormal"/>
              <w:jc w:val="center"/>
            </w:pPr>
            <w:r>
              <w:t>допустимый</w:t>
            </w:r>
          </w:p>
        </w:tc>
        <w:tc>
          <w:tcPr>
            <w:tcW w:w="4766" w:type="dxa"/>
            <w:gridSpan w:val="2"/>
            <w:vAlign w:val="center"/>
          </w:tcPr>
          <w:p w:rsidR="00597CFD" w:rsidRDefault="00597CFD">
            <w:pPr>
              <w:pStyle w:val="ConsPlusNormal"/>
              <w:jc w:val="center"/>
            </w:pPr>
            <w:r>
              <w:t>вредный</w:t>
            </w:r>
          </w:p>
        </w:tc>
      </w:tr>
      <w:tr w:rsidR="00597CFD">
        <w:tc>
          <w:tcPr>
            <w:tcW w:w="2366" w:type="dxa"/>
            <w:vAlign w:val="center"/>
          </w:tcPr>
          <w:p w:rsidR="00597CFD" w:rsidRDefault="00597CFD">
            <w:pPr>
              <w:pStyle w:val="ConsPlusNormal"/>
              <w:jc w:val="center"/>
            </w:pPr>
            <w:r>
              <w:t>1</w:t>
            </w:r>
          </w:p>
        </w:tc>
        <w:tc>
          <w:tcPr>
            <w:tcW w:w="2507" w:type="dxa"/>
            <w:vAlign w:val="center"/>
          </w:tcPr>
          <w:p w:rsidR="00597CFD" w:rsidRDefault="00597CFD">
            <w:pPr>
              <w:pStyle w:val="ConsPlusNormal"/>
              <w:jc w:val="center"/>
            </w:pPr>
            <w:r>
              <w:t>2</w:t>
            </w:r>
          </w:p>
        </w:tc>
        <w:tc>
          <w:tcPr>
            <w:tcW w:w="2268" w:type="dxa"/>
            <w:vAlign w:val="center"/>
          </w:tcPr>
          <w:p w:rsidR="00597CFD" w:rsidRDefault="00597CFD">
            <w:pPr>
              <w:pStyle w:val="ConsPlusNormal"/>
              <w:jc w:val="center"/>
            </w:pPr>
            <w:r>
              <w:t>3.1</w:t>
            </w:r>
          </w:p>
        </w:tc>
        <w:tc>
          <w:tcPr>
            <w:tcW w:w="2498" w:type="dxa"/>
            <w:vAlign w:val="center"/>
          </w:tcPr>
          <w:p w:rsidR="00597CFD" w:rsidRDefault="00597CFD">
            <w:pPr>
              <w:pStyle w:val="ConsPlusNormal"/>
              <w:jc w:val="center"/>
            </w:pPr>
            <w:r>
              <w:t>3.2</w:t>
            </w:r>
          </w:p>
        </w:tc>
      </w:tr>
      <w:tr w:rsidR="00597CFD">
        <w:tc>
          <w:tcPr>
            <w:tcW w:w="2366" w:type="dxa"/>
          </w:tcPr>
          <w:p w:rsidR="00597CFD" w:rsidRDefault="00597CFD">
            <w:pPr>
              <w:pStyle w:val="ConsPlusNormal"/>
              <w:jc w:val="center"/>
            </w:pPr>
            <w:r>
              <w:t>до 50</w:t>
            </w:r>
          </w:p>
        </w:tc>
        <w:tc>
          <w:tcPr>
            <w:tcW w:w="2507" w:type="dxa"/>
          </w:tcPr>
          <w:p w:rsidR="00597CFD" w:rsidRDefault="00597CFD">
            <w:pPr>
              <w:pStyle w:val="ConsPlusNormal"/>
              <w:jc w:val="center"/>
            </w:pPr>
            <w:r>
              <w:t>51 - 100</w:t>
            </w:r>
          </w:p>
        </w:tc>
        <w:tc>
          <w:tcPr>
            <w:tcW w:w="2268" w:type="dxa"/>
          </w:tcPr>
          <w:p w:rsidR="00597CFD" w:rsidRDefault="00597CFD">
            <w:pPr>
              <w:pStyle w:val="ConsPlusNormal"/>
              <w:jc w:val="center"/>
            </w:pPr>
            <w:r>
              <w:t>101 - 300</w:t>
            </w:r>
          </w:p>
        </w:tc>
        <w:tc>
          <w:tcPr>
            <w:tcW w:w="2498" w:type="dxa"/>
          </w:tcPr>
          <w:p w:rsidR="00597CFD" w:rsidRDefault="00597CFD">
            <w:pPr>
              <w:pStyle w:val="ConsPlusNormal"/>
              <w:jc w:val="center"/>
            </w:pPr>
            <w:r>
              <w:t>свыше 300</w:t>
            </w:r>
          </w:p>
        </w:tc>
      </w:tr>
    </w:tbl>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99" w:name="P4133"/>
      <w:bookmarkEnd w:id="99"/>
      <w:r>
        <w:t xml:space="preserve">&lt;6&gt; Оценить факт работы с вынужденным наклоном корпуса тела работника более 30° можно, приняв во внимание, что у работника со средними </w:t>
      </w:r>
      <w:r>
        <w:lastRenderedPageBreak/>
        <w:t>антропометрическими данными наклоны корпуса тела более 30° встречаются в том случае, если он берет какие-либо предметы, поднимает груз или выполняет действия руками на высоте не более 50 см от пола.</w:t>
      </w:r>
    </w:p>
    <w:p w:rsidR="00597CFD" w:rsidRDefault="00597CFD">
      <w:pPr>
        <w:pStyle w:val="ConsPlusNormal"/>
        <w:ind w:firstLine="540"/>
        <w:jc w:val="both"/>
      </w:pPr>
    </w:p>
    <w:p w:rsidR="00597CFD" w:rsidRDefault="00597CFD">
      <w:pPr>
        <w:pStyle w:val="ConsPlusNormal"/>
        <w:jc w:val="right"/>
        <w:outlineLvl w:val="2"/>
      </w:pPr>
      <w:r>
        <w:t>Таблица 7</w:t>
      </w:r>
    </w:p>
    <w:p w:rsidR="00597CFD" w:rsidRDefault="00597CFD">
      <w:pPr>
        <w:pStyle w:val="ConsPlusNormal"/>
        <w:jc w:val="right"/>
      </w:pPr>
    </w:p>
    <w:p w:rsidR="00597CFD" w:rsidRDefault="00597CFD">
      <w:pPr>
        <w:pStyle w:val="ConsPlusNormal"/>
        <w:jc w:val="center"/>
      </w:pPr>
      <w:bookmarkStart w:id="100" w:name="P4137"/>
      <w:bookmarkEnd w:id="100"/>
      <w:r>
        <w:t>Перемещения работника в пространстве, обусловленные</w:t>
      </w:r>
    </w:p>
    <w:p w:rsidR="00597CFD" w:rsidRDefault="00597CFD">
      <w:pPr>
        <w:pStyle w:val="ConsPlusNormal"/>
        <w:jc w:val="center"/>
      </w:pPr>
      <w:r>
        <w:t>технологическим процессом, в течение рабочей смены, км</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17"/>
        <w:gridCol w:w="2194"/>
        <w:gridCol w:w="2608"/>
        <w:gridCol w:w="2482"/>
      </w:tblGrid>
      <w:tr w:rsidR="00597CFD">
        <w:tc>
          <w:tcPr>
            <w:tcW w:w="9801" w:type="dxa"/>
            <w:gridSpan w:val="4"/>
            <w:vAlign w:val="center"/>
          </w:tcPr>
          <w:p w:rsidR="00597CFD" w:rsidRDefault="00597CFD">
            <w:pPr>
              <w:pStyle w:val="ConsPlusNormal"/>
              <w:jc w:val="center"/>
            </w:pPr>
            <w:r>
              <w:t>Класс (подкласс) условий труда</w:t>
            </w:r>
          </w:p>
        </w:tc>
      </w:tr>
      <w:tr w:rsidR="00597CFD">
        <w:tc>
          <w:tcPr>
            <w:tcW w:w="2517" w:type="dxa"/>
            <w:vAlign w:val="center"/>
          </w:tcPr>
          <w:p w:rsidR="00597CFD" w:rsidRDefault="00597CFD">
            <w:pPr>
              <w:pStyle w:val="ConsPlusNormal"/>
              <w:jc w:val="center"/>
            </w:pPr>
            <w:r>
              <w:t>оптимальный</w:t>
            </w:r>
          </w:p>
        </w:tc>
        <w:tc>
          <w:tcPr>
            <w:tcW w:w="2194" w:type="dxa"/>
            <w:vAlign w:val="center"/>
          </w:tcPr>
          <w:p w:rsidR="00597CFD" w:rsidRDefault="00597CFD">
            <w:pPr>
              <w:pStyle w:val="ConsPlusNormal"/>
              <w:jc w:val="center"/>
            </w:pPr>
            <w:r>
              <w:t>допустимый</w:t>
            </w:r>
          </w:p>
        </w:tc>
        <w:tc>
          <w:tcPr>
            <w:tcW w:w="5090" w:type="dxa"/>
            <w:gridSpan w:val="2"/>
            <w:vAlign w:val="center"/>
          </w:tcPr>
          <w:p w:rsidR="00597CFD" w:rsidRDefault="00597CFD">
            <w:pPr>
              <w:pStyle w:val="ConsPlusNormal"/>
              <w:jc w:val="center"/>
            </w:pPr>
            <w:r>
              <w:t>вредный</w:t>
            </w:r>
          </w:p>
        </w:tc>
      </w:tr>
      <w:tr w:rsidR="00597CFD">
        <w:tc>
          <w:tcPr>
            <w:tcW w:w="2517" w:type="dxa"/>
            <w:vAlign w:val="center"/>
          </w:tcPr>
          <w:p w:rsidR="00597CFD" w:rsidRDefault="00597CFD">
            <w:pPr>
              <w:pStyle w:val="ConsPlusNormal"/>
              <w:jc w:val="center"/>
            </w:pPr>
            <w:r>
              <w:t>1</w:t>
            </w:r>
          </w:p>
        </w:tc>
        <w:tc>
          <w:tcPr>
            <w:tcW w:w="2194" w:type="dxa"/>
            <w:vAlign w:val="center"/>
          </w:tcPr>
          <w:p w:rsidR="00597CFD" w:rsidRDefault="00597CFD">
            <w:pPr>
              <w:pStyle w:val="ConsPlusNormal"/>
              <w:jc w:val="center"/>
            </w:pPr>
            <w:r>
              <w:t>2</w:t>
            </w:r>
          </w:p>
        </w:tc>
        <w:tc>
          <w:tcPr>
            <w:tcW w:w="2608" w:type="dxa"/>
            <w:vAlign w:val="center"/>
          </w:tcPr>
          <w:p w:rsidR="00597CFD" w:rsidRDefault="00597CFD">
            <w:pPr>
              <w:pStyle w:val="ConsPlusNormal"/>
              <w:jc w:val="center"/>
            </w:pPr>
            <w:r>
              <w:t>3.1</w:t>
            </w:r>
          </w:p>
        </w:tc>
        <w:tc>
          <w:tcPr>
            <w:tcW w:w="2482" w:type="dxa"/>
            <w:vAlign w:val="center"/>
          </w:tcPr>
          <w:p w:rsidR="00597CFD" w:rsidRDefault="00597CFD">
            <w:pPr>
              <w:pStyle w:val="ConsPlusNormal"/>
              <w:jc w:val="center"/>
            </w:pPr>
            <w:r>
              <w:t>3.2</w:t>
            </w:r>
          </w:p>
        </w:tc>
      </w:tr>
      <w:tr w:rsidR="00597CFD">
        <w:tc>
          <w:tcPr>
            <w:tcW w:w="9801" w:type="dxa"/>
            <w:gridSpan w:val="4"/>
          </w:tcPr>
          <w:p w:rsidR="00597CFD" w:rsidRDefault="00597CFD">
            <w:pPr>
              <w:pStyle w:val="ConsPlusNormal"/>
              <w:jc w:val="center"/>
              <w:outlineLvl w:val="3"/>
            </w:pPr>
            <w:r>
              <w:t>По горизонтали:</w:t>
            </w:r>
          </w:p>
        </w:tc>
      </w:tr>
      <w:tr w:rsidR="00597CFD">
        <w:tc>
          <w:tcPr>
            <w:tcW w:w="2517" w:type="dxa"/>
          </w:tcPr>
          <w:p w:rsidR="00597CFD" w:rsidRDefault="00597CFD">
            <w:pPr>
              <w:pStyle w:val="ConsPlusNormal"/>
              <w:jc w:val="center"/>
            </w:pPr>
            <w:r>
              <w:t>до 4</w:t>
            </w:r>
          </w:p>
        </w:tc>
        <w:tc>
          <w:tcPr>
            <w:tcW w:w="2194" w:type="dxa"/>
          </w:tcPr>
          <w:p w:rsidR="00597CFD" w:rsidRDefault="00597CFD">
            <w:pPr>
              <w:pStyle w:val="ConsPlusNormal"/>
              <w:jc w:val="center"/>
            </w:pPr>
            <w:r>
              <w:t>до 8</w:t>
            </w:r>
          </w:p>
        </w:tc>
        <w:tc>
          <w:tcPr>
            <w:tcW w:w="2608" w:type="dxa"/>
          </w:tcPr>
          <w:p w:rsidR="00597CFD" w:rsidRDefault="00597CFD">
            <w:pPr>
              <w:pStyle w:val="ConsPlusNormal"/>
              <w:jc w:val="center"/>
            </w:pPr>
            <w:r>
              <w:t>до 12</w:t>
            </w:r>
          </w:p>
        </w:tc>
        <w:tc>
          <w:tcPr>
            <w:tcW w:w="2482" w:type="dxa"/>
          </w:tcPr>
          <w:p w:rsidR="00597CFD" w:rsidRDefault="00597CFD">
            <w:pPr>
              <w:pStyle w:val="ConsPlusNormal"/>
              <w:jc w:val="center"/>
            </w:pPr>
            <w:r>
              <w:t>более 12</w:t>
            </w:r>
          </w:p>
        </w:tc>
      </w:tr>
      <w:tr w:rsidR="00597CFD">
        <w:tc>
          <w:tcPr>
            <w:tcW w:w="9801" w:type="dxa"/>
            <w:gridSpan w:val="4"/>
          </w:tcPr>
          <w:p w:rsidR="00597CFD" w:rsidRDefault="00597CFD">
            <w:pPr>
              <w:pStyle w:val="ConsPlusNormal"/>
              <w:jc w:val="center"/>
              <w:outlineLvl w:val="3"/>
            </w:pPr>
            <w:r>
              <w:t>По вертикали:</w:t>
            </w:r>
          </w:p>
        </w:tc>
      </w:tr>
      <w:tr w:rsidR="00597CFD">
        <w:tc>
          <w:tcPr>
            <w:tcW w:w="2517" w:type="dxa"/>
          </w:tcPr>
          <w:p w:rsidR="00597CFD" w:rsidRDefault="00597CFD">
            <w:pPr>
              <w:pStyle w:val="ConsPlusNormal"/>
              <w:jc w:val="center"/>
            </w:pPr>
            <w:r>
              <w:t>до 1</w:t>
            </w:r>
          </w:p>
        </w:tc>
        <w:tc>
          <w:tcPr>
            <w:tcW w:w="2194" w:type="dxa"/>
          </w:tcPr>
          <w:p w:rsidR="00597CFD" w:rsidRDefault="00597CFD">
            <w:pPr>
              <w:pStyle w:val="ConsPlusNormal"/>
              <w:jc w:val="center"/>
            </w:pPr>
            <w:r>
              <w:t>до 2,5</w:t>
            </w:r>
          </w:p>
        </w:tc>
        <w:tc>
          <w:tcPr>
            <w:tcW w:w="2608" w:type="dxa"/>
          </w:tcPr>
          <w:p w:rsidR="00597CFD" w:rsidRDefault="00597CFD">
            <w:pPr>
              <w:pStyle w:val="ConsPlusNormal"/>
              <w:jc w:val="center"/>
            </w:pPr>
            <w:r>
              <w:t>до 5</w:t>
            </w:r>
          </w:p>
        </w:tc>
        <w:tc>
          <w:tcPr>
            <w:tcW w:w="2482" w:type="dxa"/>
          </w:tcPr>
          <w:p w:rsidR="00597CFD" w:rsidRDefault="00597CFD">
            <w:pPr>
              <w:pStyle w:val="ConsPlusNormal"/>
              <w:jc w:val="center"/>
            </w:pPr>
            <w:r>
              <w:t>более 5</w:t>
            </w:r>
          </w:p>
        </w:tc>
      </w:tr>
    </w:tbl>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21</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101" w:name="P4169"/>
      <w:bookmarkEnd w:id="101"/>
      <w:r>
        <w:t>ОТНЕСЕНИЕ</w:t>
      </w:r>
    </w:p>
    <w:p w:rsidR="00597CFD" w:rsidRDefault="00597CFD">
      <w:pPr>
        <w:pStyle w:val="ConsPlusNormal"/>
        <w:jc w:val="center"/>
      </w:pPr>
      <w:r>
        <w:t>УСЛОВИЙ ТРУДА ПО КЛАССУ (ПОДКЛАССУ) УСЛОВИЙ ТРУДА</w:t>
      </w:r>
    </w:p>
    <w:p w:rsidR="00597CFD" w:rsidRDefault="00597CFD">
      <w:pPr>
        <w:pStyle w:val="ConsPlusNormal"/>
        <w:jc w:val="center"/>
      </w:pPr>
      <w:r>
        <w:t>ПО НАПРЯЖЕННОСТИ ТРУДОВОГО ПРОЦЕССА</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2"/>
        <w:gridCol w:w="1948"/>
        <w:gridCol w:w="1855"/>
        <w:gridCol w:w="1273"/>
        <w:gridCol w:w="1391"/>
      </w:tblGrid>
      <w:tr w:rsidR="00597CFD">
        <w:tc>
          <w:tcPr>
            <w:tcW w:w="3172" w:type="dxa"/>
            <w:vMerge w:val="restart"/>
          </w:tcPr>
          <w:p w:rsidR="00597CFD" w:rsidRDefault="00597CFD">
            <w:pPr>
              <w:pStyle w:val="ConsPlusNormal"/>
              <w:jc w:val="center"/>
            </w:pPr>
            <w:r>
              <w:t>Показатели напряженности трудового процесса</w:t>
            </w:r>
          </w:p>
        </w:tc>
        <w:tc>
          <w:tcPr>
            <w:tcW w:w="6467" w:type="dxa"/>
            <w:gridSpan w:val="4"/>
          </w:tcPr>
          <w:p w:rsidR="00597CFD" w:rsidRDefault="00597CFD">
            <w:pPr>
              <w:pStyle w:val="ConsPlusNormal"/>
              <w:jc w:val="center"/>
            </w:pPr>
            <w:r>
              <w:t>Класс (подкласс) условий труда</w:t>
            </w:r>
          </w:p>
        </w:tc>
      </w:tr>
      <w:tr w:rsidR="00597CFD">
        <w:tc>
          <w:tcPr>
            <w:tcW w:w="3172" w:type="dxa"/>
            <w:vMerge/>
          </w:tcPr>
          <w:p w:rsidR="00597CFD" w:rsidRDefault="00597CFD"/>
        </w:tc>
        <w:tc>
          <w:tcPr>
            <w:tcW w:w="1948" w:type="dxa"/>
          </w:tcPr>
          <w:p w:rsidR="00597CFD" w:rsidRDefault="00597CFD">
            <w:pPr>
              <w:pStyle w:val="ConsPlusNormal"/>
              <w:jc w:val="center"/>
            </w:pPr>
            <w:r>
              <w:t>оптимальный</w:t>
            </w:r>
          </w:p>
        </w:tc>
        <w:tc>
          <w:tcPr>
            <w:tcW w:w="1855" w:type="dxa"/>
          </w:tcPr>
          <w:p w:rsidR="00597CFD" w:rsidRDefault="00597CFD">
            <w:pPr>
              <w:pStyle w:val="ConsPlusNormal"/>
              <w:jc w:val="center"/>
            </w:pPr>
            <w:r>
              <w:t>допустимый</w:t>
            </w:r>
          </w:p>
        </w:tc>
        <w:tc>
          <w:tcPr>
            <w:tcW w:w="2664" w:type="dxa"/>
            <w:gridSpan w:val="2"/>
          </w:tcPr>
          <w:p w:rsidR="00597CFD" w:rsidRDefault="00597CFD">
            <w:pPr>
              <w:pStyle w:val="ConsPlusNormal"/>
              <w:jc w:val="center"/>
            </w:pPr>
            <w:r>
              <w:t>вредный</w:t>
            </w:r>
          </w:p>
        </w:tc>
      </w:tr>
      <w:tr w:rsidR="00597CFD">
        <w:tc>
          <w:tcPr>
            <w:tcW w:w="3172" w:type="dxa"/>
            <w:vMerge/>
          </w:tcPr>
          <w:p w:rsidR="00597CFD" w:rsidRDefault="00597CFD"/>
        </w:tc>
        <w:tc>
          <w:tcPr>
            <w:tcW w:w="1948" w:type="dxa"/>
          </w:tcPr>
          <w:p w:rsidR="00597CFD" w:rsidRDefault="00597CFD">
            <w:pPr>
              <w:pStyle w:val="ConsPlusNormal"/>
              <w:jc w:val="center"/>
            </w:pPr>
            <w:r>
              <w:t>1</w:t>
            </w:r>
          </w:p>
        </w:tc>
        <w:tc>
          <w:tcPr>
            <w:tcW w:w="1855" w:type="dxa"/>
          </w:tcPr>
          <w:p w:rsidR="00597CFD" w:rsidRDefault="00597CFD">
            <w:pPr>
              <w:pStyle w:val="ConsPlusNormal"/>
              <w:jc w:val="center"/>
            </w:pPr>
            <w:r>
              <w:t>2</w:t>
            </w:r>
          </w:p>
        </w:tc>
        <w:tc>
          <w:tcPr>
            <w:tcW w:w="1273" w:type="dxa"/>
          </w:tcPr>
          <w:p w:rsidR="00597CFD" w:rsidRDefault="00597CFD">
            <w:pPr>
              <w:pStyle w:val="ConsPlusNormal"/>
              <w:jc w:val="center"/>
            </w:pPr>
            <w:r>
              <w:t>3.1</w:t>
            </w:r>
          </w:p>
        </w:tc>
        <w:tc>
          <w:tcPr>
            <w:tcW w:w="1391" w:type="dxa"/>
          </w:tcPr>
          <w:p w:rsidR="00597CFD" w:rsidRDefault="00597CFD">
            <w:pPr>
              <w:pStyle w:val="ConsPlusNormal"/>
              <w:jc w:val="center"/>
            </w:pPr>
            <w:r>
              <w:t>3.2</w:t>
            </w:r>
          </w:p>
        </w:tc>
      </w:tr>
      <w:tr w:rsidR="00597CFD">
        <w:tc>
          <w:tcPr>
            <w:tcW w:w="9639" w:type="dxa"/>
            <w:gridSpan w:val="5"/>
          </w:tcPr>
          <w:p w:rsidR="00597CFD" w:rsidRDefault="00597CFD">
            <w:pPr>
              <w:pStyle w:val="ConsPlusNormal"/>
              <w:jc w:val="center"/>
              <w:outlineLvl w:val="2"/>
            </w:pPr>
            <w:r>
              <w:t>Сенсорные нагрузки</w:t>
            </w:r>
          </w:p>
        </w:tc>
      </w:tr>
      <w:tr w:rsidR="00597CFD">
        <w:tc>
          <w:tcPr>
            <w:tcW w:w="3172" w:type="dxa"/>
          </w:tcPr>
          <w:p w:rsidR="00597CFD" w:rsidRDefault="00597CFD">
            <w:pPr>
              <w:pStyle w:val="ConsPlusNormal"/>
              <w:jc w:val="both"/>
            </w:pPr>
            <w:r>
              <w:t>Плотность сигналов (световых и звуковых) и сообщений в среднем за 1 час работы, ед.</w:t>
            </w:r>
          </w:p>
        </w:tc>
        <w:tc>
          <w:tcPr>
            <w:tcW w:w="1948" w:type="dxa"/>
            <w:vAlign w:val="center"/>
          </w:tcPr>
          <w:p w:rsidR="00597CFD" w:rsidRDefault="00597CFD">
            <w:pPr>
              <w:pStyle w:val="ConsPlusNormal"/>
              <w:jc w:val="center"/>
            </w:pPr>
            <w:r>
              <w:t>до 75</w:t>
            </w:r>
          </w:p>
        </w:tc>
        <w:tc>
          <w:tcPr>
            <w:tcW w:w="1855" w:type="dxa"/>
            <w:vAlign w:val="center"/>
          </w:tcPr>
          <w:p w:rsidR="00597CFD" w:rsidRDefault="00597CFD">
            <w:pPr>
              <w:pStyle w:val="ConsPlusNormal"/>
              <w:jc w:val="center"/>
            </w:pPr>
            <w:r>
              <w:t>76 - 175</w:t>
            </w:r>
          </w:p>
        </w:tc>
        <w:tc>
          <w:tcPr>
            <w:tcW w:w="1273" w:type="dxa"/>
            <w:vAlign w:val="center"/>
          </w:tcPr>
          <w:p w:rsidR="00597CFD" w:rsidRDefault="00597CFD">
            <w:pPr>
              <w:pStyle w:val="ConsPlusNormal"/>
              <w:jc w:val="center"/>
            </w:pPr>
            <w:r>
              <w:t>176 - 300</w:t>
            </w:r>
          </w:p>
        </w:tc>
        <w:tc>
          <w:tcPr>
            <w:tcW w:w="1391" w:type="dxa"/>
            <w:vAlign w:val="center"/>
          </w:tcPr>
          <w:p w:rsidR="00597CFD" w:rsidRDefault="00597CFD">
            <w:pPr>
              <w:pStyle w:val="ConsPlusNormal"/>
              <w:jc w:val="center"/>
            </w:pPr>
            <w:r>
              <w:t>более 300</w:t>
            </w:r>
          </w:p>
        </w:tc>
      </w:tr>
      <w:tr w:rsidR="00597CFD">
        <w:tc>
          <w:tcPr>
            <w:tcW w:w="3172" w:type="dxa"/>
          </w:tcPr>
          <w:p w:rsidR="00597CFD" w:rsidRDefault="00597CFD">
            <w:pPr>
              <w:pStyle w:val="ConsPlusNormal"/>
              <w:jc w:val="both"/>
            </w:pPr>
            <w:r>
              <w:t>Число производственных объектов одновременного наблюдения, ед.</w:t>
            </w:r>
          </w:p>
        </w:tc>
        <w:tc>
          <w:tcPr>
            <w:tcW w:w="1948" w:type="dxa"/>
            <w:vAlign w:val="center"/>
          </w:tcPr>
          <w:p w:rsidR="00597CFD" w:rsidRDefault="00597CFD">
            <w:pPr>
              <w:pStyle w:val="ConsPlusNormal"/>
              <w:jc w:val="center"/>
            </w:pPr>
            <w:r>
              <w:t>до 5</w:t>
            </w:r>
          </w:p>
        </w:tc>
        <w:tc>
          <w:tcPr>
            <w:tcW w:w="1855" w:type="dxa"/>
            <w:vAlign w:val="center"/>
          </w:tcPr>
          <w:p w:rsidR="00597CFD" w:rsidRDefault="00597CFD">
            <w:pPr>
              <w:pStyle w:val="ConsPlusNormal"/>
              <w:jc w:val="center"/>
            </w:pPr>
            <w:r>
              <w:t>6 - 10</w:t>
            </w:r>
          </w:p>
        </w:tc>
        <w:tc>
          <w:tcPr>
            <w:tcW w:w="1273" w:type="dxa"/>
            <w:vAlign w:val="center"/>
          </w:tcPr>
          <w:p w:rsidR="00597CFD" w:rsidRDefault="00597CFD">
            <w:pPr>
              <w:pStyle w:val="ConsPlusNormal"/>
              <w:jc w:val="center"/>
            </w:pPr>
            <w:r>
              <w:t>11 - 25</w:t>
            </w:r>
          </w:p>
        </w:tc>
        <w:tc>
          <w:tcPr>
            <w:tcW w:w="1391" w:type="dxa"/>
            <w:vAlign w:val="center"/>
          </w:tcPr>
          <w:p w:rsidR="00597CFD" w:rsidRDefault="00597CFD">
            <w:pPr>
              <w:pStyle w:val="ConsPlusNormal"/>
              <w:jc w:val="center"/>
            </w:pPr>
            <w:r>
              <w:t>более 25</w:t>
            </w:r>
          </w:p>
        </w:tc>
      </w:tr>
      <w:tr w:rsidR="00597CFD">
        <w:tc>
          <w:tcPr>
            <w:tcW w:w="3172" w:type="dxa"/>
          </w:tcPr>
          <w:p w:rsidR="00597CFD" w:rsidRDefault="00597CFD">
            <w:pPr>
              <w:pStyle w:val="ConsPlusNormal"/>
              <w:jc w:val="both"/>
            </w:pPr>
            <w:r>
              <w:t>Работа с оптическими приборами (% времени смены)</w:t>
            </w:r>
          </w:p>
        </w:tc>
        <w:tc>
          <w:tcPr>
            <w:tcW w:w="1948" w:type="dxa"/>
            <w:vAlign w:val="center"/>
          </w:tcPr>
          <w:p w:rsidR="00597CFD" w:rsidRDefault="00597CFD">
            <w:pPr>
              <w:pStyle w:val="ConsPlusNormal"/>
              <w:jc w:val="center"/>
            </w:pPr>
            <w:r>
              <w:t>до 25</w:t>
            </w:r>
          </w:p>
        </w:tc>
        <w:tc>
          <w:tcPr>
            <w:tcW w:w="1855" w:type="dxa"/>
            <w:vAlign w:val="center"/>
          </w:tcPr>
          <w:p w:rsidR="00597CFD" w:rsidRDefault="00597CFD">
            <w:pPr>
              <w:pStyle w:val="ConsPlusNormal"/>
              <w:jc w:val="center"/>
            </w:pPr>
            <w:r>
              <w:t>26 - 50</w:t>
            </w:r>
          </w:p>
        </w:tc>
        <w:tc>
          <w:tcPr>
            <w:tcW w:w="1273" w:type="dxa"/>
            <w:vAlign w:val="center"/>
          </w:tcPr>
          <w:p w:rsidR="00597CFD" w:rsidRDefault="00597CFD">
            <w:pPr>
              <w:pStyle w:val="ConsPlusNormal"/>
              <w:jc w:val="center"/>
            </w:pPr>
            <w:r>
              <w:t>51 - 75</w:t>
            </w:r>
          </w:p>
        </w:tc>
        <w:tc>
          <w:tcPr>
            <w:tcW w:w="1391" w:type="dxa"/>
            <w:vAlign w:val="center"/>
          </w:tcPr>
          <w:p w:rsidR="00597CFD" w:rsidRDefault="00597CFD">
            <w:pPr>
              <w:pStyle w:val="ConsPlusNormal"/>
              <w:jc w:val="center"/>
            </w:pPr>
            <w:r>
              <w:t>более 75</w:t>
            </w:r>
          </w:p>
        </w:tc>
      </w:tr>
      <w:tr w:rsidR="00597CFD">
        <w:tc>
          <w:tcPr>
            <w:tcW w:w="3172" w:type="dxa"/>
          </w:tcPr>
          <w:p w:rsidR="00597CFD" w:rsidRDefault="00597CFD">
            <w:pPr>
              <w:pStyle w:val="ConsPlusNormal"/>
              <w:jc w:val="both"/>
            </w:pPr>
            <w:r>
              <w:t>Нагрузка на голосовой аппарат (суммарное количество часов, наговариваемое в неделю), час.</w:t>
            </w:r>
          </w:p>
        </w:tc>
        <w:tc>
          <w:tcPr>
            <w:tcW w:w="1948" w:type="dxa"/>
            <w:vAlign w:val="center"/>
          </w:tcPr>
          <w:p w:rsidR="00597CFD" w:rsidRDefault="00597CFD">
            <w:pPr>
              <w:pStyle w:val="ConsPlusNormal"/>
              <w:jc w:val="center"/>
            </w:pPr>
            <w:r>
              <w:t>до 16</w:t>
            </w:r>
          </w:p>
        </w:tc>
        <w:tc>
          <w:tcPr>
            <w:tcW w:w="1855" w:type="dxa"/>
            <w:vAlign w:val="center"/>
          </w:tcPr>
          <w:p w:rsidR="00597CFD" w:rsidRDefault="00597CFD">
            <w:pPr>
              <w:pStyle w:val="ConsPlusNormal"/>
              <w:jc w:val="center"/>
            </w:pPr>
            <w:r>
              <w:t>до 20</w:t>
            </w:r>
          </w:p>
        </w:tc>
        <w:tc>
          <w:tcPr>
            <w:tcW w:w="1273" w:type="dxa"/>
            <w:vAlign w:val="center"/>
          </w:tcPr>
          <w:p w:rsidR="00597CFD" w:rsidRDefault="00597CFD">
            <w:pPr>
              <w:pStyle w:val="ConsPlusNormal"/>
              <w:jc w:val="center"/>
            </w:pPr>
            <w:r>
              <w:t>до 25</w:t>
            </w:r>
          </w:p>
        </w:tc>
        <w:tc>
          <w:tcPr>
            <w:tcW w:w="1391" w:type="dxa"/>
            <w:vAlign w:val="center"/>
          </w:tcPr>
          <w:p w:rsidR="00597CFD" w:rsidRDefault="00597CFD">
            <w:pPr>
              <w:pStyle w:val="ConsPlusNormal"/>
              <w:jc w:val="center"/>
            </w:pPr>
            <w:r>
              <w:t>более 25</w:t>
            </w:r>
          </w:p>
        </w:tc>
      </w:tr>
      <w:tr w:rsidR="00597CFD">
        <w:tc>
          <w:tcPr>
            <w:tcW w:w="9639" w:type="dxa"/>
            <w:gridSpan w:val="5"/>
          </w:tcPr>
          <w:p w:rsidR="00597CFD" w:rsidRDefault="00597CFD">
            <w:pPr>
              <w:pStyle w:val="ConsPlusNormal"/>
              <w:jc w:val="center"/>
              <w:outlineLvl w:val="2"/>
            </w:pPr>
            <w:r>
              <w:t>Монотонность нагрузок</w:t>
            </w:r>
          </w:p>
        </w:tc>
      </w:tr>
      <w:tr w:rsidR="00597CFD">
        <w:tc>
          <w:tcPr>
            <w:tcW w:w="3172" w:type="dxa"/>
          </w:tcPr>
          <w:p w:rsidR="00597CFD" w:rsidRDefault="00597CFD">
            <w:pPr>
              <w:pStyle w:val="ConsPlusNormal"/>
              <w:jc w:val="both"/>
            </w:pPr>
            <w:r>
              <w:t>Число элементов (приемов), необходимых для реализации простого задания или многократно повторяющихся операций, ед.</w:t>
            </w:r>
          </w:p>
        </w:tc>
        <w:tc>
          <w:tcPr>
            <w:tcW w:w="1948" w:type="dxa"/>
            <w:vAlign w:val="center"/>
          </w:tcPr>
          <w:p w:rsidR="00597CFD" w:rsidRDefault="00597CFD">
            <w:pPr>
              <w:pStyle w:val="ConsPlusNormal"/>
              <w:jc w:val="center"/>
            </w:pPr>
            <w:r>
              <w:t>более 10</w:t>
            </w:r>
          </w:p>
        </w:tc>
        <w:tc>
          <w:tcPr>
            <w:tcW w:w="1855" w:type="dxa"/>
            <w:vAlign w:val="center"/>
          </w:tcPr>
          <w:p w:rsidR="00597CFD" w:rsidRDefault="00597CFD">
            <w:pPr>
              <w:pStyle w:val="ConsPlusNormal"/>
              <w:jc w:val="center"/>
            </w:pPr>
            <w:r>
              <w:t>9 - 6</w:t>
            </w:r>
          </w:p>
        </w:tc>
        <w:tc>
          <w:tcPr>
            <w:tcW w:w="1273" w:type="dxa"/>
            <w:vAlign w:val="center"/>
          </w:tcPr>
          <w:p w:rsidR="00597CFD" w:rsidRDefault="00597CFD">
            <w:pPr>
              <w:pStyle w:val="ConsPlusNormal"/>
              <w:jc w:val="center"/>
            </w:pPr>
            <w:r>
              <w:t>5 - 3</w:t>
            </w:r>
          </w:p>
        </w:tc>
        <w:tc>
          <w:tcPr>
            <w:tcW w:w="1391" w:type="dxa"/>
            <w:vAlign w:val="center"/>
          </w:tcPr>
          <w:p w:rsidR="00597CFD" w:rsidRDefault="00597CFD">
            <w:pPr>
              <w:pStyle w:val="ConsPlusNormal"/>
              <w:jc w:val="center"/>
            </w:pPr>
            <w:r>
              <w:t>менее 3</w:t>
            </w:r>
          </w:p>
        </w:tc>
      </w:tr>
      <w:tr w:rsidR="00597CFD">
        <w:tc>
          <w:tcPr>
            <w:tcW w:w="3172" w:type="dxa"/>
            <w:vAlign w:val="center"/>
          </w:tcPr>
          <w:p w:rsidR="00597CFD" w:rsidRDefault="00597CFD">
            <w:pPr>
              <w:pStyle w:val="ConsPlusNormal"/>
            </w:pPr>
            <w:r>
              <w:t xml:space="preserve">Монотонность производственной обстановки (время пассивного наблюдения за ходом технологического </w:t>
            </w:r>
            <w:r>
              <w:lastRenderedPageBreak/>
              <w:t>процесса в% от времени смены), час.</w:t>
            </w:r>
          </w:p>
        </w:tc>
        <w:tc>
          <w:tcPr>
            <w:tcW w:w="1948" w:type="dxa"/>
            <w:vAlign w:val="center"/>
          </w:tcPr>
          <w:p w:rsidR="00597CFD" w:rsidRDefault="00597CFD">
            <w:pPr>
              <w:pStyle w:val="ConsPlusNormal"/>
              <w:jc w:val="center"/>
            </w:pPr>
            <w:r>
              <w:lastRenderedPageBreak/>
              <w:t>менее 75</w:t>
            </w:r>
          </w:p>
        </w:tc>
        <w:tc>
          <w:tcPr>
            <w:tcW w:w="1855" w:type="dxa"/>
            <w:vAlign w:val="center"/>
          </w:tcPr>
          <w:p w:rsidR="00597CFD" w:rsidRDefault="00597CFD">
            <w:pPr>
              <w:pStyle w:val="ConsPlusNormal"/>
              <w:jc w:val="center"/>
            </w:pPr>
            <w:r>
              <w:t>76 - 80</w:t>
            </w:r>
          </w:p>
        </w:tc>
        <w:tc>
          <w:tcPr>
            <w:tcW w:w="1273" w:type="dxa"/>
            <w:vAlign w:val="center"/>
          </w:tcPr>
          <w:p w:rsidR="00597CFD" w:rsidRDefault="00597CFD">
            <w:pPr>
              <w:pStyle w:val="ConsPlusNormal"/>
              <w:jc w:val="center"/>
            </w:pPr>
            <w:r>
              <w:t>81 - 90</w:t>
            </w:r>
          </w:p>
        </w:tc>
        <w:tc>
          <w:tcPr>
            <w:tcW w:w="1391" w:type="dxa"/>
            <w:vAlign w:val="center"/>
          </w:tcPr>
          <w:p w:rsidR="00597CFD" w:rsidRDefault="00597CFD">
            <w:pPr>
              <w:pStyle w:val="ConsPlusNormal"/>
              <w:jc w:val="center"/>
            </w:pPr>
            <w:r>
              <w:t>более 90</w:t>
            </w:r>
          </w:p>
        </w:tc>
      </w:tr>
    </w:tbl>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1"/>
      </w:pPr>
      <w:r>
        <w:t>Приложение N 22</w:t>
      </w:r>
    </w:p>
    <w:p w:rsidR="00597CFD" w:rsidRDefault="00597CFD">
      <w:pPr>
        <w:pStyle w:val="ConsPlusNormal"/>
        <w:jc w:val="right"/>
      </w:pPr>
      <w:r>
        <w:t>к Методике проведения специальной</w:t>
      </w:r>
    </w:p>
    <w:p w:rsidR="00597CFD" w:rsidRDefault="00597CFD">
      <w:pPr>
        <w:pStyle w:val="ConsPlusNormal"/>
        <w:jc w:val="right"/>
      </w:pPr>
      <w:r>
        <w:t>оценки условий труда, утвержденной</w:t>
      </w:r>
    </w:p>
    <w:p w:rsidR="00597CFD" w:rsidRDefault="00597CFD">
      <w:pPr>
        <w:pStyle w:val="ConsPlusNormal"/>
        <w:jc w:val="right"/>
      </w:pPr>
      <w:r>
        <w:t>приказом Минтруда России</w:t>
      </w:r>
    </w:p>
    <w:p w:rsidR="00597CFD" w:rsidRDefault="00597CFD">
      <w:pPr>
        <w:pStyle w:val="ConsPlusNormal"/>
        <w:jc w:val="right"/>
      </w:pPr>
      <w:r>
        <w:t>от 24 января 2014 г. N 33н</w:t>
      </w:r>
    </w:p>
    <w:p w:rsidR="00597CFD" w:rsidRDefault="00597CFD">
      <w:pPr>
        <w:pStyle w:val="ConsPlusNormal"/>
        <w:jc w:val="center"/>
      </w:pPr>
    </w:p>
    <w:p w:rsidR="00597CFD" w:rsidRDefault="00597CFD">
      <w:pPr>
        <w:pStyle w:val="ConsPlusNormal"/>
        <w:jc w:val="center"/>
      </w:pPr>
      <w:bookmarkStart w:id="102" w:name="P4225"/>
      <w:bookmarkEnd w:id="102"/>
      <w:r>
        <w:t>ИТОГОВАЯ ОЦЕНКА</w:t>
      </w:r>
    </w:p>
    <w:p w:rsidR="00597CFD" w:rsidRDefault="00597CFD">
      <w:pPr>
        <w:pStyle w:val="ConsPlusNormal"/>
        <w:jc w:val="center"/>
      </w:pPr>
      <w:r>
        <w:t>УСЛОВИЙ ТРУДА НА РАБОЧЕМ МЕСТЕ ПО СТЕПЕНИ ВРЕДНОСТИ</w:t>
      </w:r>
    </w:p>
    <w:p w:rsidR="00597CFD" w:rsidRDefault="00597CFD">
      <w:pPr>
        <w:pStyle w:val="ConsPlusNormal"/>
        <w:jc w:val="center"/>
      </w:pPr>
      <w:r>
        <w:t>И ОПАСНОСТИ</w:t>
      </w:r>
    </w:p>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17"/>
        <w:gridCol w:w="2422"/>
      </w:tblGrid>
      <w:tr w:rsidR="00597CFD">
        <w:tc>
          <w:tcPr>
            <w:tcW w:w="7217" w:type="dxa"/>
          </w:tcPr>
          <w:p w:rsidR="00597CFD" w:rsidRDefault="00597CFD">
            <w:pPr>
              <w:pStyle w:val="ConsPlusNormal"/>
              <w:jc w:val="center"/>
            </w:pPr>
            <w:r>
              <w:t>Наименование фактора</w:t>
            </w:r>
          </w:p>
        </w:tc>
        <w:tc>
          <w:tcPr>
            <w:tcW w:w="2422" w:type="dxa"/>
          </w:tcPr>
          <w:p w:rsidR="00597CFD" w:rsidRDefault="00597CFD">
            <w:pPr>
              <w:pStyle w:val="ConsPlusNormal"/>
              <w:jc w:val="center"/>
            </w:pPr>
            <w:r>
              <w:t>Класс (подкласс) условий труда</w:t>
            </w:r>
          </w:p>
        </w:tc>
      </w:tr>
      <w:tr w:rsidR="00597CFD">
        <w:tc>
          <w:tcPr>
            <w:tcW w:w="7217" w:type="dxa"/>
          </w:tcPr>
          <w:p w:rsidR="00597CFD" w:rsidRDefault="00597CFD">
            <w:pPr>
              <w:pStyle w:val="ConsPlusNormal"/>
              <w:jc w:val="center"/>
            </w:pPr>
            <w:r>
              <w:t>Химический</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Биологический</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Аэрозоли преимущественно фиброгенного действия</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Шум</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Вибрация общая</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Вибрация локальная</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Инфразвук</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lastRenderedPageBreak/>
              <w:t>Ультразвук воздушный</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Неионизирующие излучения</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Ионизирующие излучения</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Параметры микроклимата</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Световая среда</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Тяжесть трудового процесса</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Напряженность трудового процесса</w:t>
            </w:r>
          </w:p>
        </w:tc>
        <w:tc>
          <w:tcPr>
            <w:tcW w:w="2422" w:type="dxa"/>
          </w:tcPr>
          <w:p w:rsidR="00597CFD" w:rsidRDefault="00597CFD">
            <w:pPr>
              <w:pStyle w:val="ConsPlusNormal"/>
              <w:jc w:val="center"/>
            </w:pPr>
          </w:p>
        </w:tc>
      </w:tr>
      <w:tr w:rsidR="00597CFD">
        <w:tc>
          <w:tcPr>
            <w:tcW w:w="7217" w:type="dxa"/>
          </w:tcPr>
          <w:p w:rsidR="00597CFD" w:rsidRDefault="00597CFD">
            <w:pPr>
              <w:pStyle w:val="ConsPlusNormal"/>
              <w:jc w:val="center"/>
            </w:pPr>
            <w:r>
              <w:t>Общая оценка условий труда</w:t>
            </w:r>
          </w:p>
        </w:tc>
        <w:tc>
          <w:tcPr>
            <w:tcW w:w="2422" w:type="dxa"/>
          </w:tcPr>
          <w:p w:rsidR="00597CFD" w:rsidRDefault="00597CFD">
            <w:pPr>
              <w:pStyle w:val="ConsPlusNormal"/>
              <w:jc w:val="center"/>
            </w:pPr>
          </w:p>
        </w:tc>
      </w:tr>
    </w:tbl>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0"/>
      </w:pPr>
      <w:r>
        <w:t>Приложение N 2</w:t>
      </w:r>
    </w:p>
    <w:p w:rsidR="00597CFD" w:rsidRDefault="00597CFD">
      <w:pPr>
        <w:pStyle w:val="ConsPlusNormal"/>
        <w:jc w:val="right"/>
      </w:pPr>
      <w:r>
        <w:t>к приказу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Title"/>
        <w:jc w:val="center"/>
      </w:pPr>
      <w:bookmarkStart w:id="103" w:name="P4270"/>
      <w:bookmarkEnd w:id="103"/>
      <w:r>
        <w:t>КЛАССИФИКАТОР</w:t>
      </w:r>
    </w:p>
    <w:p w:rsidR="00597CFD" w:rsidRDefault="00597CFD">
      <w:pPr>
        <w:pStyle w:val="ConsPlusTitle"/>
        <w:jc w:val="center"/>
      </w:pPr>
      <w:r>
        <w:t>ВРЕДНЫХ И (ИЛИ) ОПАСНЫХ ПРОИЗВОДСТВЕННЫХ ФАКТОРОВ</w:t>
      </w:r>
    </w:p>
    <w:p w:rsidR="00597CFD" w:rsidRDefault="00597CF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597CFD">
        <w:trPr>
          <w:jc w:val="center"/>
        </w:trPr>
        <w:tc>
          <w:tcPr>
            <w:tcW w:w="9294" w:type="dxa"/>
            <w:tcBorders>
              <w:top w:val="nil"/>
              <w:left w:val="single" w:sz="24" w:space="0" w:color="CED3F1"/>
              <w:bottom w:val="nil"/>
              <w:right w:val="single" w:sz="24" w:space="0" w:color="F4F3F8"/>
            </w:tcBorders>
            <w:shd w:val="clear" w:color="auto" w:fill="F4F3F8"/>
          </w:tcPr>
          <w:p w:rsidR="00597CFD" w:rsidRDefault="00597CFD">
            <w:pPr>
              <w:pStyle w:val="ConsPlusNormal"/>
              <w:jc w:val="center"/>
            </w:pPr>
            <w:r>
              <w:rPr>
                <w:color w:val="392C69"/>
              </w:rPr>
              <w:t>Список изменяющих документов</w:t>
            </w:r>
          </w:p>
          <w:p w:rsidR="00597CFD" w:rsidRDefault="00597CFD">
            <w:pPr>
              <w:pStyle w:val="ConsPlusNormal"/>
              <w:jc w:val="center"/>
            </w:pPr>
            <w:r>
              <w:rPr>
                <w:color w:val="392C69"/>
              </w:rPr>
              <w:t xml:space="preserve">(в ред. </w:t>
            </w:r>
            <w:hyperlink r:id="rId280" w:history="1">
              <w:r>
                <w:rPr>
                  <w:color w:val="0000FF"/>
                </w:rPr>
                <w:t>Приказа</w:t>
              </w:r>
            </w:hyperlink>
            <w:r>
              <w:rPr>
                <w:color w:val="392C69"/>
              </w:rPr>
              <w:t xml:space="preserve"> Минтруда России от 20.01.2015 N 24н)</w:t>
            </w:r>
          </w:p>
        </w:tc>
      </w:tr>
    </w:tbl>
    <w:p w:rsidR="00597CFD" w:rsidRDefault="00597CFD">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8305"/>
      </w:tblGrid>
      <w:tr w:rsidR="00597CFD">
        <w:tc>
          <w:tcPr>
            <w:tcW w:w="1334" w:type="dxa"/>
          </w:tcPr>
          <w:p w:rsidR="00597CFD" w:rsidRDefault="00597CFD">
            <w:pPr>
              <w:pStyle w:val="ConsPlusNormal"/>
              <w:jc w:val="center"/>
            </w:pPr>
            <w:r>
              <w:t>N п/п</w:t>
            </w:r>
          </w:p>
        </w:tc>
        <w:tc>
          <w:tcPr>
            <w:tcW w:w="8305" w:type="dxa"/>
          </w:tcPr>
          <w:p w:rsidR="00597CFD" w:rsidRDefault="00597CFD">
            <w:pPr>
              <w:pStyle w:val="ConsPlusNormal"/>
              <w:jc w:val="center"/>
            </w:pPr>
            <w:r>
              <w:t>Наименование вредного и (или) опасного фактора производственной среды и трудового процесса</w:t>
            </w:r>
          </w:p>
        </w:tc>
      </w:tr>
      <w:tr w:rsidR="00597CFD">
        <w:tc>
          <w:tcPr>
            <w:tcW w:w="1334" w:type="dxa"/>
            <w:vAlign w:val="center"/>
          </w:tcPr>
          <w:p w:rsidR="00597CFD" w:rsidRDefault="00597CFD">
            <w:pPr>
              <w:pStyle w:val="ConsPlusNormal"/>
              <w:jc w:val="center"/>
              <w:outlineLvl w:val="1"/>
            </w:pPr>
            <w:r>
              <w:lastRenderedPageBreak/>
              <w:t>1</w:t>
            </w:r>
          </w:p>
        </w:tc>
        <w:tc>
          <w:tcPr>
            <w:tcW w:w="8305" w:type="dxa"/>
            <w:vAlign w:val="bottom"/>
          </w:tcPr>
          <w:p w:rsidR="00597CFD" w:rsidRDefault="00597CFD">
            <w:pPr>
              <w:pStyle w:val="ConsPlusNormal"/>
              <w:jc w:val="both"/>
            </w:pPr>
            <w:r>
              <w:t>Физические факторы</w:t>
            </w:r>
          </w:p>
        </w:tc>
      </w:tr>
      <w:tr w:rsidR="00597CFD">
        <w:tc>
          <w:tcPr>
            <w:tcW w:w="1334" w:type="dxa"/>
            <w:vAlign w:val="center"/>
          </w:tcPr>
          <w:p w:rsidR="00597CFD" w:rsidRDefault="00597CFD">
            <w:pPr>
              <w:pStyle w:val="ConsPlusNormal"/>
              <w:jc w:val="center"/>
            </w:pPr>
            <w:r>
              <w:t>1.1</w:t>
            </w:r>
          </w:p>
        </w:tc>
        <w:tc>
          <w:tcPr>
            <w:tcW w:w="8305" w:type="dxa"/>
            <w:vAlign w:val="bottom"/>
          </w:tcPr>
          <w:p w:rsidR="00597CFD" w:rsidRDefault="00597CFD">
            <w:pPr>
              <w:pStyle w:val="ConsPlusNormal"/>
              <w:jc w:val="both"/>
            </w:pPr>
            <w:r>
              <w:t xml:space="preserve">Микроклимат </w:t>
            </w:r>
            <w:hyperlink w:anchor="P4381" w:history="1">
              <w:r>
                <w:rPr>
                  <w:color w:val="0000FF"/>
                </w:rPr>
                <w:t>&lt;1&gt;</w:t>
              </w:r>
            </w:hyperlink>
          </w:p>
        </w:tc>
      </w:tr>
      <w:tr w:rsidR="00597CFD">
        <w:tc>
          <w:tcPr>
            <w:tcW w:w="1334" w:type="dxa"/>
            <w:vAlign w:val="center"/>
          </w:tcPr>
          <w:p w:rsidR="00597CFD" w:rsidRDefault="00597CFD">
            <w:pPr>
              <w:pStyle w:val="ConsPlusNormal"/>
              <w:jc w:val="center"/>
            </w:pPr>
            <w:r>
              <w:t>1.1.1</w:t>
            </w:r>
          </w:p>
        </w:tc>
        <w:tc>
          <w:tcPr>
            <w:tcW w:w="8305" w:type="dxa"/>
          </w:tcPr>
          <w:p w:rsidR="00597CFD" w:rsidRDefault="00597CFD">
            <w:pPr>
              <w:pStyle w:val="ConsPlusNormal"/>
              <w:jc w:val="both"/>
            </w:pPr>
            <w:r>
              <w:t>Температура воздуха</w:t>
            </w:r>
          </w:p>
        </w:tc>
      </w:tr>
      <w:tr w:rsidR="00597CFD">
        <w:tc>
          <w:tcPr>
            <w:tcW w:w="1334" w:type="dxa"/>
            <w:vAlign w:val="center"/>
          </w:tcPr>
          <w:p w:rsidR="00597CFD" w:rsidRDefault="00597CFD">
            <w:pPr>
              <w:pStyle w:val="ConsPlusNormal"/>
              <w:jc w:val="center"/>
            </w:pPr>
            <w:r>
              <w:t>1.1.2</w:t>
            </w:r>
          </w:p>
        </w:tc>
        <w:tc>
          <w:tcPr>
            <w:tcW w:w="8305" w:type="dxa"/>
          </w:tcPr>
          <w:p w:rsidR="00597CFD" w:rsidRDefault="00597CFD">
            <w:pPr>
              <w:pStyle w:val="ConsPlusNormal"/>
              <w:jc w:val="both"/>
            </w:pPr>
            <w:r>
              <w:t>Относительная влажность воздуха</w:t>
            </w:r>
          </w:p>
        </w:tc>
      </w:tr>
      <w:tr w:rsidR="00597CFD">
        <w:tc>
          <w:tcPr>
            <w:tcW w:w="1334" w:type="dxa"/>
            <w:vAlign w:val="center"/>
          </w:tcPr>
          <w:p w:rsidR="00597CFD" w:rsidRDefault="00597CFD">
            <w:pPr>
              <w:pStyle w:val="ConsPlusNormal"/>
              <w:jc w:val="center"/>
            </w:pPr>
            <w:r>
              <w:t>1.1.3</w:t>
            </w:r>
          </w:p>
        </w:tc>
        <w:tc>
          <w:tcPr>
            <w:tcW w:w="8305" w:type="dxa"/>
          </w:tcPr>
          <w:p w:rsidR="00597CFD" w:rsidRDefault="00597CFD">
            <w:pPr>
              <w:pStyle w:val="ConsPlusNormal"/>
              <w:jc w:val="both"/>
            </w:pPr>
            <w:r>
              <w:t>Скорость движения воздуха</w:t>
            </w:r>
          </w:p>
        </w:tc>
      </w:tr>
      <w:tr w:rsidR="00597CFD">
        <w:tc>
          <w:tcPr>
            <w:tcW w:w="1334" w:type="dxa"/>
            <w:vAlign w:val="center"/>
          </w:tcPr>
          <w:p w:rsidR="00597CFD" w:rsidRDefault="00597CFD">
            <w:pPr>
              <w:pStyle w:val="ConsPlusNormal"/>
              <w:jc w:val="center"/>
            </w:pPr>
            <w:r>
              <w:t>1.1.4</w:t>
            </w:r>
          </w:p>
        </w:tc>
        <w:tc>
          <w:tcPr>
            <w:tcW w:w="8305" w:type="dxa"/>
          </w:tcPr>
          <w:p w:rsidR="00597CFD" w:rsidRDefault="00597CFD">
            <w:pPr>
              <w:pStyle w:val="ConsPlusNormal"/>
              <w:jc w:val="both"/>
            </w:pPr>
            <w:r>
              <w:t>Тепловое излучение</w:t>
            </w:r>
          </w:p>
        </w:tc>
      </w:tr>
      <w:tr w:rsidR="00597CFD">
        <w:tc>
          <w:tcPr>
            <w:tcW w:w="1334" w:type="dxa"/>
            <w:vAlign w:val="center"/>
          </w:tcPr>
          <w:p w:rsidR="00597CFD" w:rsidRDefault="00597CFD">
            <w:pPr>
              <w:pStyle w:val="ConsPlusNormal"/>
              <w:jc w:val="center"/>
            </w:pPr>
            <w:r>
              <w:t>1.2</w:t>
            </w:r>
          </w:p>
        </w:tc>
        <w:tc>
          <w:tcPr>
            <w:tcW w:w="8305" w:type="dxa"/>
            <w:vAlign w:val="bottom"/>
          </w:tcPr>
          <w:p w:rsidR="00597CFD" w:rsidRDefault="00597CFD">
            <w:pPr>
              <w:pStyle w:val="ConsPlusNormal"/>
              <w:jc w:val="both"/>
            </w:pPr>
            <w:r>
              <w:t xml:space="preserve">Аэрозоли преимущественно фиброгенного действия (АПФД) </w:t>
            </w:r>
            <w:hyperlink w:anchor="P4382" w:history="1">
              <w:r>
                <w:rPr>
                  <w:color w:val="0000FF"/>
                </w:rPr>
                <w:t>&lt;2&gt;</w:t>
              </w:r>
            </w:hyperlink>
          </w:p>
        </w:tc>
      </w:tr>
      <w:tr w:rsidR="00597CFD">
        <w:tc>
          <w:tcPr>
            <w:tcW w:w="1334" w:type="dxa"/>
            <w:vAlign w:val="center"/>
          </w:tcPr>
          <w:p w:rsidR="00597CFD" w:rsidRDefault="00597CFD">
            <w:pPr>
              <w:pStyle w:val="ConsPlusNormal"/>
              <w:jc w:val="center"/>
            </w:pPr>
            <w:r>
              <w:t>1.3</w:t>
            </w:r>
          </w:p>
        </w:tc>
        <w:tc>
          <w:tcPr>
            <w:tcW w:w="8305" w:type="dxa"/>
            <w:vAlign w:val="bottom"/>
          </w:tcPr>
          <w:p w:rsidR="00597CFD" w:rsidRDefault="00597CFD">
            <w:pPr>
              <w:pStyle w:val="ConsPlusNormal"/>
              <w:jc w:val="both"/>
            </w:pPr>
            <w:r>
              <w:t xml:space="preserve">Виброакустические факторы </w:t>
            </w:r>
            <w:hyperlink w:anchor="P4383" w:history="1">
              <w:r>
                <w:rPr>
                  <w:color w:val="0000FF"/>
                </w:rPr>
                <w:t>&lt;3&gt;</w:t>
              </w:r>
            </w:hyperlink>
          </w:p>
        </w:tc>
      </w:tr>
      <w:tr w:rsidR="00597CFD">
        <w:tc>
          <w:tcPr>
            <w:tcW w:w="1334" w:type="dxa"/>
            <w:vAlign w:val="center"/>
          </w:tcPr>
          <w:p w:rsidR="00597CFD" w:rsidRDefault="00597CFD">
            <w:pPr>
              <w:pStyle w:val="ConsPlusNormal"/>
              <w:jc w:val="center"/>
            </w:pPr>
            <w:r>
              <w:t>1.3.1</w:t>
            </w:r>
          </w:p>
        </w:tc>
        <w:tc>
          <w:tcPr>
            <w:tcW w:w="8305" w:type="dxa"/>
          </w:tcPr>
          <w:p w:rsidR="00597CFD" w:rsidRDefault="00597CFD">
            <w:pPr>
              <w:pStyle w:val="ConsPlusNormal"/>
              <w:jc w:val="both"/>
            </w:pPr>
            <w:r>
              <w:t>Шум</w:t>
            </w:r>
          </w:p>
        </w:tc>
      </w:tr>
      <w:tr w:rsidR="00597CFD">
        <w:tc>
          <w:tcPr>
            <w:tcW w:w="1334" w:type="dxa"/>
            <w:vAlign w:val="center"/>
          </w:tcPr>
          <w:p w:rsidR="00597CFD" w:rsidRDefault="00597CFD">
            <w:pPr>
              <w:pStyle w:val="ConsPlusNormal"/>
              <w:jc w:val="center"/>
            </w:pPr>
            <w:r>
              <w:t>1.3.2</w:t>
            </w:r>
          </w:p>
        </w:tc>
        <w:tc>
          <w:tcPr>
            <w:tcW w:w="8305" w:type="dxa"/>
          </w:tcPr>
          <w:p w:rsidR="00597CFD" w:rsidRDefault="00597CFD">
            <w:pPr>
              <w:pStyle w:val="ConsPlusNormal"/>
              <w:jc w:val="both"/>
            </w:pPr>
            <w:r>
              <w:t>Инфразвук</w:t>
            </w:r>
          </w:p>
        </w:tc>
      </w:tr>
      <w:tr w:rsidR="00597CFD">
        <w:tc>
          <w:tcPr>
            <w:tcW w:w="1334" w:type="dxa"/>
            <w:vAlign w:val="center"/>
          </w:tcPr>
          <w:p w:rsidR="00597CFD" w:rsidRDefault="00597CFD">
            <w:pPr>
              <w:pStyle w:val="ConsPlusNormal"/>
              <w:jc w:val="center"/>
            </w:pPr>
            <w:r>
              <w:t>1.3.3</w:t>
            </w:r>
          </w:p>
        </w:tc>
        <w:tc>
          <w:tcPr>
            <w:tcW w:w="8305" w:type="dxa"/>
          </w:tcPr>
          <w:p w:rsidR="00597CFD" w:rsidRDefault="00597CFD">
            <w:pPr>
              <w:pStyle w:val="ConsPlusNormal"/>
              <w:jc w:val="both"/>
            </w:pPr>
            <w:r>
              <w:t>Ультразвук воздушный</w:t>
            </w:r>
          </w:p>
        </w:tc>
      </w:tr>
      <w:tr w:rsidR="00597CFD">
        <w:tc>
          <w:tcPr>
            <w:tcW w:w="1334" w:type="dxa"/>
            <w:vAlign w:val="center"/>
          </w:tcPr>
          <w:p w:rsidR="00597CFD" w:rsidRDefault="00597CFD">
            <w:pPr>
              <w:pStyle w:val="ConsPlusNormal"/>
              <w:jc w:val="center"/>
            </w:pPr>
            <w:r>
              <w:t>1.3.4</w:t>
            </w:r>
          </w:p>
        </w:tc>
        <w:tc>
          <w:tcPr>
            <w:tcW w:w="8305" w:type="dxa"/>
          </w:tcPr>
          <w:p w:rsidR="00597CFD" w:rsidRDefault="00597CFD">
            <w:pPr>
              <w:pStyle w:val="ConsPlusNormal"/>
              <w:jc w:val="both"/>
            </w:pPr>
            <w:r>
              <w:t>Общая и локальная вибрация</w:t>
            </w:r>
          </w:p>
        </w:tc>
      </w:tr>
      <w:tr w:rsidR="00597CFD">
        <w:tc>
          <w:tcPr>
            <w:tcW w:w="1334" w:type="dxa"/>
            <w:vAlign w:val="center"/>
          </w:tcPr>
          <w:p w:rsidR="00597CFD" w:rsidRDefault="00597CFD">
            <w:pPr>
              <w:pStyle w:val="ConsPlusNormal"/>
              <w:jc w:val="center"/>
            </w:pPr>
            <w:r>
              <w:t>1.4</w:t>
            </w:r>
          </w:p>
        </w:tc>
        <w:tc>
          <w:tcPr>
            <w:tcW w:w="8305" w:type="dxa"/>
            <w:vAlign w:val="bottom"/>
          </w:tcPr>
          <w:p w:rsidR="00597CFD" w:rsidRDefault="00597CFD">
            <w:pPr>
              <w:pStyle w:val="ConsPlusNormal"/>
              <w:jc w:val="both"/>
            </w:pPr>
            <w:r>
              <w:t>Световая среда</w:t>
            </w:r>
          </w:p>
        </w:tc>
      </w:tr>
      <w:tr w:rsidR="00597CFD">
        <w:tblPrEx>
          <w:tblBorders>
            <w:insideH w:val="nil"/>
          </w:tblBorders>
        </w:tblPrEx>
        <w:tc>
          <w:tcPr>
            <w:tcW w:w="1334" w:type="dxa"/>
            <w:tcBorders>
              <w:bottom w:val="nil"/>
            </w:tcBorders>
          </w:tcPr>
          <w:p w:rsidR="00597CFD" w:rsidRDefault="00597CFD">
            <w:pPr>
              <w:pStyle w:val="ConsPlusNormal"/>
              <w:jc w:val="center"/>
            </w:pPr>
            <w:r>
              <w:t>1.4.1</w:t>
            </w:r>
          </w:p>
        </w:tc>
        <w:tc>
          <w:tcPr>
            <w:tcW w:w="8305" w:type="dxa"/>
            <w:tcBorders>
              <w:bottom w:val="nil"/>
            </w:tcBorders>
          </w:tcPr>
          <w:p w:rsidR="00597CFD" w:rsidRDefault="00597CFD">
            <w:pPr>
              <w:pStyle w:val="ConsPlusNormal"/>
              <w:jc w:val="both"/>
            </w:pPr>
            <w:r>
              <w:t xml:space="preserve">Освещенность рабочей поверхности </w:t>
            </w:r>
            <w:hyperlink w:anchor="P4384" w:history="1">
              <w:r>
                <w:rPr>
                  <w:color w:val="0000FF"/>
                </w:rPr>
                <w:t>&lt;4&gt;</w:t>
              </w:r>
            </w:hyperlink>
          </w:p>
        </w:tc>
      </w:tr>
      <w:tr w:rsidR="00597CFD">
        <w:tblPrEx>
          <w:tblBorders>
            <w:insideH w:val="nil"/>
          </w:tblBorders>
        </w:tblPrEx>
        <w:tc>
          <w:tcPr>
            <w:tcW w:w="9639" w:type="dxa"/>
            <w:gridSpan w:val="2"/>
            <w:tcBorders>
              <w:top w:val="nil"/>
            </w:tcBorders>
          </w:tcPr>
          <w:p w:rsidR="00597CFD" w:rsidRDefault="00597CFD">
            <w:pPr>
              <w:pStyle w:val="ConsPlusNormal"/>
              <w:jc w:val="both"/>
            </w:pPr>
            <w:r>
              <w:t xml:space="preserve">(пп. 1.4.1 в ред. </w:t>
            </w:r>
            <w:hyperlink r:id="rId281" w:history="1">
              <w:r>
                <w:rPr>
                  <w:color w:val="0000FF"/>
                </w:rPr>
                <w:t>Приказа</w:t>
              </w:r>
            </w:hyperlink>
            <w:r>
              <w:t xml:space="preserve"> Минтруда России от 20.01.2015 N 24н)</w:t>
            </w:r>
          </w:p>
        </w:tc>
      </w:tr>
      <w:tr w:rsidR="00597CFD">
        <w:tc>
          <w:tcPr>
            <w:tcW w:w="1334" w:type="dxa"/>
            <w:vAlign w:val="center"/>
          </w:tcPr>
          <w:p w:rsidR="00597CFD" w:rsidRDefault="00597CFD">
            <w:pPr>
              <w:pStyle w:val="ConsPlusNormal"/>
              <w:jc w:val="center"/>
            </w:pPr>
            <w:r>
              <w:t>1.4.2</w:t>
            </w:r>
          </w:p>
        </w:tc>
        <w:tc>
          <w:tcPr>
            <w:tcW w:w="8305" w:type="dxa"/>
            <w:vAlign w:val="bottom"/>
          </w:tcPr>
          <w:p w:rsidR="00597CFD" w:rsidRDefault="00597CFD">
            <w:pPr>
              <w:pStyle w:val="ConsPlusNormal"/>
              <w:jc w:val="both"/>
            </w:pPr>
            <w:r>
              <w:t xml:space="preserve">Прямая блесткость </w:t>
            </w:r>
            <w:hyperlink w:anchor="P4384" w:history="1">
              <w:r>
                <w:rPr>
                  <w:color w:val="0000FF"/>
                </w:rPr>
                <w:t>&lt;4&gt;</w:t>
              </w:r>
            </w:hyperlink>
          </w:p>
        </w:tc>
      </w:tr>
      <w:tr w:rsidR="00597CFD">
        <w:tc>
          <w:tcPr>
            <w:tcW w:w="1334" w:type="dxa"/>
            <w:vAlign w:val="center"/>
          </w:tcPr>
          <w:p w:rsidR="00597CFD" w:rsidRDefault="00597CFD">
            <w:pPr>
              <w:pStyle w:val="ConsPlusNormal"/>
              <w:jc w:val="center"/>
            </w:pPr>
            <w:r>
              <w:t>1.4.3</w:t>
            </w:r>
          </w:p>
        </w:tc>
        <w:tc>
          <w:tcPr>
            <w:tcW w:w="8305" w:type="dxa"/>
            <w:vAlign w:val="bottom"/>
          </w:tcPr>
          <w:p w:rsidR="00597CFD" w:rsidRDefault="00597CFD">
            <w:pPr>
              <w:pStyle w:val="ConsPlusNormal"/>
              <w:jc w:val="both"/>
            </w:pPr>
            <w:r>
              <w:t xml:space="preserve">Отраженная блесткость </w:t>
            </w:r>
            <w:hyperlink w:anchor="P4384" w:history="1">
              <w:r>
                <w:rPr>
                  <w:color w:val="0000FF"/>
                </w:rPr>
                <w:t>&lt;4&gt;</w:t>
              </w:r>
            </w:hyperlink>
          </w:p>
        </w:tc>
      </w:tr>
      <w:tr w:rsidR="00597CFD">
        <w:tc>
          <w:tcPr>
            <w:tcW w:w="1334" w:type="dxa"/>
            <w:vAlign w:val="center"/>
          </w:tcPr>
          <w:p w:rsidR="00597CFD" w:rsidRDefault="00597CFD">
            <w:pPr>
              <w:pStyle w:val="ConsPlusNormal"/>
              <w:jc w:val="center"/>
            </w:pPr>
            <w:r>
              <w:t>1.5</w:t>
            </w:r>
          </w:p>
        </w:tc>
        <w:tc>
          <w:tcPr>
            <w:tcW w:w="8305" w:type="dxa"/>
            <w:vAlign w:val="bottom"/>
          </w:tcPr>
          <w:p w:rsidR="00597CFD" w:rsidRDefault="00597CFD">
            <w:pPr>
              <w:pStyle w:val="ConsPlusNormal"/>
              <w:jc w:val="both"/>
            </w:pPr>
            <w:r>
              <w:t xml:space="preserve">Неионизирующие излучения </w:t>
            </w:r>
            <w:hyperlink w:anchor="P4386" w:history="1">
              <w:r>
                <w:rPr>
                  <w:color w:val="0000FF"/>
                </w:rPr>
                <w:t>&lt;5&gt;</w:t>
              </w:r>
            </w:hyperlink>
          </w:p>
        </w:tc>
      </w:tr>
      <w:tr w:rsidR="00597CFD">
        <w:tc>
          <w:tcPr>
            <w:tcW w:w="1334" w:type="dxa"/>
            <w:vAlign w:val="center"/>
          </w:tcPr>
          <w:p w:rsidR="00597CFD" w:rsidRDefault="00597CFD">
            <w:pPr>
              <w:pStyle w:val="ConsPlusNormal"/>
              <w:jc w:val="center"/>
            </w:pPr>
            <w:r>
              <w:t>1.5.1</w:t>
            </w:r>
          </w:p>
        </w:tc>
        <w:tc>
          <w:tcPr>
            <w:tcW w:w="8305" w:type="dxa"/>
          </w:tcPr>
          <w:p w:rsidR="00597CFD" w:rsidRDefault="00597CFD">
            <w:pPr>
              <w:pStyle w:val="ConsPlusNormal"/>
              <w:jc w:val="both"/>
            </w:pPr>
            <w:r>
              <w:t>Переменное электромагнитное поле (промышленная частота 50 Гц)</w:t>
            </w:r>
          </w:p>
        </w:tc>
      </w:tr>
      <w:tr w:rsidR="00597CFD">
        <w:tc>
          <w:tcPr>
            <w:tcW w:w="1334" w:type="dxa"/>
            <w:vAlign w:val="center"/>
          </w:tcPr>
          <w:p w:rsidR="00597CFD" w:rsidRDefault="00597CFD">
            <w:pPr>
              <w:pStyle w:val="ConsPlusNormal"/>
              <w:jc w:val="center"/>
            </w:pPr>
            <w:r>
              <w:lastRenderedPageBreak/>
              <w:t>1.5.2</w:t>
            </w:r>
          </w:p>
        </w:tc>
        <w:tc>
          <w:tcPr>
            <w:tcW w:w="8305" w:type="dxa"/>
          </w:tcPr>
          <w:p w:rsidR="00597CFD" w:rsidRDefault="00597CFD">
            <w:pPr>
              <w:pStyle w:val="ConsPlusNormal"/>
              <w:jc w:val="both"/>
            </w:pPr>
            <w:r>
              <w:t>Переменное электромагнитное поле радиочастотного диапазона</w:t>
            </w:r>
          </w:p>
        </w:tc>
      </w:tr>
      <w:tr w:rsidR="00597CFD">
        <w:tc>
          <w:tcPr>
            <w:tcW w:w="1334" w:type="dxa"/>
            <w:vAlign w:val="center"/>
          </w:tcPr>
          <w:p w:rsidR="00597CFD" w:rsidRDefault="00597CFD">
            <w:pPr>
              <w:pStyle w:val="ConsPlusNormal"/>
              <w:jc w:val="center"/>
            </w:pPr>
            <w:r>
              <w:t>1.5.3</w:t>
            </w:r>
          </w:p>
        </w:tc>
        <w:tc>
          <w:tcPr>
            <w:tcW w:w="8305" w:type="dxa"/>
          </w:tcPr>
          <w:p w:rsidR="00597CFD" w:rsidRDefault="00597CFD">
            <w:pPr>
              <w:pStyle w:val="ConsPlusNormal"/>
              <w:jc w:val="both"/>
            </w:pPr>
            <w:r>
              <w:t>Электростатическое поле</w:t>
            </w:r>
          </w:p>
        </w:tc>
      </w:tr>
      <w:tr w:rsidR="00597CFD">
        <w:tc>
          <w:tcPr>
            <w:tcW w:w="1334" w:type="dxa"/>
            <w:vAlign w:val="center"/>
          </w:tcPr>
          <w:p w:rsidR="00597CFD" w:rsidRDefault="00597CFD">
            <w:pPr>
              <w:pStyle w:val="ConsPlusNormal"/>
              <w:jc w:val="center"/>
            </w:pPr>
            <w:r>
              <w:t>1.5.4</w:t>
            </w:r>
          </w:p>
        </w:tc>
        <w:tc>
          <w:tcPr>
            <w:tcW w:w="8305" w:type="dxa"/>
          </w:tcPr>
          <w:p w:rsidR="00597CFD" w:rsidRDefault="00597CFD">
            <w:pPr>
              <w:pStyle w:val="ConsPlusNormal"/>
              <w:jc w:val="both"/>
            </w:pPr>
            <w:r>
              <w:t>Постоянное магнитное поле</w:t>
            </w:r>
          </w:p>
        </w:tc>
      </w:tr>
      <w:tr w:rsidR="00597CFD">
        <w:tc>
          <w:tcPr>
            <w:tcW w:w="1334" w:type="dxa"/>
            <w:vAlign w:val="center"/>
          </w:tcPr>
          <w:p w:rsidR="00597CFD" w:rsidRDefault="00597CFD">
            <w:pPr>
              <w:pStyle w:val="ConsPlusNormal"/>
              <w:jc w:val="center"/>
            </w:pPr>
            <w:r>
              <w:t>1.5.5</w:t>
            </w:r>
          </w:p>
        </w:tc>
        <w:tc>
          <w:tcPr>
            <w:tcW w:w="8305" w:type="dxa"/>
          </w:tcPr>
          <w:p w:rsidR="00597CFD" w:rsidRDefault="00597CFD">
            <w:pPr>
              <w:pStyle w:val="ConsPlusNormal"/>
              <w:jc w:val="both"/>
            </w:pPr>
            <w:r>
              <w:t>Ультрафиолетовое излучение</w:t>
            </w:r>
          </w:p>
        </w:tc>
      </w:tr>
      <w:tr w:rsidR="00597CFD">
        <w:tc>
          <w:tcPr>
            <w:tcW w:w="1334" w:type="dxa"/>
            <w:vAlign w:val="center"/>
          </w:tcPr>
          <w:p w:rsidR="00597CFD" w:rsidRDefault="00597CFD">
            <w:pPr>
              <w:pStyle w:val="ConsPlusNormal"/>
              <w:jc w:val="center"/>
            </w:pPr>
            <w:r>
              <w:t>1.5.6</w:t>
            </w:r>
          </w:p>
        </w:tc>
        <w:tc>
          <w:tcPr>
            <w:tcW w:w="8305" w:type="dxa"/>
          </w:tcPr>
          <w:p w:rsidR="00597CFD" w:rsidRDefault="00597CFD">
            <w:pPr>
              <w:pStyle w:val="ConsPlusNormal"/>
              <w:jc w:val="both"/>
            </w:pPr>
            <w:r>
              <w:t>Лазерное излучение</w:t>
            </w:r>
          </w:p>
        </w:tc>
      </w:tr>
      <w:tr w:rsidR="00597CFD">
        <w:tc>
          <w:tcPr>
            <w:tcW w:w="1334" w:type="dxa"/>
            <w:vAlign w:val="center"/>
          </w:tcPr>
          <w:p w:rsidR="00597CFD" w:rsidRDefault="00597CFD">
            <w:pPr>
              <w:pStyle w:val="ConsPlusNormal"/>
              <w:jc w:val="center"/>
            </w:pPr>
            <w:r>
              <w:t>1.6</w:t>
            </w:r>
          </w:p>
        </w:tc>
        <w:tc>
          <w:tcPr>
            <w:tcW w:w="8305" w:type="dxa"/>
            <w:vAlign w:val="bottom"/>
          </w:tcPr>
          <w:p w:rsidR="00597CFD" w:rsidRDefault="00597CFD">
            <w:pPr>
              <w:pStyle w:val="ConsPlusNormal"/>
              <w:jc w:val="both"/>
            </w:pPr>
            <w:r>
              <w:t xml:space="preserve">Ионизирующие излучения </w:t>
            </w:r>
            <w:hyperlink w:anchor="P4387" w:history="1">
              <w:r>
                <w:rPr>
                  <w:color w:val="0000FF"/>
                </w:rPr>
                <w:t>&lt;6&gt;</w:t>
              </w:r>
            </w:hyperlink>
          </w:p>
        </w:tc>
      </w:tr>
      <w:tr w:rsidR="00597CFD">
        <w:tc>
          <w:tcPr>
            <w:tcW w:w="1334" w:type="dxa"/>
            <w:vAlign w:val="center"/>
          </w:tcPr>
          <w:p w:rsidR="00597CFD" w:rsidRDefault="00597CFD">
            <w:pPr>
              <w:pStyle w:val="ConsPlusNormal"/>
              <w:jc w:val="center"/>
            </w:pPr>
            <w:r>
              <w:t>1.6.1</w:t>
            </w:r>
          </w:p>
        </w:tc>
        <w:tc>
          <w:tcPr>
            <w:tcW w:w="8305" w:type="dxa"/>
          </w:tcPr>
          <w:p w:rsidR="00597CFD" w:rsidRDefault="00597CFD">
            <w:pPr>
              <w:pStyle w:val="ConsPlusNormal"/>
              <w:jc w:val="both"/>
            </w:pPr>
            <w:r>
              <w:t>Рентгеновское, гамма- и нейтронное излучение</w:t>
            </w:r>
          </w:p>
        </w:tc>
      </w:tr>
      <w:tr w:rsidR="00597CFD">
        <w:tc>
          <w:tcPr>
            <w:tcW w:w="1334" w:type="dxa"/>
            <w:vAlign w:val="center"/>
          </w:tcPr>
          <w:p w:rsidR="00597CFD" w:rsidRDefault="00597CFD">
            <w:pPr>
              <w:pStyle w:val="ConsPlusNormal"/>
              <w:jc w:val="center"/>
            </w:pPr>
            <w:r>
              <w:t>1.6.2</w:t>
            </w:r>
          </w:p>
        </w:tc>
        <w:tc>
          <w:tcPr>
            <w:tcW w:w="8305" w:type="dxa"/>
          </w:tcPr>
          <w:p w:rsidR="00597CFD" w:rsidRDefault="00597CFD">
            <w:pPr>
              <w:pStyle w:val="ConsPlusNormal"/>
              <w:jc w:val="both"/>
            </w:pPr>
            <w:r>
              <w:t>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работника</w:t>
            </w:r>
          </w:p>
        </w:tc>
      </w:tr>
      <w:tr w:rsidR="00597CFD">
        <w:tc>
          <w:tcPr>
            <w:tcW w:w="1334" w:type="dxa"/>
            <w:vAlign w:val="center"/>
          </w:tcPr>
          <w:p w:rsidR="00597CFD" w:rsidRDefault="00597CFD">
            <w:pPr>
              <w:pStyle w:val="ConsPlusNormal"/>
              <w:jc w:val="center"/>
              <w:outlineLvl w:val="1"/>
            </w:pPr>
            <w:r>
              <w:t>2</w:t>
            </w:r>
          </w:p>
        </w:tc>
        <w:tc>
          <w:tcPr>
            <w:tcW w:w="8305" w:type="dxa"/>
            <w:vAlign w:val="bottom"/>
          </w:tcPr>
          <w:p w:rsidR="00597CFD" w:rsidRDefault="00597CFD">
            <w:pPr>
              <w:pStyle w:val="ConsPlusNormal"/>
              <w:jc w:val="both"/>
            </w:pPr>
            <w:bookmarkStart w:id="104" w:name="P4331"/>
            <w:bookmarkEnd w:id="104"/>
            <w:r>
              <w:t xml:space="preserve">Химический фактор </w:t>
            </w:r>
            <w:hyperlink w:anchor="P4388" w:history="1">
              <w:r>
                <w:rPr>
                  <w:color w:val="0000FF"/>
                </w:rPr>
                <w:t>&lt;7&gt;</w:t>
              </w:r>
            </w:hyperlink>
          </w:p>
        </w:tc>
      </w:tr>
      <w:tr w:rsidR="00597CFD">
        <w:tc>
          <w:tcPr>
            <w:tcW w:w="1334" w:type="dxa"/>
            <w:vAlign w:val="center"/>
          </w:tcPr>
          <w:p w:rsidR="00597CFD" w:rsidRDefault="00597CFD">
            <w:pPr>
              <w:pStyle w:val="ConsPlusNormal"/>
              <w:jc w:val="center"/>
            </w:pPr>
            <w:r>
              <w:t>2.1</w:t>
            </w:r>
          </w:p>
        </w:tc>
        <w:tc>
          <w:tcPr>
            <w:tcW w:w="8305" w:type="dxa"/>
          </w:tcPr>
          <w:p w:rsidR="00597CFD" w:rsidRDefault="00597CFD">
            <w:pPr>
              <w:pStyle w:val="ConsPlusNormal"/>
              <w:jc w:val="both"/>
            </w:pPr>
            <w: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597CFD">
        <w:tc>
          <w:tcPr>
            <w:tcW w:w="1334" w:type="dxa"/>
          </w:tcPr>
          <w:p w:rsidR="00597CFD" w:rsidRDefault="00597CFD">
            <w:pPr>
              <w:pStyle w:val="ConsPlusNormal"/>
              <w:jc w:val="center"/>
              <w:outlineLvl w:val="1"/>
            </w:pPr>
            <w:r>
              <w:t>3</w:t>
            </w:r>
          </w:p>
        </w:tc>
        <w:tc>
          <w:tcPr>
            <w:tcW w:w="8305" w:type="dxa"/>
          </w:tcPr>
          <w:p w:rsidR="00597CFD" w:rsidRDefault="00597CFD">
            <w:pPr>
              <w:pStyle w:val="ConsPlusNormal"/>
              <w:jc w:val="both"/>
            </w:pPr>
            <w:r>
              <w:t>Биологический фактор</w:t>
            </w:r>
          </w:p>
        </w:tc>
      </w:tr>
      <w:tr w:rsidR="00597CFD">
        <w:tc>
          <w:tcPr>
            <w:tcW w:w="1334" w:type="dxa"/>
          </w:tcPr>
          <w:p w:rsidR="00597CFD" w:rsidRDefault="00597CFD">
            <w:pPr>
              <w:pStyle w:val="ConsPlusNormal"/>
              <w:jc w:val="center"/>
            </w:pPr>
            <w:r>
              <w:t>3.1.</w:t>
            </w:r>
          </w:p>
        </w:tc>
        <w:tc>
          <w:tcPr>
            <w:tcW w:w="8305" w:type="dxa"/>
          </w:tcPr>
          <w:p w:rsidR="00597CFD" w:rsidRDefault="00597CFD">
            <w:pPr>
              <w:pStyle w:val="ConsPlusNormal"/>
              <w:jc w:val="both"/>
            </w:pPr>
            <w:r>
              <w:t>Микроорганизмы-продуценты, живые клетки и споры, содержащиеся в бактериальных препаратах</w:t>
            </w:r>
          </w:p>
        </w:tc>
      </w:tr>
      <w:tr w:rsidR="00597CFD">
        <w:tc>
          <w:tcPr>
            <w:tcW w:w="1334" w:type="dxa"/>
          </w:tcPr>
          <w:p w:rsidR="00597CFD" w:rsidRDefault="00597CFD">
            <w:pPr>
              <w:pStyle w:val="ConsPlusNormal"/>
              <w:jc w:val="center"/>
            </w:pPr>
            <w:r>
              <w:t>3.2.</w:t>
            </w:r>
          </w:p>
        </w:tc>
        <w:tc>
          <w:tcPr>
            <w:tcW w:w="8305" w:type="dxa"/>
          </w:tcPr>
          <w:p w:rsidR="00597CFD" w:rsidRDefault="00597CFD">
            <w:pPr>
              <w:pStyle w:val="ConsPlusNormal"/>
              <w:jc w:val="both"/>
            </w:pPr>
            <w:r>
              <w:t xml:space="preserve">Патогенные микроорганизмы - возбудители особо опасных инфекционных заболеваний </w:t>
            </w:r>
            <w:hyperlink w:anchor="P4389" w:history="1">
              <w:r>
                <w:rPr>
                  <w:color w:val="0000FF"/>
                </w:rPr>
                <w:t>&lt;8&gt;</w:t>
              </w:r>
            </w:hyperlink>
          </w:p>
        </w:tc>
      </w:tr>
      <w:tr w:rsidR="00597CFD">
        <w:tc>
          <w:tcPr>
            <w:tcW w:w="1334" w:type="dxa"/>
          </w:tcPr>
          <w:p w:rsidR="00597CFD" w:rsidRDefault="00597CFD">
            <w:pPr>
              <w:pStyle w:val="ConsPlusNormal"/>
              <w:jc w:val="center"/>
            </w:pPr>
            <w:r>
              <w:t>3.3.</w:t>
            </w:r>
          </w:p>
        </w:tc>
        <w:tc>
          <w:tcPr>
            <w:tcW w:w="8305" w:type="dxa"/>
          </w:tcPr>
          <w:p w:rsidR="00597CFD" w:rsidRDefault="00597CFD">
            <w:pPr>
              <w:pStyle w:val="ConsPlusNormal"/>
              <w:jc w:val="both"/>
            </w:pPr>
            <w:r>
              <w:t xml:space="preserve">Патогенные микроорганизмы - возбудители высококонтагиозных эпидемических заболеваний человека </w:t>
            </w:r>
            <w:hyperlink w:anchor="P4389" w:history="1">
              <w:r>
                <w:rPr>
                  <w:color w:val="0000FF"/>
                </w:rPr>
                <w:t>&lt;8&gt;</w:t>
              </w:r>
            </w:hyperlink>
          </w:p>
        </w:tc>
      </w:tr>
      <w:tr w:rsidR="00597CFD">
        <w:tc>
          <w:tcPr>
            <w:tcW w:w="1334" w:type="dxa"/>
          </w:tcPr>
          <w:p w:rsidR="00597CFD" w:rsidRDefault="00597CFD">
            <w:pPr>
              <w:pStyle w:val="ConsPlusNormal"/>
              <w:jc w:val="center"/>
            </w:pPr>
            <w:r>
              <w:lastRenderedPageBreak/>
              <w:t>3.4.</w:t>
            </w:r>
          </w:p>
        </w:tc>
        <w:tc>
          <w:tcPr>
            <w:tcW w:w="8305" w:type="dxa"/>
          </w:tcPr>
          <w:p w:rsidR="00597CFD" w:rsidRDefault="00597CFD">
            <w:pPr>
              <w:pStyle w:val="ConsPlusNormal"/>
              <w:jc w:val="both"/>
            </w:pPr>
            <w:r>
              <w:t xml:space="preserve">Патогенные микроорганизмы - возбудители инфекционных болезней, выделяемые в самостоятельные нозологические группы </w:t>
            </w:r>
            <w:hyperlink w:anchor="P4389" w:history="1">
              <w:r>
                <w:rPr>
                  <w:color w:val="0000FF"/>
                </w:rPr>
                <w:t>&lt;8&gt;</w:t>
              </w:r>
            </w:hyperlink>
          </w:p>
        </w:tc>
      </w:tr>
      <w:tr w:rsidR="00597CFD">
        <w:tblPrEx>
          <w:tblBorders>
            <w:insideH w:val="nil"/>
          </w:tblBorders>
        </w:tblPrEx>
        <w:tc>
          <w:tcPr>
            <w:tcW w:w="1334" w:type="dxa"/>
            <w:tcBorders>
              <w:bottom w:val="nil"/>
            </w:tcBorders>
          </w:tcPr>
          <w:p w:rsidR="00597CFD" w:rsidRDefault="00597CFD">
            <w:pPr>
              <w:pStyle w:val="ConsPlusNormal"/>
              <w:jc w:val="center"/>
            </w:pPr>
            <w:r>
              <w:t>3.5.</w:t>
            </w:r>
          </w:p>
        </w:tc>
        <w:tc>
          <w:tcPr>
            <w:tcW w:w="8305" w:type="dxa"/>
            <w:tcBorders>
              <w:bottom w:val="nil"/>
            </w:tcBorders>
          </w:tcPr>
          <w:p w:rsidR="00597CFD" w:rsidRDefault="00597CFD">
            <w:pPr>
              <w:pStyle w:val="ConsPlusNormal"/>
              <w:jc w:val="both"/>
            </w:pPr>
            <w:r>
              <w:t xml:space="preserve">Условно-патогенные микроорганизмы (возбудители оппортунистических инфекций) </w:t>
            </w:r>
            <w:hyperlink w:anchor="P4389" w:history="1">
              <w:r>
                <w:rPr>
                  <w:color w:val="0000FF"/>
                </w:rPr>
                <w:t>&lt;8&gt;</w:t>
              </w:r>
            </w:hyperlink>
          </w:p>
        </w:tc>
      </w:tr>
      <w:tr w:rsidR="00597CFD">
        <w:tblPrEx>
          <w:tblBorders>
            <w:insideH w:val="nil"/>
          </w:tblBorders>
        </w:tblPrEx>
        <w:tc>
          <w:tcPr>
            <w:tcW w:w="9639" w:type="dxa"/>
            <w:gridSpan w:val="2"/>
            <w:tcBorders>
              <w:top w:val="nil"/>
            </w:tcBorders>
          </w:tcPr>
          <w:p w:rsidR="00597CFD" w:rsidRDefault="00597CFD">
            <w:pPr>
              <w:pStyle w:val="ConsPlusNormal"/>
              <w:jc w:val="both"/>
            </w:pPr>
            <w:r>
              <w:t xml:space="preserve">(п. 3 в ред. </w:t>
            </w:r>
            <w:hyperlink r:id="rId282" w:history="1">
              <w:r>
                <w:rPr>
                  <w:color w:val="0000FF"/>
                </w:rPr>
                <w:t>Приказа</w:t>
              </w:r>
            </w:hyperlink>
            <w:r>
              <w:t xml:space="preserve"> Минтруда России от 20.01.2015 N 24н)</w:t>
            </w:r>
          </w:p>
        </w:tc>
      </w:tr>
      <w:tr w:rsidR="00597CFD">
        <w:tc>
          <w:tcPr>
            <w:tcW w:w="1334" w:type="dxa"/>
            <w:vAlign w:val="center"/>
          </w:tcPr>
          <w:p w:rsidR="00597CFD" w:rsidRDefault="00597CFD">
            <w:pPr>
              <w:pStyle w:val="ConsPlusNormal"/>
              <w:jc w:val="center"/>
              <w:outlineLvl w:val="1"/>
            </w:pPr>
            <w:r>
              <w:t>4</w:t>
            </w:r>
          </w:p>
        </w:tc>
        <w:tc>
          <w:tcPr>
            <w:tcW w:w="8305" w:type="dxa"/>
            <w:vAlign w:val="bottom"/>
          </w:tcPr>
          <w:p w:rsidR="00597CFD" w:rsidRDefault="00597CFD">
            <w:pPr>
              <w:pStyle w:val="ConsPlusNormal"/>
              <w:jc w:val="both"/>
            </w:pPr>
            <w:r>
              <w:t xml:space="preserve">Тяжесть трудового процесса </w:t>
            </w:r>
            <w:hyperlink w:anchor="P4395" w:history="1">
              <w:r>
                <w:rPr>
                  <w:color w:val="0000FF"/>
                </w:rPr>
                <w:t>&lt;9&gt;</w:t>
              </w:r>
            </w:hyperlink>
          </w:p>
        </w:tc>
      </w:tr>
      <w:tr w:rsidR="00597CFD">
        <w:tc>
          <w:tcPr>
            <w:tcW w:w="1334" w:type="dxa"/>
            <w:vAlign w:val="center"/>
          </w:tcPr>
          <w:p w:rsidR="00597CFD" w:rsidRDefault="00597CFD">
            <w:pPr>
              <w:pStyle w:val="ConsPlusNormal"/>
              <w:jc w:val="center"/>
            </w:pPr>
            <w:r>
              <w:t>4.1</w:t>
            </w:r>
          </w:p>
        </w:tc>
        <w:tc>
          <w:tcPr>
            <w:tcW w:w="8305" w:type="dxa"/>
            <w:vAlign w:val="bottom"/>
          </w:tcPr>
          <w:p w:rsidR="00597CFD" w:rsidRDefault="00597CFD">
            <w:pPr>
              <w:pStyle w:val="ConsPlusNormal"/>
              <w:jc w:val="both"/>
            </w:pPr>
            <w:r>
              <w:t>Физическая динамическая нагрузка</w:t>
            </w:r>
          </w:p>
        </w:tc>
      </w:tr>
      <w:tr w:rsidR="00597CFD">
        <w:tc>
          <w:tcPr>
            <w:tcW w:w="1334" w:type="dxa"/>
            <w:vAlign w:val="center"/>
          </w:tcPr>
          <w:p w:rsidR="00597CFD" w:rsidRDefault="00597CFD">
            <w:pPr>
              <w:pStyle w:val="ConsPlusNormal"/>
              <w:jc w:val="center"/>
            </w:pPr>
            <w:r>
              <w:t>4.2</w:t>
            </w:r>
          </w:p>
        </w:tc>
        <w:tc>
          <w:tcPr>
            <w:tcW w:w="8305" w:type="dxa"/>
            <w:vAlign w:val="bottom"/>
          </w:tcPr>
          <w:p w:rsidR="00597CFD" w:rsidRDefault="00597CFD">
            <w:pPr>
              <w:pStyle w:val="ConsPlusNormal"/>
              <w:jc w:val="both"/>
            </w:pPr>
            <w:r>
              <w:t>Масса поднимаемого и перемещаемого груза вручную</w:t>
            </w:r>
          </w:p>
        </w:tc>
      </w:tr>
      <w:tr w:rsidR="00597CFD">
        <w:tc>
          <w:tcPr>
            <w:tcW w:w="1334" w:type="dxa"/>
            <w:vAlign w:val="center"/>
          </w:tcPr>
          <w:p w:rsidR="00597CFD" w:rsidRDefault="00597CFD">
            <w:pPr>
              <w:pStyle w:val="ConsPlusNormal"/>
              <w:jc w:val="center"/>
            </w:pPr>
            <w:r>
              <w:t>4.3</w:t>
            </w:r>
          </w:p>
        </w:tc>
        <w:tc>
          <w:tcPr>
            <w:tcW w:w="8305" w:type="dxa"/>
            <w:vAlign w:val="bottom"/>
          </w:tcPr>
          <w:p w:rsidR="00597CFD" w:rsidRDefault="00597CFD">
            <w:pPr>
              <w:pStyle w:val="ConsPlusNormal"/>
              <w:jc w:val="both"/>
            </w:pPr>
            <w:r>
              <w:t>Стереотипные рабочие движения</w:t>
            </w:r>
          </w:p>
        </w:tc>
      </w:tr>
      <w:tr w:rsidR="00597CFD">
        <w:tc>
          <w:tcPr>
            <w:tcW w:w="1334" w:type="dxa"/>
            <w:vAlign w:val="center"/>
          </w:tcPr>
          <w:p w:rsidR="00597CFD" w:rsidRDefault="00597CFD">
            <w:pPr>
              <w:pStyle w:val="ConsPlusNormal"/>
              <w:jc w:val="center"/>
            </w:pPr>
            <w:r>
              <w:t>4.4</w:t>
            </w:r>
          </w:p>
        </w:tc>
        <w:tc>
          <w:tcPr>
            <w:tcW w:w="8305" w:type="dxa"/>
            <w:vAlign w:val="bottom"/>
          </w:tcPr>
          <w:p w:rsidR="00597CFD" w:rsidRDefault="00597CFD">
            <w:pPr>
              <w:pStyle w:val="ConsPlusNormal"/>
              <w:jc w:val="both"/>
            </w:pPr>
            <w:r>
              <w:t>Статическая нагрузка</w:t>
            </w:r>
          </w:p>
        </w:tc>
      </w:tr>
      <w:tr w:rsidR="00597CFD">
        <w:tc>
          <w:tcPr>
            <w:tcW w:w="1334" w:type="dxa"/>
            <w:vAlign w:val="center"/>
          </w:tcPr>
          <w:p w:rsidR="00597CFD" w:rsidRDefault="00597CFD">
            <w:pPr>
              <w:pStyle w:val="ConsPlusNormal"/>
              <w:jc w:val="center"/>
            </w:pPr>
            <w:r>
              <w:t>4.5</w:t>
            </w:r>
          </w:p>
        </w:tc>
        <w:tc>
          <w:tcPr>
            <w:tcW w:w="8305" w:type="dxa"/>
            <w:vAlign w:val="bottom"/>
          </w:tcPr>
          <w:p w:rsidR="00597CFD" w:rsidRDefault="00597CFD">
            <w:pPr>
              <w:pStyle w:val="ConsPlusNormal"/>
              <w:jc w:val="both"/>
            </w:pPr>
            <w:r>
              <w:t>Рабочая поза</w:t>
            </w:r>
          </w:p>
        </w:tc>
      </w:tr>
      <w:tr w:rsidR="00597CFD">
        <w:tc>
          <w:tcPr>
            <w:tcW w:w="1334" w:type="dxa"/>
            <w:vAlign w:val="center"/>
          </w:tcPr>
          <w:p w:rsidR="00597CFD" w:rsidRDefault="00597CFD">
            <w:pPr>
              <w:pStyle w:val="ConsPlusNormal"/>
              <w:jc w:val="center"/>
            </w:pPr>
            <w:r>
              <w:t>4.6</w:t>
            </w:r>
          </w:p>
        </w:tc>
        <w:tc>
          <w:tcPr>
            <w:tcW w:w="8305" w:type="dxa"/>
            <w:vAlign w:val="bottom"/>
          </w:tcPr>
          <w:p w:rsidR="00597CFD" w:rsidRDefault="00597CFD">
            <w:pPr>
              <w:pStyle w:val="ConsPlusNormal"/>
              <w:jc w:val="both"/>
            </w:pPr>
            <w:r>
              <w:t>Наклоны корпуса тела работника</w:t>
            </w:r>
          </w:p>
        </w:tc>
      </w:tr>
      <w:tr w:rsidR="00597CFD">
        <w:tc>
          <w:tcPr>
            <w:tcW w:w="1334" w:type="dxa"/>
            <w:vAlign w:val="center"/>
          </w:tcPr>
          <w:p w:rsidR="00597CFD" w:rsidRDefault="00597CFD">
            <w:pPr>
              <w:pStyle w:val="ConsPlusNormal"/>
              <w:jc w:val="center"/>
            </w:pPr>
            <w:r>
              <w:t>4.7</w:t>
            </w:r>
          </w:p>
        </w:tc>
        <w:tc>
          <w:tcPr>
            <w:tcW w:w="8305" w:type="dxa"/>
            <w:vAlign w:val="bottom"/>
          </w:tcPr>
          <w:p w:rsidR="00597CFD" w:rsidRDefault="00597CFD">
            <w:pPr>
              <w:pStyle w:val="ConsPlusNormal"/>
              <w:jc w:val="both"/>
            </w:pPr>
            <w:r>
              <w:t>Перемещение в пространстве</w:t>
            </w:r>
          </w:p>
        </w:tc>
      </w:tr>
      <w:tr w:rsidR="00597CFD">
        <w:tc>
          <w:tcPr>
            <w:tcW w:w="1334" w:type="dxa"/>
            <w:vAlign w:val="center"/>
          </w:tcPr>
          <w:p w:rsidR="00597CFD" w:rsidRDefault="00597CFD">
            <w:pPr>
              <w:pStyle w:val="ConsPlusNormal"/>
              <w:jc w:val="center"/>
              <w:outlineLvl w:val="1"/>
            </w:pPr>
            <w:r>
              <w:t>5</w:t>
            </w:r>
          </w:p>
        </w:tc>
        <w:tc>
          <w:tcPr>
            <w:tcW w:w="8305" w:type="dxa"/>
            <w:vAlign w:val="bottom"/>
          </w:tcPr>
          <w:p w:rsidR="00597CFD" w:rsidRDefault="00597CFD">
            <w:pPr>
              <w:pStyle w:val="ConsPlusNormal"/>
            </w:pPr>
            <w:r>
              <w:t>Напряженность трудового процесса</w:t>
            </w:r>
          </w:p>
        </w:tc>
      </w:tr>
      <w:tr w:rsidR="00597CFD">
        <w:tc>
          <w:tcPr>
            <w:tcW w:w="1334" w:type="dxa"/>
            <w:vAlign w:val="center"/>
          </w:tcPr>
          <w:p w:rsidR="00597CFD" w:rsidRDefault="00597CFD">
            <w:pPr>
              <w:pStyle w:val="ConsPlusNormal"/>
              <w:jc w:val="center"/>
            </w:pPr>
            <w:r>
              <w:t>5.1</w:t>
            </w:r>
          </w:p>
        </w:tc>
        <w:tc>
          <w:tcPr>
            <w:tcW w:w="8305" w:type="dxa"/>
            <w:vAlign w:val="bottom"/>
          </w:tcPr>
          <w:p w:rsidR="00597CFD" w:rsidRDefault="00597CFD">
            <w:pPr>
              <w:pStyle w:val="ConsPlusNormal"/>
              <w:jc w:val="both"/>
            </w:pPr>
            <w:r>
              <w:t xml:space="preserve">Длительность сосредоточенного наблюдения </w:t>
            </w:r>
            <w:hyperlink w:anchor="P4396" w:history="1">
              <w:r>
                <w:rPr>
                  <w:color w:val="0000FF"/>
                </w:rPr>
                <w:t>&lt;10&gt;</w:t>
              </w:r>
            </w:hyperlink>
          </w:p>
        </w:tc>
      </w:tr>
      <w:tr w:rsidR="00597CFD">
        <w:tc>
          <w:tcPr>
            <w:tcW w:w="1334" w:type="dxa"/>
            <w:vAlign w:val="center"/>
          </w:tcPr>
          <w:p w:rsidR="00597CFD" w:rsidRDefault="00597CFD">
            <w:pPr>
              <w:pStyle w:val="ConsPlusNormal"/>
              <w:jc w:val="center"/>
            </w:pPr>
            <w:r>
              <w:t>5.2</w:t>
            </w:r>
          </w:p>
        </w:tc>
        <w:tc>
          <w:tcPr>
            <w:tcW w:w="8305" w:type="dxa"/>
            <w:vAlign w:val="bottom"/>
          </w:tcPr>
          <w:p w:rsidR="00597CFD" w:rsidRDefault="00597CFD">
            <w:pPr>
              <w:pStyle w:val="ConsPlusNormal"/>
              <w:jc w:val="both"/>
            </w:pPr>
            <w:r>
              <w:t xml:space="preserve">Плотность сигналов (световых, звуковых) и сообщений в единицу времени </w:t>
            </w:r>
            <w:hyperlink w:anchor="P4396" w:history="1">
              <w:r>
                <w:rPr>
                  <w:color w:val="0000FF"/>
                </w:rPr>
                <w:t>&lt;10&gt;</w:t>
              </w:r>
            </w:hyperlink>
          </w:p>
        </w:tc>
      </w:tr>
      <w:tr w:rsidR="00597CFD">
        <w:tc>
          <w:tcPr>
            <w:tcW w:w="1334" w:type="dxa"/>
            <w:vAlign w:val="center"/>
          </w:tcPr>
          <w:p w:rsidR="00597CFD" w:rsidRDefault="00597CFD">
            <w:pPr>
              <w:pStyle w:val="ConsPlusNormal"/>
              <w:jc w:val="center"/>
            </w:pPr>
            <w:r>
              <w:t>5.3</w:t>
            </w:r>
          </w:p>
        </w:tc>
        <w:tc>
          <w:tcPr>
            <w:tcW w:w="8305" w:type="dxa"/>
            <w:vAlign w:val="bottom"/>
          </w:tcPr>
          <w:p w:rsidR="00597CFD" w:rsidRDefault="00597CFD">
            <w:pPr>
              <w:pStyle w:val="ConsPlusNormal"/>
              <w:jc w:val="both"/>
            </w:pPr>
            <w:r>
              <w:t xml:space="preserve">Число производственных объектов одновременного наблюдения </w:t>
            </w:r>
            <w:hyperlink w:anchor="P4396" w:history="1">
              <w:r>
                <w:rPr>
                  <w:color w:val="0000FF"/>
                </w:rPr>
                <w:t>&lt;10&gt;</w:t>
              </w:r>
            </w:hyperlink>
          </w:p>
        </w:tc>
      </w:tr>
      <w:tr w:rsidR="00597CFD">
        <w:tc>
          <w:tcPr>
            <w:tcW w:w="1334" w:type="dxa"/>
            <w:vAlign w:val="center"/>
          </w:tcPr>
          <w:p w:rsidR="00597CFD" w:rsidRDefault="00597CFD">
            <w:pPr>
              <w:pStyle w:val="ConsPlusNormal"/>
              <w:jc w:val="center"/>
            </w:pPr>
            <w:r>
              <w:t>5.4</w:t>
            </w:r>
          </w:p>
        </w:tc>
        <w:tc>
          <w:tcPr>
            <w:tcW w:w="8305" w:type="dxa"/>
            <w:vAlign w:val="bottom"/>
          </w:tcPr>
          <w:p w:rsidR="00597CFD" w:rsidRDefault="00597CFD">
            <w:pPr>
              <w:pStyle w:val="ConsPlusNormal"/>
              <w:jc w:val="both"/>
            </w:pPr>
            <w:r>
              <w:t xml:space="preserve">Нагрузка на слуховой анализатор </w:t>
            </w:r>
            <w:hyperlink w:anchor="P4396" w:history="1">
              <w:r>
                <w:rPr>
                  <w:color w:val="0000FF"/>
                </w:rPr>
                <w:t>&lt;10&gt;</w:t>
              </w:r>
            </w:hyperlink>
          </w:p>
        </w:tc>
      </w:tr>
      <w:tr w:rsidR="00597CFD">
        <w:tc>
          <w:tcPr>
            <w:tcW w:w="1334" w:type="dxa"/>
            <w:vAlign w:val="center"/>
          </w:tcPr>
          <w:p w:rsidR="00597CFD" w:rsidRDefault="00597CFD">
            <w:pPr>
              <w:pStyle w:val="ConsPlusNormal"/>
              <w:jc w:val="center"/>
            </w:pPr>
            <w:r>
              <w:t>5.5</w:t>
            </w:r>
          </w:p>
        </w:tc>
        <w:tc>
          <w:tcPr>
            <w:tcW w:w="8305" w:type="dxa"/>
            <w:vAlign w:val="bottom"/>
          </w:tcPr>
          <w:p w:rsidR="00597CFD" w:rsidRDefault="00597CFD">
            <w:pPr>
              <w:pStyle w:val="ConsPlusNormal"/>
              <w:jc w:val="both"/>
            </w:pPr>
            <w:r>
              <w:t xml:space="preserve">Активное наблюдение за ходом производственного процесса </w:t>
            </w:r>
            <w:hyperlink w:anchor="P4396" w:history="1">
              <w:r>
                <w:rPr>
                  <w:color w:val="0000FF"/>
                </w:rPr>
                <w:t>&lt;10&gt;</w:t>
              </w:r>
            </w:hyperlink>
          </w:p>
        </w:tc>
      </w:tr>
      <w:tr w:rsidR="00597CFD">
        <w:tc>
          <w:tcPr>
            <w:tcW w:w="1334" w:type="dxa"/>
            <w:vAlign w:val="center"/>
          </w:tcPr>
          <w:p w:rsidR="00597CFD" w:rsidRDefault="00597CFD">
            <w:pPr>
              <w:pStyle w:val="ConsPlusNormal"/>
              <w:jc w:val="center"/>
            </w:pPr>
            <w:r>
              <w:t>5.6</w:t>
            </w:r>
          </w:p>
        </w:tc>
        <w:tc>
          <w:tcPr>
            <w:tcW w:w="8305" w:type="dxa"/>
            <w:vAlign w:val="bottom"/>
          </w:tcPr>
          <w:p w:rsidR="00597CFD" w:rsidRDefault="00597CFD">
            <w:pPr>
              <w:pStyle w:val="ConsPlusNormal"/>
              <w:jc w:val="both"/>
            </w:pPr>
            <w:r>
              <w:t>Работа с оптическими приборами</w:t>
            </w:r>
          </w:p>
        </w:tc>
      </w:tr>
      <w:tr w:rsidR="00597CFD">
        <w:tc>
          <w:tcPr>
            <w:tcW w:w="1334" w:type="dxa"/>
            <w:vAlign w:val="center"/>
          </w:tcPr>
          <w:p w:rsidR="00597CFD" w:rsidRDefault="00597CFD">
            <w:pPr>
              <w:pStyle w:val="ConsPlusNormal"/>
              <w:jc w:val="center"/>
            </w:pPr>
            <w:r>
              <w:lastRenderedPageBreak/>
              <w:t>5.7</w:t>
            </w:r>
          </w:p>
        </w:tc>
        <w:tc>
          <w:tcPr>
            <w:tcW w:w="8305" w:type="dxa"/>
            <w:vAlign w:val="bottom"/>
          </w:tcPr>
          <w:p w:rsidR="00597CFD" w:rsidRDefault="00597CFD">
            <w:pPr>
              <w:pStyle w:val="ConsPlusNormal"/>
              <w:jc w:val="both"/>
            </w:pPr>
            <w:r>
              <w:t>Нагрузка на голосовой аппарат</w:t>
            </w:r>
          </w:p>
        </w:tc>
      </w:tr>
    </w:tbl>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r>
        <w:t>--------------------------------</w:t>
      </w:r>
    </w:p>
    <w:p w:rsidR="00597CFD" w:rsidRDefault="00597CFD">
      <w:pPr>
        <w:pStyle w:val="ConsPlusNormal"/>
        <w:spacing w:before="220"/>
        <w:ind w:firstLine="540"/>
        <w:jc w:val="both"/>
      </w:pPr>
      <w:bookmarkStart w:id="105" w:name="P4381"/>
      <w:bookmarkEnd w:id="105"/>
      <w:r>
        <w:t>&lt;1&gt; Идентифицируется как вредный и (или) опасный фактор на рабочих местах, расположенных в закрытых производственных помещениях, на которых имеется технологическое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597CFD" w:rsidRDefault="00597CFD">
      <w:pPr>
        <w:pStyle w:val="ConsPlusNormal"/>
        <w:spacing w:before="220"/>
        <w:ind w:firstLine="540"/>
        <w:jc w:val="both"/>
      </w:pPr>
      <w:bookmarkStart w:id="106" w:name="P4382"/>
      <w:bookmarkEnd w:id="106"/>
      <w:r>
        <w:t>&lt;2&gt;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597CFD" w:rsidRDefault="00597CFD">
      <w:pPr>
        <w:pStyle w:val="ConsPlusNormal"/>
        <w:spacing w:before="220"/>
        <w:ind w:firstLine="540"/>
        <w:jc w:val="both"/>
      </w:pPr>
      <w:bookmarkStart w:id="107" w:name="P4383"/>
      <w:bookmarkEnd w:id="107"/>
      <w:r>
        <w:t>&lt;3&gt; Идентифицируются как вредные и (или) опасные факторы только на рабочих местах, на которых имеется технологическое оборудование, являющееся источником указанных виброакустических факторов.</w:t>
      </w:r>
    </w:p>
    <w:p w:rsidR="00597CFD" w:rsidRDefault="00597CFD">
      <w:pPr>
        <w:pStyle w:val="ConsPlusNormal"/>
        <w:spacing w:before="220"/>
        <w:ind w:firstLine="540"/>
        <w:jc w:val="both"/>
      </w:pPr>
      <w:bookmarkStart w:id="108" w:name="P4384"/>
      <w:bookmarkEnd w:id="108"/>
      <w:r>
        <w:t>&lt;4&gt; Идентифицируется как вредный и (или) опасный фактор только при выполнении прецизионных работ с величиной объектов различения менее 0,5 мм,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или при осуществлении подземных работ, в том числе работ по эксплуатации метрополитена.</w:t>
      </w:r>
    </w:p>
    <w:p w:rsidR="00597CFD" w:rsidRDefault="00597CFD">
      <w:pPr>
        <w:pStyle w:val="ConsPlusNormal"/>
        <w:jc w:val="both"/>
      </w:pPr>
      <w:r>
        <w:t xml:space="preserve">(сноска в ред. </w:t>
      </w:r>
      <w:hyperlink r:id="rId283" w:history="1">
        <w:r>
          <w:rPr>
            <w:color w:val="0000FF"/>
          </w:rPr>
          <w:t>Приказа</w:t>
        </w:r>
      </w:hyperlink>
      <w:r>
        <w:t xml:space="preserve"> Минтруда России от 20.01.2015 N 24н)</w:t>
      </w:r>
    </w:p>
    <w:p w:rsidR="00597CFD" w:rsidRDefault="00597CFD">
      <w:pPr>
        <w:pStyle w:val="ConsPlusNormal"/>
        <w:spacing w:before="220"/>
        <w:ind w:firstLine="540"/>
        <w:jc w:val="both"/>
      </w:pPr>
      <w:bookmarkStart w:id="109" w:name="P4386"/>
      <w:bookmarkEnd w:id="109"/>
      <w:r>
        <w:t>&lt;5&gt;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597CFD" w:rsidRDefault="00597CFD">
      <w:pPr>
        <w:pStyle w:val="ConsPlusNormal"/>
        <w:spacing w:before="220"/>
        <w:ind w:firstLine="540"/>
        <w:jc w:val="both"/>
      </w:pPr>
      <w:bookmarkStart w:id="110" w:name="P4387"/>
      <w:bookmarkEnd w:id="110"/>
      <w:r>
        <w:t>&lt;6&gt;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оборудования, создающего ионизирующее излучение.</w:t>
      </w:r>
    </w:p>
    <w:p w:rsidR="00597CFD" w:rsidRDefault="00597CFD">
      <w:pPr>
        <w:pStyle w:val="ConsPlusNormal"/>
        <w:spacing w:before="220"/>
        <w:ind w:firstLine="540"/>
        <w:jc w:val="both"/>
      </w:pPr>
      <w:bookmarkStart w:id="111" w:name="P4388"/>
      <w:bookmarkEnd w:id="111"/>
      <w:r>
        <w:t>&lt;7&gt; Идентифицируются как вредные и (или) опасные факторы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597CFD" w:rsidRDefault="00597CFD">
      <w:pPr>
        <w:pStyle w:val="ConsPlusNormal"/>
        <w:spacing w:before="220"/>
        <w:ind w:firstLine="540"/>
        <w:jc w:val="both"/>
      </w:pPr>
      <w:bookmarkStart w:id="112" w:name="P4389"/>
      <w:bookmarkEnd w:id="112"/>
      <w:r>
        <w:t>&lt;8&gt; Идентифицируются как вредные и (или) опасные факторы только на рабочих местах:</w:t>
      </w:r>
    </w:p>
    <w:p w:rsidR="00597CFD" w:rsidRDefault="00597CFD">
      <w:pPr>
        <w:pStyle w:val="ConsPlusNormal"/>
        <w:spacing w:before="220"/>
        <w:ind w:firstLine="540"/>
        <w:jc w:val="both"/>
      </w:pPr>
      <w:r>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597CFD" w:rsidRDefault="00597CFD">
      <w:pPr>
        <w:pStyle w:val="ConsPlusNormal"/>
        <w:spacing w:before="220"/>
        <w:ind w:firstLine="54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597CFD" w:rsidRDefault="00597CFD">
      <w:pPr>
        <w:pStyle w:val="ConsPlusNormal"/>
        <w:spacing w:before="220"/>
        <w:ind w:firstLine="540"/>
        <w:jc w:val="both"/>
      </w:pPr>
      <w:r>
        <w:t>медицинских и иных работников, непосредственно осуществляющих медицинскую деятельность;</w:t>
      </w:r>
    </w:p>
    <w:p w:rsidR="00597CFD" w:rsidRDefault="00597CFD">
      <w:pPr>
        <w:pStyle w:val="ConsPlusNormal"/>
        <w:spacing w:before="220"/>
        <w:ind w:firstLine="540"/>
        <w:jc w:val="both"/>
      </w:pPr>
      <w:r>
        <w:lastRenderedPageBreak/>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597CFD" w:rsidRDefault="00597CFD">
      <w:pPr>
        <w:pStyle w:val="ConsPlusNormal"/>
        <w:jc w:val="both"/>
      </w:pPr>
      <w:r>
        <w:t xml:space="preserve">(сноска в ред. </w:t>
      </w:r>
      <w:hyperlink r:id="rId284" w:history="1">
        <w:r>
          <w:rPr>
            <w:color w:val="0000FF"/>
          </w:rPr>
          <w:t>Приказа</w:t>
        </w:r>
      </w:hyperlink>
      <w:r>
        <w:t xml:space="preserve"> Минтруда России от 20.01.2015 N 24н)</w:t>
      </w:r>
    </w:p>
    <w:p w:rsidR="00597CFD" w:rsidRDefault="00597CFD">
      <w:pPr>
        <w:pStyle w:val="ConsPlusNormal"/>
        <w:spacing w:before="220"/>
        <w:ind w:firstLine="540"/>
        <w:jc w:val="both"/>
      </w:pPr>
      <w:bookmarkStart w:id="113" w:name="P4395"/>
      <w:bookmarkEnd w:id="113"/>
      <w:r>
        <w:t>&lt;9&gt;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597CFD" w:rsidRDefault="00597CFD">
      <w:pPr>
        <w:pStyle w:val="ConsPlusNormal"/>
        <w:spacing w:before="220"/>
        <w:ind w:firstLine="540"/>
        <w:jc w:val="both"/>
      </w:pPr>
      <w:bookmarkStart w:id="114" w:name="P4396"/>
      <w:bookmarkEnd w:id="114"/>
      <w:r>
        <w:t>&lt;10&gt;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технологического (производственного) оборудования, при управлении транспортными средствами.</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0"/>
      </w:pPr>
      <w:r>
        <w:t>Приложение N 3</w:t>
      </w:r>
    </w:p>
    <w:p w:rsidR="00597CFD" w:rsidRDefault="00597CFD">
      <w:pPr>
        <w:pStyle w:val="ConsPlusNormal"/>
        <w:jc w:val="right"/>
      </w:pPr>
      <w:r>
        <w:t>к приказу Минтруда России</w:t>
      </w:r>
    </w:p>
    <w:p w:rsidR="00597CFD" w:rsidRDefault="00597CFD">
      <w:pPr>
        <w:pStyle w:val="ConsPlusNormal"/>
        <w:jc w:val="right"/>
      </w:pPr>
      <w:r>
        <w:t>от 24 января 2014 г. N 33н</w:t>
      </w:r>
    </w:p>
    <w:p w:rsidR="00597CFD" w:rsidRDefault="00597C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7CFD">
        <w:trPr>
          <w:jc w:val="center"/>
        </w:trPr>
        <w:tc>
          <w:tcPr>
            <w:tcW w:w="9294" w:type="dxa"/>
            <w:tcBorders>
              <w:top w:val="nil"/>
              <w:left w:val="single" w:sz="24" w:space="0" w:color="CED3F1"/>
              <w:bottom w:val="nil"/>
              <w:right w:val="single" w:sz="24" w:space="0" w:color="F4F3F8"/>
            </w:tcBorders>
            <w:shd w:val="clear" w:color="auto" w:fill="F4F3F8"/>
          </w:tcPr>
          <w:p w:rsidR="00597CFD" w:rsidRDefault="00597CFD">
            <w:pPr>
              <w:pStyle w:val="ConsPlusNormal"/>
              <w:jc w:val="center"/>
            </w:pPr>
            <w:r>
              <w:rPr>
                <w:color w:val="392C69"/>
              </w:rPr>
              <w:t>Список изменяющих документов</w:t>
            </w:r>
          </w:p>
          <w:p w:rsidR="00597CFD" w:rsidRDefault="00597CFD">
            <w:pPr>
              <w:pStyle w:val="ConsPlusNormal"/>
              <w:jc w:val="center"/>
            </w:pPr>
            <w:r>
              <w:rPr>
                <w:color w:val="392C69"/>
              </w:rPr>
              <w:t xml:space="preserve">(в ред. Приказов Минтруда России от 07.09.2015 </w:t>
            </w:r>
            <w:hyperlink r:id="rId285" w:history="1">
              <w:r>
                <w:rPr>
                  <w:color w:val="0000FF"/>
                </w:rPr>
                <w:t>N 602н</w:t>
              </w:r>
            </w:hyperlink>
            <w:r>
              <w:rPr>
                <w:color w:val="392C69"/>
              </w:rPr>
              <w:t>,</w:t>
            </w:r>
          </w:p>
          <w:p w:rsidR="00597CFD" w:rsidRDefault="00597CFD">
            <w:pPr>
              <w:pStyle w:val="ConsPlusNormal"/>
              <w:jc w:val="center"/>
            </w:pPr>
            <w:r>
              <w:rPr>
                <w:color w:val="392C69"/>
              </w:rPr>
              <w:t xml:space="preserve">от 14.11.2016 </w:t>
            </w:r>
            <w:hyperlink r:id="rId286" w:history="1">
              <w:r>
                <w:rPr>
                  <w:color w:val="0000FF"/>
                </w:rPr>
                <w:t>N 642н</w:t>
              </w:r>
            </w:hyperlink>
            <w:r>
              <w:rPr>
                <w:color w:val="392C69"/>
              </w:rPr>
              <w:t>)</w:t>
            </w:r>
          </w:p>
        </w:tc>
      </w:tr>
    </w:tbl>
    <w:p w:rsidR="00597CFD" w:rsidRDefault="00597CFD">
      <w:pPr>
        <w:pStyle w:val="ConsPlusNormal"/>
        <w:ind w:firstLine="540"/>
        <w:jc w:val="both"/>
      </w:pPr>
    </w:p>
    <w:p w:rsidR="00597CFD" w:rsidRDefault="00597CFD">
      <w:pPr>
        <w:pStyle w:val="ConsPlusNormal"/>
        <w:jc w:val="right"/>
      </w:pPr>
      <w:r>
        <w:t>Форма</w:t>
      </w:r>
    </w:p>
    <w:p w:rsidR="00597CFD" w:rsidRDefault="00597CFD">
      <w:pPr>
        <w:pStyle w:val="ConsPlusNormal"/>
        <w:ind w:firstLine="540"/>
        <w:jc w:val="both"/>
      </w:pPr>
    </w:p>
    <w:p w:rsidR="00597CFD" w:rsidRDefault="00597CFD">
      <w:pPr>
        <w:pStyle w:val="ConsPlusTitle"/>
        <w:jc w:val="center"/>
      </w:pPr>
      <w:bookmarkStart w:id="115" w:name="P4411"/>
      <w:bookmarkEnd w:id="115"/>
      <w:r>
        <w:t>ОТЧЕТ О ПРОВЕДЕНИИ СПЕЦИАЛЬНОЙ ОЦЕНКИ УСЛОВИЙ ТРУДА</w:t>
      </w:r>
    </w:p>
    <w:p w:rsidR="00597CFD" w:rsidRDefault="00597CFD">
      <w:pPr>
        <w:pStyle w:val="ConsPlusNormal"/>
        <w:jc w:val="center"/>
      </w:pPr>
    </w:p>
    <w:p w:rsidR="00597CFD" w:rsidRDefault="00597CFD">
      <w:pPr>
        <w:pStyle w:val="ConsPlusNormal"/>
        <w:jc w:val="center"/>
        <w:outlineLvl w:val="1"/>
      </w:pPr>
      <w:bookmarkStart w:id="116" w:name="P4413"/>
      <w:bookmarkEnd w:id="116"/>
      <w:r>
        <w:t>Титульный лист отчета о проведении специальной</w:t>
      </w:r>
    </w:p>
    <w:p w:rsidR="00597CFD" w:rsidRDefault="00597CFD">
      <w:pPr>
        <w:pStyle w:val="ConsPlusNormal"/>
        <w:jc w:val="center"/>
      </w:pPr>
      <w:r>
        <w:t>оценки условий труда</w:t>
      </w:r>
    </w:p>
    <w:p w:rsidR="00597CFD" w:rsidRDefault="00597CFD">
      <w:pPr>
        <w:pStyle w:val="ConsPlusNormal"/>
        <w:ind w:firstLine="540"/>
        <w:jc w:val="both"/>
      </w:pPr>
    </w:p>
    <w:p w:rsidR="00597CFD" w:rsidRDefault="00597CFD">
      <w:pPr>
        <w:pStyle w:val="ConsPlusNonformat"/>
        <w:jc w:val="both"/>
      </w:pPr>
      <w:r>
        <w:t xml:space="preserve">                                                        УТВЕРЖДАЮ</w:t>
      </w:r>
    </w:p>
    <w:p w:rsidR="00597CFD" w:rsidRDefault="00597CFD">
      <w:pPr>
        <w:pStyle w:val="ConsPlusNonformat"/>
        <w:jc w:val="both"/>
      </w:pPr>
      <w:r>
        <w:t xml:space="preserve">                                                Председатель комиссии по</w:t>
      </w:r>
    </w:p>
    <w:p w:rsidR="00597CFD" w:rsidRDefault="00597CFD">
      <w:pPr>
        <w:pStyle w:val="ConsPlusNonformat"/>
        <w:jc w:val="both"/>
      </w:pPr>
      <w:r>
        <w:t xml:space="preserve">                                              проведению специальной оценки</w:t>
      </w:r>
    </w:p>
    <w:p w:rsidR="00597CFD" w:rsidRDefault="00597CFD">
      <w:pPr>
        <w:pStyle w:val="ConsPlusNonformat"/>
        <w:jc w:val="both"/>
      </w:pPr>
      <w:r>
        <w:t xml:space="preserve">                                                      условий труда</w:t>
      </w:r>
    </w:p>
    <w:p w:rsidR="00597CFD" w:rsidRDefault="00597CFD">
      <w:pPr>
        <w:pStyle w:val="ConsPlusNonformat"/>
        <w:jc w:val="both"/>
      </w:pPr>
      <w:r>
        <w:t xml:space="preserve">                                               ____________________________</w:t>
      </w:r>
    </w:p>
    <w:p w:rsidR="00597CFD" w:rsidRDefault="00597CFD">
      <w:pPr>
        <w:pStyle w:val="ConsPlusNonformat"/>
        <w:jc w:val="both"/>
      </w:pPr>
      <w:r>
        <w:t xml:space="preserve">                                               (подпись, фамилия, инициалы)</w:t>
      </w:r>
    </w:p>
    <w:p w:rsidR="00597CFD" w:rsidRDefault="00597CFD">
      <w:pPr>
        <w:pStyle w:val="ConsPlusNonformat"/>
        <w:jc w:val="both"/>
      </w:pPr>
    </w:p>
    <w:p w:rsidR="00597CFD" w:rsidRDefault="00597CFD">
      <w:pPr>
        <w:pStyle w:val="ConsPlusNonformat"/>
        <w:jc w:val="both"/>
      </w:pPr>
      <w:r>
        <w:t xml:space="preserve">                                                 "__" __________ ____ г.</w:t>
      </w:r>
    </w:p>
    <w:p w:rsidR="00597CFD" w:rsidRDefault="00597CFD">
      <w:pPr>
        <w:pStyle w:val="ConsPlusNonformat"/>
        <w:jc w:val="both"/>
      </w:pPr>
    </w:p>
    <w:p w:rsidR="00597CFD" w:rsidRDefault="00597CFD">
      <w:pPr>
        <w:pStyle w:val="ConsPlusNonformat"/>
        <w:jc w:val="both"/>
      </w:pPr>
      <w:r>
        <w:t xml:space="preserve">                                   ОТЧЕТ</w:t>
      </w:r>
    </w:p>
    <w:p w:rsidR="00597CFD" w:rsidRDefault="00597CFD">
      <w:pPr>
        <w:pStyle w:val="ConsPlusNonformat"/>
        <w:jc w:val="both"/>
      </w:pPr>
      <w:r>
        <w:t xml:space="preserve">               о проведении специальной оценки условий труда</w:t>
      </w:r>
    </w:p>
    <w:p w:rsidR="00597CFD" w:rsidRDefault="00597CFD">
      <w:pPr>
        <w:pStyle w:val="ConsPlusNonformat"/>
        <w:jc w:val="both"/>
      </w:pPr>
      <w:r>
        <w:t xml:space="preserve">       в __________________________________________________________</w:t>
      </w:r>
    </w:p>
    <w:p w:rsidR="00597CFD" w:rsidRDefault="00597CFD">
      <w:pPr>
        <w:pStyle w:val="ConsPlusNonformat"/>
        <w:jc w:val="both"/>
      </w:pPr>
      <w:r>
        <w:t xml:space="preserve">                    (полное наименование работодателя)</w:t>
      </w:r>
    </w:p>
    <w:p w:rsidR="00597CFD" w:rsidRDefault="00597CFD">
      <w:pPr>
        <w:pStyle w:val="ConsPlusNonformat"/>
        <w:jc w:val="both"/>
      </w:pPr>
      <w:r>
        <w:t xml:space="preserve">       ____________________________________________________________</w:t>
      </w:r>
    </w:p>
    <w:p w:rsidR="00597CFD" w:rsidRDefault="00597CFD">
      <w:pPr>
        <w:pStyle w:val="ConsPlusNonformat"/>
        <w:jc w:val="both"/>
      </w:pPr>
      <w:r>
        <w:t xml:space="preserve">       (место нахождения и осуществления деятельности работодателя)</w:t>
      </w:r>
    </w:p>
    <w:p w:rsidR="00597CFD" w:rsidRDefault="00597CFD">
      <w:pPr>
        <w:pStyle w:val="ConsPlusNonformat"/>
        <w:jc w:val="both"/>
      </w:pPr>
      <w:r>
        <w:t xml:space="preserve">       ____________________________________________________________</w:t>
      </w:r>
    </w:p>
    <w:p w:rsidR="00597CFD" w:rsidRDefault="00597CFD">
      <w:pPr>
        <w:pStyle w:val="ConsPlusNonformat"/>
        <w:jc w:val="both"/>
      </w:pPr>
      <w:r>
        <w:t xml:space="preserve">                            (ИНН работодателя)</w:t>
      </w:r>
    </w:p>
    <w:p w:rsidR="00597CFD" w:rsidRDefault="00597CFD">
      <w:pPr>
        <w:pStyle w:val="ConsPlusNonformat"/>
        <w:jc w:val="both"/>
      </w:pPr>
      <w:r>
        <w:t xml:space="preserve">       ____________________________________________________________</w:t>
      </w:r>
    </w:p>
    <w:p w:rsidR="00597CFD" w:rsidRDefault="00597CFD">
      <w:pPr>
        <w:pStyle w:val="ConsPlusNonformat"/>
        <w:jc w:val="both"/>
      </w:pPr>
      <w:r>
        <w:t xml:space="preserve">                            (ОГРН работодателя)</w:t>
      </w:r>
    </w:p>
    <w:p w:rsidR="00597CFD" w:rsidRDefault="00597CFD">
      <w:pPr>
        <w:pStyle w:val="ConsPlusNonformat"/>
        <w:jc w:val="both"/>
      </w:pPr>
      <w:r>
        <w:t xml:space="preserve">       ____________________________________________________________</w:t>
      </w:r>
    </w:p>
    <w:p w:rsidR="00597CFD" w:rsidRDefault="00597CFD">
      <w:pPr>
        <w:pStyle w:val="ConsPlusNonformat"/>
        <w:jc w:val="both"/>
      </w:pPr>
      <w:r>
        <w:t xml:space="preserve">         (код основного вида экономической деятельности по </w:t>
      </w:r>
      <w:hyperlink r:id="rId287" w:history="1">
        <w:r>
          <w:rPr>
            <w:color w:val="0000FF"/>
          </w:rPr>
          <w:t>ОКВЭД</w:t>
        </w:r>
      </w:hyperlink>
      <w:r>
        <w:t>)</w:t>
      </w:r>
    </w:p>
    <w:p w:rsidR="00597CFD" w:rsidRDefault="00597CFD">
      <w:pPr>
        <w:pStyle w:val="ConsPlusNonformat"/>
        <w:jc w:val="both"/>
      </w:pPr>
    </w:p>
    <w:p w:rsidR="00597CFD" w:rsidRDefault="00597CFD">
      <w:pPr>
        <w:pStyle w:val="ConsPlusNonformat"/>
        <w:jc w:val="both"/>
      </w:pPr>
      <w:r>
        <w:t>Члены комиссии по проведению</w:t>
      </w:r>
    </w:p>
    <w:p w:rsidR="00597CFD" w:rsidRDefault="00597CFD">
      <w:pPr>
        <w:pStyle w:val="ConsPlusNonformat"/>
        <w:jc w:val="both"/>
      </w:pPr>
      <w:r>
        <w:t>специальной оценки условий труда: _________ ______________ ___________</w:t>
      </w:r>
    </w:p>
    <w:p w:rsidR="00597CFD" w:rsidRDefault="00597CFD">
      <w:pPr>
        <w:pStyle w:val="ConsPlusNonformat"/>
        <w:jc w:val="both"/>
      </w:pPr>
      <w:r>
        <w:lastRenderedPageBreak/>
        <w:t xml:space="preserve">                                  (подпись)     (ФИО)         (дата)</w:t>
      </w:r>
    </w:p>
    <w:p w:rsidR="00597CFD" w:rsidRDefault="00597CFD">
      <w:pPr>
        <w:pStyle w:val="ConsPlusNonformat"/>
        <w:jc w:val="both"/>
      </w:pPr>
      <w:r>
        <w:t xml:space="preserve">                                  _________ ______________ ___________</w:t>
      </w:r>
    </w:p>
    <w:p w:rsidR="00597CFD" w:rsidRDefault="00597CFD">
      <w:pPr>
        <w:pStyle w:val="ConsPlusNonformat"/>
        <w:jc w:val="both"/>
      </w:pPr>
      <w:r>
        <w:t xml:space="preserve">                                  (подпись)     (ФИО)         (дата)</w:t>
      </w:r>
    </w:p>
    <w:p w:rsidR="00597CFD" w:rsidRDefault="00597CFD">
      <w:pPr>
        <w:pStyle w:val="ConsPlusNonformat"/>
        <w:jc w:val="both"/>
      </w:pPr>
      <w:r>
        <w:t xml:space="preserve">                                  _________ ______________ ___________</w:t>
      </w:r>
    </w:p>
    <w:p w:rsidR="00597CFD" w:rsidRDefault="00597CFD">
      <w:pPr>
        <w:pStyle w:val="ConsPlusNonformat"/>
        <w:jc w:val="both"/>
      </w:pPr>
      <w:r>
        <w:t xml:space="preserve">                                  (подпись)     (ФИО)         (дата)</w:t>
      </w:r>
    </w:p>
    <w:p w:rsidR="00597CFD" w:rsidRDefault="00597CFD">
      <w:pPr>
        <w:pStyle w:val="ConsPlusNormal"/>
        <w:jc w:val="both"/>
      </w:pPr>
    </w:p>
    <w:p w:rsidR="00597CFD" w:rsidRDefault="00597CFD">
      <w:pPr>
        <w:pStyle w:val="ConsPlusNormal"/>
        <w:jc w:val="both"/>
      </w:pPr>
    </w:p>
    <w:p w:rsidR="00597CFD" w:rsidRDefault="00597CFD">
      <w:pPr>
        <w:pStyle w:val="ConsPlusNormal"/>
        <w:jc w:val="both"/>
      </w:pPr>
    </w:p>
    <w:p w:rsidR="00597CFD" w:rsidRDefault="00597CFD">
      <w:pPr>
        <w:pStyle w:val="ConsPlusNonformat"/>
        <w:jc w:val="both"/>
      </w:pPr>
      <w:bookmarkStart w:id="117" w:name="P4448"/>
      <w:bookmarkEnd w:id="117"/>
      <w:r>
        <w:t xml:space="preserve">               Раздел I. Сведения об организации, проводящей</w:t>
      </w:r>
    </w:p>
    <w:p w:rsidR="00597CFD" w:rsidRDefault="00597CFD">
      <w:pPr>
        <w:pStyle w:val="ConsPlusNonformat"/>
        <w:jc w:val="both"/>
      </w:pPr>
      <w:r>
        <w:t xml:space="preserve">                     специальную оценку условий труда</w:t>
      </w:r>
    </w:p>
    <w:p w:rsidR="00597CFD" w:rsidRDefault="00597CFD">
      <w:pPr>
        <w:pStyle w:val="ConsPlusNonformat"/>
        <w:jc w:val="both"/>
      </w:pPr>
    </w:p>
    <w:p w:rsidR="00597CFD" w:rsidRDefault="00597CFD">
      <w:pPr>
        <w:pStyle w:val="ConsPlusNonformat"/>
        <w:jc w:val="both"/>
      </w:pPr>
      <w:bookmarkStart w:id="118" w:name="P4451"/>
      <w:bookmarkEnd w:id="118"/>
      <w:r>
        <w:t>1. ________________________________________________________________________</w:t>
      </w:r>
    </w:p>
    <w:p w:rsidR="00597CFD" w:rsidRDefault="00597CFD">
      <w:pPr>
        <w:pStyle w:val="ConsPlusNonformat"/>
        <w:jc w:val="both"/>
      </w:pPr>
      <w:r>
        <w:t xml:space="preserve">                     (полное наименование организации)</w:t>
      </w:r>
    </w:p>
    <w:p w:rsidR="00597CFD" w:rsidRDefault="00597CFD">
      <w:pPr>
        <w:pStyle w:val="ConsPlusNonformat"/>
        <w:jc w:val="both"/>
      </w:pPr>
      <w:bookmarkStart w:id="119" w:name="P4453"/>
      <w:bookmarkEnd w:id="119"/>
      <w:r>
        <w:t>2. ________________________________________________________________________</w:t>
      </w:r>
    </w:p>
    <w:p w:rsidR="00597CFD" w:rsidRDefault="00597CFD">
      <w:pPr>
        <w:pStyle w:val="ConsPlusNonformat"/>
        <w:jc w:val="both"/>
      </w:pPr>
      <w:r>
        <w:t xml:space="preserve">         (место нахождения и осуществления деятельности организации,</w:t>
      </w:r>
    </w:p>
    <w:p w:rsidR="00597CFD" w:rsidRDefault="00597CFD">
      <w:pPr>
        <w:pStyle w:val="ConsPlusNonformat"/>
        <w:jc w:val="both"/>
      </w:pPr>
      <w:r>
        <w:t xml:space="preserve">                контактный телефон, адрес электронной почты)</w:t>
      </w:r>
    </w:p>
    <w:p w:rsidR="00597CFD" w:rsidRDefault="00597CFD">
      <w:pPr>
        <w:pStyle w:val="ConsPlusNonformat"/>
        <w:jc w:val="both"/>
      </w:pPr>
      <w:bookmarkStart w:id="120" w:name="P4456"/>
      <w:bookmarkEnd w:id="120"/>
      <w:r>
        <w:t>3. Номер в реестре организаций, проводящих специальную оценку условий труда</w:t>
      </w:r>
    </w:p>
    <w:p w:rsidR="00597CFD" w:rsidRDefault="00597CFD">
      <w:pPr>
        <w:pStyle w:val="ConsPlusNonformat"/>
        <w:jc w:val="both"/>
      </w:pPr>
      <w:r>
        <w:t>(оказывающих услуги в области охраны труда) _______________________________</w:t>
      </w:r>
    </w:p>
    <w:p w:rsidR="00597CFD" w:rsidRDefault="00597CFD">
      <w:pPr>
        <w:pStyle w:val="ConsPlusNonformat"/>
        <w:jc w:val="both"/>
      </w:pPr>
      <w:bookmarkStart w:id="121" w:name="P4458"/>
      <w:bookmarkEnd w:id="121"/>
      <w:r>
        <w:t>4.  Дата  внесения  в  реестр  организаций,  проводящих  специальную оценку</w:t>
      </w:r>
    </w:p>
    <w:p w:rsidR="00597CFD" w:rsidRDefault="00597CFD">
      <w:pPr>
        <w:pStyle w:val="ConsPlusNonformat"/>
        <w:jc w:val="both"/>
      </w:pPr>
      <w:r>
        <w:t>условий труда (оказывающих услуги в области охраны труда) _________________</w:t>
      </w:r>
    </w:p>
    <w:p w:rsidR="00597CFD" w:rsidRDefault="00597CFD">
      <w:pPr>
        <w:pStyle w:val="ConsPlusNonformat"/>
        <w:jc w:val="both"/>
      </w:pPr>
      <w:bookmarkStart w:id="122" w:name="P4460"/>
      <w:bookmarkEnd w:id="122"/>
      <w:r>
        <w:t>5. ИНН организации_________________________________________________________</w:t>
      </w:r>
    </w:p>
    <w:p w:rsidR="00597CFD" w:rsidRDefault="00597CFD">
      <w:pPr>
        <w:pStyle w:val="ConsPlusNonformat"/>
        <w:jc w:val="both"/>
      </w:pPr>
      <w:bookmarkStart w:id="123" w:name="P4461"/>
      <w:bookmarkEnd w:id="123"/>
      <w:r>
        <w:t>6. ОГРН организации________________________________________________________</w:t>
      </w:r>
    </w:p>
    <w:p w:rsidR="00597CFD" w:rsidRDefault="00597CFD">
      <w:pPr>
        <w:pStyle w:val="ConsPlusNonformat"/>
        <w:jc w:val="both"/>
      </w:pPr>
      <w:bookmarkStart w:id="124" w:name="P4462"/>
      <w:bookmarkEnd w:id="124"/>
      <w:r>
        <w:t>7. Сведения об испытательной лаборатории (центре) организации:</w:t>
      </w:r>
    </w:p>
    <w:p w:rsidR="00597CFD" w:rsidRDefault="00597CFD">
      <w:pPr>
        <w:pStyle w:val="ConsPlusNormal"/>
        <w:jc w:val="both"/>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0"/>
        <w:gridCol w:w="3078"/>
        <w:gridCol w:w="3371"/>
      </w:tblGrid>
      <w:tr w:rsidR="00597CFD">
        <w:tc>
          <w:tcPr>
            <w:tcW w:w="3190" w:type="dxa"/>
          </w:tcPr>
          <w:p w:rsidR="00597CFD" w:rsidRDefault="00597CFD">
            <w:pPr>
              <w:pStyle w:val="ConsPlusNormal"/>
              <w:jc w:val="center"/>
            </w:pPr>
            <w:r>
              <w:lastRenderedPageBreak/>
              <w:t>Регистрационный номер аттестата аккредитации организации</w:t>
            </w:r>
          </w:p>
        </w:tc>
        <w:tc>
          <w:tcPr>
            <w:tcW w:w="3078" w:type="dxa"/>
          </w:tcPr>
          <w:p w:rsidR="00597CFD" w:rsidRDefault="00597CFD">
            <w:pPr>
              <w:pStyle w:val="ConsPlusNormal"/>
              <w:jc w:val="center"/>
            </w:pPr>
            <w:r>
              <w:t>Дата выдачи аттестата аккредитации организации</w:t>
            </w:r>
          </w:p>
        </w:tc>
        <w:tc>
          <w:tcPr>
            <w:tcW w:w="3371" w:type="dxa"/>
          </w:tcPr>
          <w:p w:rsidR="00597CFD" w:rsidRDefault="00597CFD">
            <w:pPr>
              <w:pStyle w:val="ConsPlusNormal"/>
              <w:jc w:val="center"/>
            </w:pPr>
            <w:r>
              <w:t>Дата истечения срока действия аттестата аккредитации организации</w:t>
            </w:r>
          </w:p>
        </w:tc>
      </w:tr>
      <w:tr w:rsidR="00597CFD">
        <w:tc>
          <w:tcPr>
            <w:tcW w:w="3190" w:type="dxa"/>
          </w:tcPr>
          <w:p w:rsidR="00597CFD" w:rsidRDefault="00597CFD">
            <w:pPr>
              <w:pStyle w:val="ConsPlusNormal"/>
              <w:jc w:val="center"/>
            </w:pPr>
            <w:bookmarkStart w:id="125" w:name="P4467"/>
            <w:bookmarkEnd w:id="125"/>
            <w:r>
              <w:t>1</w:t>
            </w:r>
          </w:p>
        </w:tc>
        <w:tc>
          <w:tcPr>
            <w:tcW w:w="3078" w:type="dxa"/>
          </w:tcPr>
          <w:p w:rsidR="00597CFD" w:rsidRDefault="00597CFD">
            <w:pPr>
              <w:pStyle w:val="ConsPlusNormal"/>
              <w:jc w:val="center"/>
            </w:pPr>
            <w:bookmarkStart w:id="126" w:name="P4468"/>
            <w:bookmarkEnd w:id="126"/>
            <w:r>
              <w:t>2</w:t>
            </w:r>
          </w:p>
        </w:tc>
        <w:tc>
          <w:tcPr>
            <w:tcW w:w="3371" w:type="dxa"/>
          </w:tcPr>
          <w:p w:rsidR="00597CFD" w:rsidRDefault="00597CFD">
            <w:pPr>
              <w:pStyle w:val="ConsPlusNormal"/>
              <w:jc w:val="center"/>
            </w:pPr>
            <w:bookmarkStart w:id="127" w:name="P4469"/>
            <w:bookmarkEnd w:id="127"/>
            <w:r>
              <w:t>3</w:t>
            </w:r>
          </w:p>
        </w:tc>
      </w:tr>
      <w:tr w:rsidR="00597CFD">
        <w:tc>
          <w:tcPr>
            <w:tcW w:w="3190" w:type="dxa"/>
          </w:tcPr>
          <w:p w:rsidR="00597CFD" w:rsidRDefault="00597CFD">
            <w:pPr>
              <w:pStyle w:val="ConsPlusNormal"/>
              <w:jc w:val="center"/>
            </w:pPr>
          </w:p>
        </w:tc>
        <w:tc>
          <w:tcPr>
            <w:tcW w:w="3078" w:type="dxa"/>
          </w:tcPr>
          <w:p w:rsidR="00597CFD" w:rsidRDefault="00597CFD">
            <w:pPr>
              <w:pStyle w:val="ConsPlusNormal"/>
              <w:jc w:val="center"/>
            </w:pPr>
          </w:p>
        </w:tc>
        <w:tc>
          <w:tcPr>
            <w:tcW w:w="3371" w:type="dxa"/>
          </w:tcPr>
          <w:p w:rsidR="00597CFD" w:rsidRDefault="00597CFD">
            <w:pPr>
              <w:pStyle w:val="ConsPlusNormal"/>
              <w:jc w:val="center"/>
            </w:pPr>
          </w:p>
        </w:tc>
      </w:tr>
    </w:tbl>
    <w:p w:rsidR="00597CFD" w:rsidRDefault="00597CFD">
      <w:pPr>
        <w:pStyle w:val="ConsPlusNormal"/>
        <w:jc w:val="both"/>
      </w:pPr>
    </w:p>
    <w:p w:rsidR="00597CFD" w:rsidRDefault="00597CFD">
      <w:pPr>
        <w:pStyle w:val="ConsPlusNonformat"/>
        <w:jc w:val="both"/>
      </w:pPr>
      <w:bookmarkStart w:id="128" w:name="P4474"/>
      <w:bookmarkEnd w:id="128"/>
      <w:r>
        <w:t>8.  Сведения  об  экспертах  и иных работниках организации, участвовавших в</w:t>
      </w:r>
    </w:p>
    <w:p w:rsidR="00597CFD" w:rsidRDefault="00597CFD">
      <w:pPr>
        <w:pStyle w:val="ConsPlusNonformat"/>
        <w:jc w:val="both"/>
      </w:pPr>
      <w:r>
        <w:t>проведении специальной оценки условий труда:</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1609"/>
        <w:gridCol w:w="1684"/>
        <w:gridCol w:w="1564"/>
        <w:gridCol w:w="1430"/>
        <w:gridCol w:w="1430"/>
        <w:gridCol w:w="2434"/>
      </w:tblGrid>
      <w:tr w:rsidR="00597CFD">
        <w:tc>
          <w:tcPr>
            <w:tcW w:w="544" w:type="dxa"/>
            <w:vMerge w:val="restart"/>
          </w:tcPr>
          <w:p w:rsidR="00597CFD" w:rsidRDefault="00597CFD">
            <w:pPr>
              <w:pStyle w:val="ConsPlusNormal"/>
              <w:jc w:val="center"/>
            </w:pPr>
            <w:r>
              <w:t>N п/п</w:t>
            </w:r>
          </w:p>
        </w:tc>
        <w:tc>
          <w:tcPr>
            <w:tcW w:w="1609" w:type="dxa"/>
            <w:vMerge w:val="restart"/>
          </w:tcPr>
          <w:p w:rsidR="00597CFD" w:rsidRDefault="00597CFD">
            <w:pPr>
              <w:pStyle w:val="ConsPlusNormal"/>
              <w:jc w:val="center"/>
            </w:pPr>
            <w:r>
              <w:t>Дата проведения измерений</w:t>
            </w:r>
          </w:p>
        </w:tc>
        <w:tc>
          <w:tcPr>
            <w:tcW w:w="1684" w:type="dxa"/>
            <w:vMerge w:val="restart"/>
          </w:tcPr>
          <w:p w:rsidR="00597CFD" w:rsidRDefault="00597CFD">
            <w:pPr>
              <w:pStyle w:val="ConsPlusNormal"/>
              <w:jc w:val="center"/>
            </w:pPr>
            <w:r>
              <w:t>Ф.И.О. эксперта (работника)</w:t>
            </w:r>
          </w:p>
        </w:tc>
        <w:tc>
          <w:tcPr>
            <w:tcW w:w="1564" w:type="dxa"/>
            <w:vMerge w:val="restart"/>
          </w:tcPr>
          <w:p w:rsidR="00597CFD" w:rsidRDefault="00597CFD">
            <w:pPr>
              <w:pStyle w:val="ConsPlusNormal"/>
              <w:jc w:val="center"/>
            </w:pPr>
            <w:r>
              <w:t>Должность</w:t>
            </w:r>
          </w:p>
        </w:tc>
        <w:tc>
          <w:tcPr>
            <w:tcW w:w="2860" w:type="dxa"/>
            <w:gridSpan w:val="2"/>
          </w:tcPr>
          <w:p w:rsidR="00597CFD" w:rsidRDefault="00597CFD">
            <w:pPr>
              <w:pStyle w:val="ConsPlusNormal"/>
              <w:jc w:val="center"/>
            </w:pPr>
            <w:r>
              <w:t>Сведения о сертификате эксперта на право выполнения работ по специальной оценке условий труда</w:t>
            </w:r>
          </w:p>
        </w:tc>
        <w:tc>
          <w:tcPr>
            <w:tcW w:w="2434" w:type="dxa"/>
            <w:vMerge w:val="restart"/>
          </w:tcPr>
          <w:p w:rsidR="00597CFD" w:rsidRDefault="00597CFD">
            <w:pPr>
              <w:pStyle w:val="ConsPlusNormal"/>
              <w:jc w:val="center"/>
            </w:pPr>
            <w:r>
              <w:t>Регистрационный номер в реестре экспертов организаций, проводящих специальную оценку условий труда</w:t>
            </w:r>
          </w:p>
        </w:tc>
      </w:tr>
      <w:tr w:rsidR="00597CFD">
        <w:tc>
          <w:tcPr>
            <w:tcW w:w="544" w:type="dxa"/>
            <w:vMerge/>
          </w:tcPr>
          <w:p w:rsidR="00597CFD" w:rsidRDefault="00597CFD"/>
        </w:tc>
        <w:tc>
          <w:tcPr>
            <w:tcW w:w="1609" w:type="dxa"/>
            <w:vMerge/>
          </w:tcPr>
          <w:p w:rsidR="00597CFD" w:rsidRDefault="00597CFD"/>
        </w:tc>
        <w:tc>
          <w:tcPr>
            <w:tcW w:w="1684" w:type="dxa"/>
            <w:vMerge/>
          </w:tcPr>
          <w:p w:rsidR="00597CFD" w:rsidRDefault="00597CFD"/>
        </w:tc>
        <w:tc>
          <w:tcPr>
            <w:tcW w:w="1564" w:type="dxa"/>
            <w:vMerge/>
          </w:tcPr>
          <w:p w:rsidR="00597CFD" w:rsidRDefault="00597CFD"/>
        </w:tc>
        <w:tc>
          <w:tcPr>
            <w:tcW w:w="1430" w:type="dxa"/>
          </w:tcPr>
          <w:p w:rsidR="00597CFD" w:rsidRDefault="00597CFD">
            <w:pPr>
              <w:pStyle w:val="ConsPlusNormal"/>
              <w:jc w:val="center"/>
            </w:pPr>
            <w:r>
              <w:t>номер</w:t>
            </w:r>
          </w:p>
        </w:tc>
        <w:tc>
          <w:tcPr>
            <w:tcW w:w="1430" w:type="dxa"/>
          </w:tcPr>
          <w:p w:rsidR="00597CFD" w:rsidRDefault="00597CFD">
            <w:pPr>
              <w:pStyle w:val="ConsPlusNormal"/>
              <w:jc w:val="center"/>
            </w:pPr>
            <w:r>
              <w:t>дата выдачи</w:t>
            </w:r>
          </w:p>
        </w:tc>
        <w:tc>
          <w:tcPr>
            <w:tcW w:w="2434" w:type="dxa"/>
            <w:vMerge/>
          </w:tcPr>
          <w:p w:rsidR="00597CFD" w:rsidRDefault="00597CFD"/>
        </w:tc>
      </w:tr>
      <w:tr w:rsidR="00597CFD">
        <w:tc>
          <w:tcPr>
            <w:tcW w:w="544" w:type="dxa"/>
          </w:tcPr>
          <w:p w:rsidR="00597CFD" w:rsidRDefault="00597CFD">
            <w:pPr>
              <w:pStyle w:val="ConsPlusNormal"/>
              <w:jc w:val="center"/>
            </w:pPr>
            <w:bookmarkStart w:id="129" w:name="P4485"/>
            <w:bookmarkEnd w:id="129"/>
            <w:r>
              <w:t>1</w:t>
            </w:r>
          </w:p>
        </w:tc>
        <w:tc>
          <w:tcPr>
            <w:tcW w:w="1609" w:type="dxa"/>
          </w:tcPr>
          <w:p w:rsidR="00597CFD" w:rsidRDefault="00597CFD">
            <w:pPr>
              <w:pStyle w:val="ConsPlusNormal"/>
              <w:jc w:val="center"/>
            </w:pPr>
            <w:bookmarkStart w:id="130" w:name="P4486"/>
            <w:bookmarkEnd w:id="130"/>
            <w:r>
              <w:t>2</w:t>
            </w:r>
          </w:p>
        </w:tc>
        <w:tc>
          <w:tcPr>
            <w:tcW w:w="1684" w:type="dxa"/>
          </w:tcPr>
          <w:p w:rsidR="00597CFD" w:rsidRDefault="00597CFD">
            <w:pPr>
              <w:pStyle w:val="ConsPlusNormal"/>
              <w:jc w:val="center"/>
            </w:pPr>
            <w:bookmarkStart w:id="131" w:name="P4487"/>
            <w:bookmarkEnd w:id="131"/>
            <w:r>
              <w:t>3</w:t>
            </w:r>
          </w:p>
        </w:tc>
        <w:tc>
          <w:tcPr>
            <w:tcW w:w="1564" w:type="dxa"/>
          </w:tcPr>
          <w:p w:rsidR="00597CFD" w:rsidRDefault="00597CFD">
            <w:pPr>
              <w:pStyle w:val="ConsPlusNormal"/>
              <w:jc w:val="center"/>
            </w:pPr>
            <w:bookmarkStart w:id="132" w:name="P4488"/>
            <w:bookmarkEnd w:id="132"/>
            <w:r>
              <w:t>4</w:t>
            </w:r>
          </w:p>
        </w:tc>
        <w:tc>
          <w:tcPr>
            <w:tcW w:w="1430" w:type="dxa"/>
          </w:tcPr>
          <w:p w:rsidR="00597CFD" w:rsidRDefault="00597CFD">
            <w:pPr>
              <w:pStyle w:val="ConsPlusNormal"/>
              <w:jc w:val="center"/>
            </w:pPr>
            <w:bookmarkStart w:id="133" w:name="P4489"/>
            <w:bookmarkEnd w:id="133"/>
            <w:r>
              <w:t>5</w:t>
            </w:r>
          </w:p>
        </w:tc>
        <w:tc>
          <w:tcPr>
            <w:tcW w:w="1430" w:type="dxa"/>
          </w:tcPr>
          <w:p w:rsidR="00597CFD" w:rsidRDefault="00597CFD">
            <w:pPr>
              <w:pStyle w:val="ConsPlusNormal"/>
              <w:jc w:val="center"/>
            </w:pPr>
            <w:r>
              <w:t>6</w:t>
            </w:r>
          </w:p>
        </w:tc>
        <w:tc>
          <w:tcPr>
            <w:tcW w:w="2434" w:type="dxa"/>
          </w:tcPr>
          <w:p w:rsidR="00597CFD" w:rsidRDefault="00597CFD">
            <w:pPr>
              <w:pStyle w:val="ConsPlusNormal"/>
              <w:jc w:val="center"/>
            </w:pPr>
            <w:bookmarkStart w:id="134" w:name="P4491"/>
            <w:bookmarkEnd w:id="134"/>
            <w:r>
              <w:t>7</w:t>
            </w:r>
          </w:p>
        </w:tc>
      </w:tr>
      <w:tr w:rsidR="00597CFD">
        <w:tc>
          <w:tcPr>
            <w:tcW w:w="544" w:type="dxa"/>
          </w:tcPr>
          <w:p w:rsidR="00597CFD" w:rsidRDefault="00597CFD">
            <w:pPr>
              <w:pStyle w:val="ConsPlusNormal"/>
              <w:jc w:val="both"/>
            </w:pPr>
          </w:p>
        </w:tc>
        <w:tc>
          <w:tcPr>
            <w:tcW w:w="1609" w:type="dxa"/>
          </w:tcPr>
          <w:p w:rsidR="00597CFD" w:rsidRDefault="00597CFD">
            <w:pPr>
              <w:pStyle w:val="ConsPlusNormal"/>
              <w:jc w:val="both"/>
            </w:pPr>
          </w:p>
        </w:tc>
        <w:tc>
          <w:tcPr>
            <w:tcW w:w="1684" w:type="dxa"/>
          </w:tcPr>
          <w:p w:rsidR="00597CFD" w:rsidRDefault="00597CFD">
            <w:pPr>
              <w:pStyle w:val="ConsPlusNormal"/>
              <w:jc w:val="both"/>
            </w:pPr>
          </w:p>
        </w:tc>
        <w:tc>
          <w:tcPr>
            <w:tcW w:w="1564" w:type="dxa"/>
          </w:tcPr>
          <w:p w:rsidR="00597CFD" w:rsidRDefault="00597CFD">
            <w:pPr>
              <w:pStyle w:val="ConsPlusNormal"/>
              <w:jc w:val="both"/>
            </w:pPr>
          </w:p>
        </w:tc>
        <w:tc>
          <w:tcPr>
            <w:tcW w:w="1430" w:type="dxa"/>
          </w:tcPr>
          <w:p w:rsidR="00597CFD" w:rsidRDefault="00597CFD">
            <w:pPr>
              <w:pStyle w:val="ConsPlusNormal"/>
              <w:jc w:val="both"/>
            </w:pPr>
          </w:p>
        </w:tc>
        <w:tc>
          <w:tcPr>
            <w:tcW w:w="1430" w:type="dxa"/>
          </w:tcPr>
          <w:p w:rsidR="00597CFD" w:rsidRDefault="00597CFD">
            <w:pPr>
              <w:pStyle w:val="ConsPlusNormal"/>
              <w:jc w:val="both"/>
            </w:pPr>
          </w:p>
        </w:tc>
        <w:tc>
          <w:tcPr>
            <w:tcW w:w="2434" w:type="dxa"/>
          </w:tcPr>
          <w:p w:rsidR="00597CFD" w:rsidRDefault="00597CFD">
            <w:pPr>
              <w:pStyle w:val="ConsPlusNormal"/>
              <w:jc w:val="both"/>
            </w:pPr>
          </w:p>
        </w:tc>
      </w:tr>
    </w:tbl>
    <w:p w:rsidR="00597CFD" w:rsidRDefault="00597CFD">
      <w:pPr>
        <w:pStyle w:val="ConsPlusNormal"/>
        <w:jc w:val="both"/>
      </w:pPr>
    </w:p>
    <w:p w:rsidR="00597CFD" w:rsidRDefault="00597CFD">
      <w:pPr>
        <w:pStyle w:val="ConsPlusNonformat"/>
        <w:jc w:val="both"/>
      </w:pPr>
      <w:bookmarkStart w:id="135" w:name="P4500"/>
      <w:bookmarkEnd w:id="135"/>
      <w:r>
        <w:t>9.  Сведения  о  средствах  измерений  испытательной  лаборатории  (центра)</w:t>
      </w:r>
    </w:p>
    <w:p w:rsidR="00597CFD" w:rsidRDefault="00597CFD">
      <w:pPr>
        <w:pStyle w:val="ConsPlusNonformat"/>
        <w:jc w:val="both"/>
      </w:pPr>
      <w:r>
        <w:t>организации,  использовавшихся  при  проведении  специальной оценки условий</w:t>
      </w:r>
    </w:p>
    <w:p w:rsidR="00597CFD" w:rsidRDefault="00597CFD">
      <w:pPr>
        <w:pStyle w:val="ConsPlusNonformat"/>
        <w:jc w:val="both"/>
      </w:pPr>
      <w:r>
        <w:t>труда:</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1488"/>
        <w:gridCol w:w="2303"/>
        <w:gridCol w:w="1861"/>
        <w:gridCol w:w="2249"/>
        <w:gridCol w:w="1398"/>
        <w:gridCol w:w="1398"/>
      </w:tblGrid>
      <w:tr w:rsidR="00597CFD">
        <w:tc>
          <w:tcPr>
            <w:tcW w:w="507" w:type="dxa"/>
          </w:tcPr>
          <w:p w:rsidR="00597CFD" w:rsidRDefault="00597CFD">
            <w:pPr>
              <w:pStyle w:val="ConsPlusNormal"/>
              <w:jc w:val="center"/>
            </w:pPr>
            <w:r>
              <w:t>N п/п</w:t>
            </w:r>
          </w:p>
        </w:tc>
        <w:tc>
          <w:tcPr>
            <w:tcW w:w="1488" w:type="dxa"/>
          </w:tcPr>
          <w:p w:rsidR="00597CFD" w:rsidRDefault="00597CFD">
            <w:pPr>
              <w:pStyle w:val="ConsPlusNormal"/>
              <w:jc w:val="center"/>
            </w:pPr>
            <w:r>
              <w:t>Дата проведения измерений</w:t>
            </w:r>
          </w:p>
        </w:tc>
        <w:tc>
          <w:tcPr>
            <w:tcW w:w="2303" w:type="dxa"/>
          </w:tcPr>
          <w:p w:rsidR="00597CFD" w:rsidRDefault="00597CFD">
            <w:pPr>
              <w:pStyle w:val="ConsPlusNormal"/>
              <w:jc w:val="center"/>
            </w:pPr>
            <w:r>
              <w:t>Наименование вредного и (или) опасного фактора производственной среды и трудового процесса</w:t>
            </w:r>
          </w:p>
        </w:tc>
        <w:tc>
          <w:tcPr>
            <w:tcW w:w="1861" w:type="dxa"/>
          </w:tcPr>
          <w:p w:rsidR="00597CFD" w:rsidRDefault="00597CFD">
            <w:pPr>
              <w:pStyle w:val="ConsPlusNormal"/>
              <w:jc w:val="center"/>
            </w:pPr>
            <w:r>
              <w:t>Наименование средства измерений</w:t>
            </w:r>
          </w:p>
        </w:tc>
        <w:tc>
          <w:tcPr>
            <w:tcW w:w="2249" w:type="dxa"/>
          </w:tcPr>
          <w:p w:rsidR="00597CFD" w:rsidRDefault="00597CFD">
            <w:pPr>
              <w:pStyle w:val="ConsPlusNormal"/>
              <w:jc w:val="center"/>
            </w:pPr>
            <w:r>
              <w:t>Регистрационный номер в Государственном реестре средств измерений</w:t>
            </w:r>
          </w:p>
        </w:tc>
        <w:tc>
          <w:tcPr>
            <w:tcW w:w="1398" w:type="dxa"/>
          </w:tcPr>
          <w:p w:rsidR="00597CFD" w:rsidRDefault="00597CFD">
            <w:pPr>
              <w:pStyle w:val="ConsPlusNormal"/>
              <w:jc w:val="center"/>
            </w:pPr>
            <w:r>
              <w:t>Заводской номер средства измерений</w:t>
            </w:r>
          </w:p>
        </w:tc>
        <w:tc>
          <w:tcPr>
            <w:tcW w:w="1398" w:type="dxa"/>
          </w:tcPr>
          <w:p w:rsidR="00597CFD" w:rsidRDefault="00597CFD">
            <w:pPr>
              <w:pStyle w:val="ConsPlusNormal"/>
              <w:jc w:val="center"/>
            </w:pPr>
            <w:r>
              <w:t>Дата окончания срока поверки средства измерений</w:t>
            </w:r>
          </w:p>
        </w:tc>
      </w:tr>
      <w:tr w:rsidR="00597CFD">
        <w:tc>
          <w:tcPr>
            <w:tcW w:w="507" w:type="dxa"/>
          </w:tcPr>
          <w:p w:rsidR="00597CFD" w:rsidRDefault="00597CFD">
            <w:pPr>
              <w:pStyle w:val="ConsPlusNormal"/>
              <w:jc w:val="center"/>
            </w:pPr>
            <w:bookmarkStart w:id="136" w:name="P4511"/>
            <w:bookmarkEnd w:id="136"/>
            <w:r>
              <w:lastRenderedPageBreak/>
              <w:t>1</w:t>
            </w:r>
          </w:p>
        </w:tc>
        <w:tc>
          <w:tcPr>
            <w:tcW w:w="1488" w:type="dxa"/>
          </w:tcPr>
          <w:p w:rsidR="00597CFD" w:rsidRDefault="00597CFD">
            <w:pPr>
              <w:pStyle w:val="ConsPlusNormal"/>
              <w:jc w:val="center"/>
            </w:pPr>
            <w:bookmarkStart w:id="137" w:name="P4512"/>
            <w:bookmarkEnd w:id="137"/>
            <w:r>
              <w:t>2</w:t>
            </w:r>
          </w:p>
        </w:tc>
        <w:tc>
          <w:tcPr>
            <w:tcW w:w="2303" w:type="dxa"/>
          </w:tcPr>
          <w:p w:rsidR="00597CFD" w:rsidRDefault="00597CFD">
            <w:pPr>
              <w:pStyle w:val="ConsPlusNormal"/>
              <w:jc w:val="center"/>
            </w:pPr>
            <w:bookmarkStart w:id="138" w:name="P4513"/>
            <w:bookmarkEnd w:id="138"/>
            <w:r>
              <w:t>3</w:t>
            </w:r>
          </w:p>
        </w:tc>
        <w:tc>
          <w:tcPr>
            <w:tcW w:w="1861" w:type="dxa"/>
          </w:tcPr>
          <w:p w:rsidR="00597CFD" w:rsidRDefault="00597CFD">
            <w:pPr>
              <w:pStyle w:val="ConsPlusNormal"/>
              <w:jc w:val="center"/>
            </w:pPr>
            <w:bookmarkStart w:id="139" w:name="P4514"/>
            <w:bookmarkEnd w:id="139"/>
            <w:r>
              <w:t>4</w:t>
            </w:r>
          </w:p>
        </w:tc>
        <w:tc>
          <w:tcPr>
            <w:tcW w:w="2249" w:type="dxa"/>
          </w:tcPr>
          <w:p w:rsidR="00597CFD" w:rsidRDefault="00597CFD">
            <w:pPr>
              <w:pStyle w:val="ConsPlusNormal"/>
              <w:jc w:val="center"/>
            </w:pPr>
            <w:bookmarkStart w:id="140" w:name="P4515"/>
            <w:bookmarkEnd w:id="140"/>
            <w:r>
              <w:t>5</w:t>
            </w:r>
          </w:p>
        </w:tc>
        <w:tc>
          <w:tcPr>
            <w:tcW w:w="1398" w:type="dxa"/>
          </w:tcPr>
          <w:p w:rsidR="00597CFD" w:rsidRDefault="00597CFD">
            <w:pPr>
              <w:pStyle w:val="ConsPlusNormal"/>
              <w:jc w:val="center"/>
            </w:pPr>
            <w:bookmarkStart w:id="141" w:name="P4516"/>
            <w:bookmarkEnd w:id="141"/>
            <w:r>
              <w:t>6</w:t>
            </w:r>
          </w:p>
        </w:tc>
        <w:tc>
          <w:tcPr>
            <w:tcW w:w="1398" w:type="dxa"/>
          </w:tcPr>
          <w:p w:rsidR="00597CFD" w:rsidRDefault="00597CFD">
            <w:pPr>
              <w:pStyle w:val="ConsPlusNormal"/>
              <w:jc w:val="center"/>
            </w:pPr>
            <w:bookmarkStart w:id="142" w:name="P4517"/>
            <w:bookmarkEnd w:id="142"/>
            <w:r>
              <w:t>7</w:t>
            </w:r>
          </w:p>
        </w:tc>
      </w:tr>
      <w:tr w:rsidR="00597CFD">
        <w:tc>
          <w:tcPr>
            <w:tcW w:w="507" w:type="dxa"/>
          </w:tcPr>
          <w:p w:rsidR="00597CFD" w:rsidRDefault="00597CFD">
            <w:pPr>
              <w:pStyle w:val="ConsPlusNormal"/>
              <w:jc w:val="both"/>
            </w:pPr>
          </w:p>
        </w:tc>
        <w:tc>
          <w:tcPr>
            <w:tcW w:w="1488" w:type="dxa"/>
          </w:tcPr>
          <w:p w:rsidR="00597CFD" w:rsidRDefault="00597CFD">
            <w:pPr>
              <w:pStyle w:val="ConsPlusNormal"/>
              <w:jc w:val="both"/>
            </w:pPr>
          </w:p>
        </w:tc>
        <w:tc>
          <w:tcPr>
            <w:tcW w:w="2303" w:type="dxa"/>
          </w:tcPr>
          <w:p w:rsidR="00597CFD" w:rsidRDefault="00597CFD">
            <w:pPr>
              <w:pStyle w:val="ConsPlusNormal"/>
              <w:jc w:val="both"/>
            </w:pPr>
          </w:p>
        </w:tc>
        <w:tc>
          <w:tcPr>
            <w:tcW w:w="1861" w:type="dxa"/>
          </w:tcPr>
          <w:p w:rsidR="00597CFD" w:rsidRDefault="00597CFD">
            <w:pPr>
              <w:pStyle w:val="ConsPlusNormal"/>
              <w:jc w:val="both"/>
            </w:pPr>
          </w:p>
        </w:tc>
        <w:tc>
          <w:tcPr>
            <w:tcW w:w="2249" w:type="dxa"/>
          </w:tcPr>
          <w:p w:rsidR="00597CFD" w:rsidRDefault="00597CFD">
            <w:pPr>
              <w:pStyle w:val="ConsPlusNormal"/>
              <w:jc w:val="both"/>
            </w:pPr>
          </w:p>
        </w:tc>
        <w:tc>
          <w:tcPr>
            <w:tcW w:w="1398" w:type="dxa"/>
          </w:tcPr>
          <w:p w:rsidR="00597CFD" w:rsidRDefault="00597CFD">
            <w:pPr>
              <w:pStyle w:val="ConsPlusNormal"/>
              <w:jc w:val="both"/>
            </w:pPr>
          </w:p>
        </w:tc>
        <w:tc>
          <w:tcPr>
            <w:tcW w:w="1398" w:type="dxa"/>
          </w:tcPr>
          <w:p w:rsidR="00597CFD" w:rsidRDefault="00597CFD">
            <w:pPr>
              <w:pStyle w:val="ConsPlusNormal"/>
              <w:jc w:val="both"/>
            </w:pPr>
          </w:p>
        </w:tc>
      </w:tr>
    </w:tbl>
    <w:p w:rsidR="00597CFD" w:rsidRDefault="00597CFD">
      <w:pPr>
        <w:pStyle w:val="ConsPlusNormal"/>
        <w:jc w:val="both"/>
      </w:pPr>
    </w:p>
    <w:p w:rsidR="00597CFD" w:rsidRDefault="00597CFD">
      <w:pPr>
        <w:pStyle w:val="ConsPlusNonformat"/>
        <w:jc w:val="both"/>
      </w:pPr>
      <w:r>
        <w:t>Руководитель организации, проводящей</w:t>
      </w:r>
    </w:p>
    <w:p w:rsidR="00597CFD" w:rsidRDefault="00597CFD">
      <w:pPr>
        <w:pStyle w:val="ConsPlusNonformat"/>
        <w:jc w:val="both"/>
      </w:pPr>
      <w:r>
        <w:t>специальную оценку условий труда        _________ ___________ ____________</w:t>
      </w:r>
    </w:p>
    <w:p w:rsidR="00597CFD" w:rsidRDefault="00597CFD">
      <w:pPr>
        <w:pStyle w:val="ConsPlusNonformat"/>
        <w:jc w:val="both"/>
      </w:pPr>
      <w:r>
        <w:t xml:space="preserve">                                        (подпись)    (ФИО)       (дата)</w:t>
      </w:r>
    </w:p>
    <w:p w:rsidR="00597CFD" w:rsidRDefault="00597CFD">
      <w:pPr>
        <w:pStyle w:val="ConsPlusNonformat"/>
        <w:jc w:val="both"/>
      </w:pPr>
    </w:p>
    <w:p w:rsidR="00597CFD" w:rsidRDefault="00597CFD">
      <w:pPr>
        <w:pStyle w:val="ConsPlusNonformat"/>
        <w:jc w:val="both"/>
      </w:pPr>
      <w:r>
        <w:t xml:space="preserve">                                                      М.П.</w:t>
      </w:r>
    </w:p>
    <w:p w:rsidR="00597CFD" w:rsidRDefault="00597CFD">
      <w:pPr>
        <w:pStyle w:val="ConsPlusNormal"/>
        <w:jc w:val="both"/>
      </w:pPr>
    </w:p>
    <w:p w:rsidR="00597CFD" w:rsidRDefault="00597CFD">
      <w:pPr>
        <w:pStyle w:val="ConsPlusNormal"/>
        <w:jc w:val="both"/>
      </w:pPr>
    </w:p>
    <w:p w:rsidR="00597CFD" w:rsidRDefault="00597CFD">
      <w:pPr>
        <w:pStyle w:val="ConsPlusNormal"/>
        <w:jc w:val="both"/>
      </w:pPr>
    </w:p>
    <w:p w:rsidR="00597CFD" w:rsidRDefault="00597CFD">
      <w:pPr>
        <w:pStyle w:val="ConsPlusNonformat"/>
        <w:jc w:val="both"/>
      </w:pPr>
      <w:bookmarkStart w:id="143" w:name="P4534"/>
      <w:bookmarkEnd w:id="143"/>
      <w:r>
        <w:t xml:space="preserve">         Раздел II. Перечень рабочих мест, на которых проводилась</w:t>
      </w:r>
    </w:p>
    <w:p w:rsidR="00597CFD" w:rsidRDefault="00597CFD">
      <w:pPr>
        <w:pStyle w:val="ConsPlusNonformat"/>
        <w:jc w:val="both"/>
      </w:pPr>
      <w:r>
        <w:t xml:space="preserve">                     специальная оценка условий труда</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4"/>
        <w:gridCol w:w="2044"/>
        <w:gridCol w:w="1444"/>
        <w:gridCol w:w="1549"/>
        <w:gridCol w:w="1384"/>
        <w:gridCol w:w="1699"/>
        <w:gridCol w:w="1999"/>
        <w:gridCol w:w="574"/>
        <w:gridCol w:w="1219"/>
        <w:gridCol w:w="1309"/>
        <w:gridCol w:w="1099"/>
        <w:gridCol w:w="1159"/>
        <w:gridCol w:w="2059"/>
        <w:gridCol w:w="1999"/>
        <w:gridCol w:w="1999"/>
        <w:gridCol w:w="1714"/>
        <w:gridCol w:w="1504"/>
        <w:gridCol w:w="1009"/>
        <w:gridCol w:w="1174"/>
        <w:gridCol w:w="1699"/>
      </w:tblGrid>
      <w:tr w:rsidR="00597CFD">
        <w:tc>
          <w:tcPr>
            <w:tcW w:w="1954" w:type="dxa"/>
            <w:vMerge w:val="restart"/>
          </w:tcPr>
          <w:p w:rsidR="00597CFD" w:rsidRDefault="00597CFD">
            <w:pPr>
              <w:pStyle w:val="ConsPlusNormal"/>
              <w:jc w:val="center"/>
            </w:pPr>
            <w:r>
              <w:t>Индивидуальный номер рабочего места</w:t>
            </w:r>
          </w:p>
        </w:tc>
        <w:tc>
          <w:tcPr>
            <w:tcW w:w="2044" w:type="dxa"/>
            <w:vMerge w:val="restart"/>
          </w:tcPr>
          <w:p w:rsidR="00597CFD" w:rsidRDefault="00597CFD">
            <w:pPr>
              <w:pStyle w:val="ConsPlusNormal"/>
              <w:jc w:val="center"/>
            </w:pPr>
            <w:r>
              <w:t>Наименование рабочего места и источников вредных и (или) опасных факторов производственной среды и трудового процесса</w:t>
            </w:r>
          </w:p>
        </w:tc>
        <w:tc>
          <w:tcPr>
            <w:tcW w:w="1444" w:type="dxa"/>
            <w:vMerge w:val="restart"/>
          </w:tcPr>
          <w:p w:rsidR="00597CFD" w:rsidRDefault="00597CFD">
            <w:pPr>
              <w:pStyle w:val="ConsPlusNormal"/>
              <w:jc w:val="center"/>
            </w:pPr>
            <w:r>
              <w:t>Численность работников, занятых на данном рабочем месте (чел.)</w:t>
            </w:r>
          </w:p>
        </w:tc>
        <w:tc>
          <w:tcPr>
            <w:tcW w:w="1549" w:type="dxa"/>
            <w:vMerge w:val="restart"/>
          </w:tcPr>
          <w:p w:rsidR="00597CFD" w:rsidRDefault="00597CFD">
            <w:pPr>
              <w:pStyle w:val="ConsPlusNormal"/>
              <w:jc w:val="center"/>
            </w:pPr>
            <w:r>
              <w:t>Наличие аналогичного рабочего места (рабочих мест)</w:t>
            </w:r>
          </w:p>
        </w:tc>
        <w:tc>
          <w:tcPr>
            <w:tcW w:w="23599" w:type="dxa"/>
            <w:gridSpan w:val="16"/>
          </w:tcPr>
          <w:p w:rsidR="00597CFD" w:rsidRDefault="00597CFD">
            <w:pPr>
              <w:pStyle w:val="ConsPlusNormal"/>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597CFD">
        <w:tc>
          <w:tcPr>
            <w:tcW w:w="1954" w:type="dxa"/>
            <w:vMerge/>
          </w:tcPr>
          <w:p w:rsidR="00597CFD" w:rsidRDefault="00597CFD"/>
        </w:tc>
        <w:tc>
          <w:tcPr>
            <w:tcW w:w="2044" w:type="dxa"/>
            <w:vMerge/>
          </w:tcPr>
          <w:p w:rsidR="00597CFD" w:rsidRDefault="00597CFD"/>
        </w:tc>
        <w:tc>
          <w:tcPr>
            <w:tcW w:w="1444" w:type="dxa"/>
            <w:vMerge/>
          </w:tcPr>
          <w:p w:rsidR="00597CFD" w:rsidRDefault="00597CFD"/>
        </w:tc>
        <w:tc>
          <w:tcPr>
            <w:tcW w:w="1549" w:type="dxa"/>
            <w:vMerge/>
          </w:tcPr>
          <w:p w:rsidR="00597CFD" w:rsidRDefault="00597CFD"/>
        </w:tc>
        <w:tc>
          <w:tcPr>
            <w:tcW w:w="1384" w:type="dxa"/>
            <w:vMerge w:val="restart"/>
          </w:tcPr>
          <w:p w:rsidR="00597CFD" w:rsidRDefault="00597CFD">
            <w:pPr>
              <w:pStyle w:val="ConsPlusNormal"/>
              <w:jc w:val="center"/>
            </w:pPr>
            <w:r>
              <w:t>химический фактор</w:t>
            </w:r>
          </w:p>
        </w:tc>
        <w:tc>
          <w:tcPr>
            <w:tcW w:w="1699" w:type="dxa"/>
            <w:vMerge w:val="restart"/>
          </w:tcPr>
          <w:p w:rsidR="00597CFD" w:rsidRDefault="00597CFD">
            <w:pPr>
              <w:pStyle w:val="ConsPlusNormal"/>
              <w:jc w:val="center"/>
            </w:pPr>
            <w:r>
              <w:t>биологический фактор</w:t>
            </w:r>
          </w:p>
        </w:tc>
        <w:tc>
          <w:tcPr>
            <w:tcW w:w="20516" w:type="dxa"/>
            <w:gridSpan w:val="14"/>
          </w:tcPr>
          <w:p w:rsidR="00597CFD" w:rsidRDefault="00597CFD">
            <w:pPr>
              <w:pStyle w:val="ConsPlusNormal"/>
              <w:jc w:val="center"/>
            </w:pPr>
            <w:r>
              <w:t>Физические факторы</w:t>
            </w:r>
          </w:p>
        </w:tc>
      </w:tr>
      <w:tr w:rsidR="00597CFD">
        <w:tc>
          <w:tcPr>
            <w:tcW w:w="1954" w:type="dxa"/>
            <w:vMerge/>
          </w:tcPr>
          <w:p w:rsidR="00597CFD" w:rsidRDefault="00597CFD"/>
        </w:tc>
        <w:tc>
          <w:tcPr>
            <w:tcW w:w="2044" w:type="dxa"/>
            <w:vMerge/>
          </w:tcPr>
          <w:p w:rsidR="00597CFD" w:rsidRDefault="00597CFD"/>
        </w:tc>
        <w:tc>
          <w:tcPr>
            <w:tcW w:w="1444" w:type="dxa"/>
            <w:vMerge/>
          </w:tcPr>
          <w:p w:rsidR="00597CFD" w:rsidRDefault="00597CFD"/>
        </w:tc>
        <w:tc>
          <w:tcPr>
            <w:tcW w:w="1549" w:type="dxa"/>
            <w:vMerge/>
          </w:tcPr>
          <w:p w:rsidR="00597CFD" w:rsidRDefault="00597CFD"/>
        </w:tc>
        <w:tc>
          <w:tcPr>
            <w:tcW w:w="1384" w:type="dxa"/>
            <w:vMerge/>
          </w:tcPr>
          <w:p w:rsidR="00597CFD" w:rsidRDefault="00597CFD"/>
        </w:tc>
        <w:tc>
          <w:tcPr>
            <w:tcW w:w="1699" w:type="dxa"/>
            <w:vMerge/>
          </w:tcPr>
          <w:p w:rsidR="00597CFD" w:rsidRDefault="00597CFD"/>
        </w:tc>
        <w:tc>
          <w:tcPr>
            <w:tcW w:w="1999" w:type="dxa"/>
          </w:tcPr>
          <w:p w:rsidR="00597CFD" w:rsidRDefault="00597CFD">
            <w:pPr>
              <w:pStyle w:val="ConsPlusNormal"/>
              <w:jc w:val="center"/>
            </w:pPr>
            <w:r>
              <w:t>аэрозоли преимущественно фиброгенного действия</w:t>
            </w:r>
          </w:p>
        </w:tc>
        <w:tc>
          <w:tcPr>
            <w:tcW w:w="574" w:type="dxa"/>
          </w:tcPr>
          <w:p w:rsidR="00597CFD" w:rsidRDefault="00597CFD">
            <w:pPr>
              <w:pStyle w:val="ConsPlusNormal"/>
              <w:jc w:val="center"/>
            </w:pPr>
            <w:r>
              <w:t>шум</w:t>
            </w:r>
          </w:p>
        </w:tc>
        <w:tc>
          <w:tcPr>
            <w:tcW w:w="1219" w:type="dxa"/>
          </w:tcPr>
          <w:p w:rsidR="00597CFD" w:rsidRDefault="00597CFD">
            <w:pPr>
              <w:pStyle w:val="ConsPlusNormal"/>
              <w:jc w:val="center"/>
            </w:pPr>
            <w:r>
              <w:t>инфразвук</w:t>
            </w:r>
          </w:p>
        </w:tc>
        <w:tc>
          <w:tcPr>
            <w:tcW w:w="1309" w:type="dxa"/>
          </w:tcPr>
          <w:p w:rsidR="00597CFD" w:rsidRDefault="00597CFD">
            <w:pPr>
              <w:pStyle w:val="ConsPlusNormal"/>
              <w:jc w:val="center"/>
            </w:pPr>
            <w:r>
              <w:t>ультразвук воздушный</w:t>
            </w:r>
          </w:p>
        </w:tc>
        <w:tc>
          <w:tcPr>
            <w:tcW w:w="1099" w:type="dxa"/>
          </w:tcPr>
          <w:p w:rsidR="00597CFD" w:rsidRDefault="00597CFD">
            <w:pPr>
              <w:pStyle w:val="ConsPlusNormal"/>
              <w:jc w:val="center"/>
            </w:pPr>
            <w:r>
              <w:t>вибрация общая</w:t>
            </w:r>
          </w:p>
        </w:tc>
        <w:tc>
          <w:tcPr>
            <w:tcW w:w="1159" w:type="dxa"/>
          </w:tcPr>
          <w:p w:rsidR="00597CFD" w:rsidRDefault="00597CFD">
            <w:pPr>
              <w:pStyle w:val="ConsPlusNormal"/>
              <w:jc w:val="center"/>
            </w:pPr>
            <w:r>
              <w:t>вибрация локальная</w:t>
            </w:r>
          </w:p>
        </w:tc>
        <w:tc>
          <w:tcPr>
            <w:tcW w:w="2059" w:type="dxa"/>
          </w:tcPr>
          <w:p w:rsidR="00597CFD" w:rsidRDefault="00597CFD">
            <w:pPr>
              <w:pStyle w:val="ConsPlusNormal"/>
              <w:jc w:val="center"/>
            </w:pPr>
            <w:r>
              <w:t>электромагнитные поля фактора Неионизирующие поля и излучения</w:t>
            </w:r>
          </w:p>
        </w:tc>
        <w:tc>
          <w:tcPr>
            <w:tcW w:w="1999" w:type="dxa"/>
          </w:tcPr>
          <w:p w:rsidR="00597CFD" w:rsidRDefault="00597CFD">
            <w:pPr>
              <w:pStyle w:val="ConsPlusNormal"/>
              <w:jc w:val="center"/>
            </w:pPr>
            <w:r>
              <w:t>ультрафиолетовое излучение фактора Неионизирующие поля и излучения</w:t>
            </w:r>
          </w:p>
        </w:tc>
        <w:tc>
          <w:tcPr>
            <w:tcW w:w="1999" w:type="dxa"/>
          </w:tcPr>
          <w:p w:rsidR="00597CFD" w:rsidRDefault="00597CFD">
            <w:pPr>
              <w:pStyle w:val="ConsPlusNormal"/>
              <w:jc w:val="center"/>
            </w:pPr>
            <w:r>
              <w:t>лазерное излучение фактора Неионизирующие поля и излучения</w:t>
            </w:r>
          </w:p>
        </w:tc>
        <w:tc>
          <w:tcPr>
            <w:tcW w:w="1714" w:type="dxa"/>
          </w:tcPr>
          <w:p w:rsidR="00597CFD" w:rsidRDefault="00597CFD">
            <w:pPr>
              <w:pStyle w:val="ConsPlusNormal"/>
              <w:jc w:val="center"/>
            </w:pPr>
            <w:r>
              <w:t>ионизирующие излучения</w:t>
            </w:r>
          </w:p>
        </w:tc>
        <w:tc>
          <w:tcPr>
            <w:tcW w:w="1504" w:type="dxa"/>
          </w:tcPr>
          <w:p w:rsidR="00597CFD" w:rsidRDefault="00597CFD">
            <w:pPr>
              <w:pStyle w:val="ConsPlusNormal"/>
              <w:jc w:val="center"/>
            </w:pPr>
            <w:r>
              <w:t>микроклимат</w:t>
            </w:r>
          </w:p>
        </w:tc>
        <w:tc>
          <w:tcPr>
            <w:tcW w:w="1009" w:type="dxa"/>
          </w:tcPr>
          <w:p w:rsidR="00597CFD" w:rsidRDefault="00597CFD">
            <w:pPr>
              <w:pStyle w:val="ConsPlusNormal"/>
              <w:jc w:val="center"/>
            </w:pPr>
            <w:r>
              <w:t>световая среда</w:t>
            </w:r>
          </w:p>
        </w:tc>
        <w:tc>
          <w:tcPr>
            <w:tcW w:w="1174" w:type="dxa"/>
          </w:tcPr>
          <w:p w:rsidR="00597CFD" w:rsidRDefault="00597CFD">
            <w:pPr>
              <w:pStyle w:val="ConsPlusNormal"/>
              <w:jc w:val="center"/>
            </w:pPr>
            <w:r>
              <w:t>тяжесть трудового процесса</w:t>
            </w:r>
          </w:p>
        </w:tc>
        <w:tc>
          <w:tcPr>
            <w:tcW w:w="1699" w:type="dxa"/>
          </w:tcPr>
          <w:p w:rsidR="00597CFD" w:rsidRDefault="00597CFD">
            <w:pPr>
              <w:pStyle w:val="ConsPlusNormal"/>
              <w:jc w:val="center"/>
            </w:pPr>
            <w:r>
              <w:t>напряженность трудового процесса</w:t>
            </w:r>
          </w:p>
        </w:tc>
      </w:tr>
      <w:tr w:rsidR="00597CFD">
        <w:tc>
          <w:tcPr>
            <w:tcW w:w="1954" w:type="dxa"/>
          </w:tcPr>
          <w:p w:rsidR="00597CFD" w:rsidRDefault="00597CFD">
            <w:pPr>
              <w:pStyle w:val="ConsPlusNormal"/>
              <w:jc w:val="center"/>
            </w:pPr>
            <w:bookmarkStart w:id="144" w:name="P4559"/>
            <w:bookmarkEnd w:id="144"/>
            <w:r>
              <w:t>1</w:t>
            </w:r>
          </w:p>
        </w:tc>
        <w:tc>
          <w:tcPr>
            <w:tcW w:w="2044" w:type="dxa"/>
          </w:tcPr>
          <w:p w:rsidR="00597CFD" w:rsidRDefault="00597CFD">
            <w:pPr>
              <w:pStyle w:val="ConsPlusNormal"/>
              <w:jc w:val="center"/>
            </w:pPr>
            <w:bookmarkStart w:id="145" w:name="P4560"/>
            <w:bookmarkEnd w:id="145"/>
            <w:r>
              <w:t>2</w:t>
            </w:r>
          </w:p>
        </w:tc>
        <w:tc>
          <w:tcPr>
            <w:tcW w:w="1444" w:type="dxa"/>
          </w:tcPr>
          <w:p w:rsidR="00597CFD" w:rsidRDefault="00597CFD">
            <w:pPr>
              <w:pStyle w:val="ConsPlusNormal"/>
              <w:jc w:val="center"/>
            </w:pPr>
            <w:bookmarkStart w:id="146" w:name="P4561"/>
            <w:bookmarkEnd w:id="146"/>
            <w:r>
              <w:t>3</w:t>
            </w:r>
          </w:p>
        </w:tc>
        <w:tc>
          <w:tcPr>
            <w:tcW w:w="1549" w:type="dxa"/>
          </w:tcPr>
          <w:p w:rsidR="00597CFD" w:rsidRDefault="00597CFD">
            <w:pPr>
              <w:pStyle w:val="ConsPlusNormal"/>
              <w:jc w:val="center"/>
            </w:pPr>
            <w:bookmarkStart w:id="147" w:name="P4562"/>
            <w:bookmarkEnd w:id="147"/>
            <w:r>
              <w:t>4</w:t>
            </w:r>
          </w:p>
        </w:tc>
        <w:tc>
          <w:tcPr>
            <w:tcW w:w="1384" w:type="dxa"/>
          </w:tcPr>
          <w:p w:rsidR="00597CFD" w:rsidRDefault="00597CFD">
            <w:pPr>
              <w:pStyle w:val="ConsPlusNormal"/>
              <w:jc w:val="center"/>
            </w:pPr>
            <w:bookmarkStart w:id="148" w:name="P4563"/>
            <w:bookmarkEnd w:id="148"/>
            <w:r>
              <w:t>5</w:t>
            </w:r>
          </w:p>
        </w:tc>
        <w:tc>
          <w:tcPr>
            <w:tcW w:w="1699" w:type="dxa"/>
          </w:tcPr>
          <w:p w:rsidR="00597CFD" w:rsidRDefault="00597CFD">
            <w:pPr>
              <w:pStyle w:val="ConsPlusNormal"/>
              <w:jc w:val="center"/>
            </w:pPr>
            <w:r>
              <w:t>6</w:t>
            </w:r>
          </w:p>
        </w:tc>
        <w:tc>
          <w:tcPr>
            <w:tcW w:w="1999" w:type="dxa"/>
          </w:tcPr>
          <w:p w:rsidR="00597CFD" w:rsidRDefault="00597CFD">
            <w:pPr>
              <w:pStyle w:val="ConsPlusNormal"/>
              <w:jc w:val="center"/>
            </w:pPr>
            <w:r>
              <w:t>7</w:t>
            </w:r>
          </w:p>
        </w:tc>
        <w:tc>
          <w:tcPr>
            <w:tcW w:w="574" w:type="dxa"/>
          </w:tcPr>
          <w:p w:rsidR="00597CFD" w:rsidRDefault="00597CFD">
            <w:pPr>
              <w:pStyle w:val="ConsPlusNormal"/>
              <w:jc w:val="center"/>
            </w:pPr>
            <w:r>
              <w:t>8</w:t>
            </w:r>
          </w:p>
        </w:tc>
        <w:tc>
          <w:tcPr>
            <w:tcW w:w="1219" w:type="dxa"/>
          </w:tcPr>
          <w:p w:rsidR="00597CFD" w:rsidRDefault="00597CFD">
            <w:pPr>
              <w:pStyle w:val="ConsPlusNormal"/>
              <w:jc w:val="center"/>
            </w:pPr>
            <w:r>
              <w:t>9</w:t>
            </w:r>
          </w:p>
        </w:tc>
        <w:tc>
          <w:tcPr>
            <w:tcW w:w="1309" w:type="dxa"/>
          </w:tcPr>
          <w:p w:rsidR="00597CFD" w:rsidRDefault="00597CFD">
            <w:pPr>
              <w:pStyle w:val="ConsPlusNormal"/>
              <w:jc w:val="center"/>
            </w:pPr>
            <w:r>
              <w:t>10</w:t>
            </w:r>
          </w:p>
        </w:tc>
        <w:tc>
          <w:tcPr>
            <w:tcW w:w="1099" w:type="dxa"/>
          </w:tcPr>
          <w:p w:rsidR="00597CFD" w:rsidRDefault="00597CFD">
            <w:pPr>
              <w:pStyle w:val="ConsPlusNormal"/>
              <w:jc w:val="center"/>
            </w:pPr>
            <w:r>
              <w:t>11</w:t>
            </w:r>
          </w:p>
        </w:tc>
        <w:tc>
          <w:tcPr>
            <w:tcW w:w="1159" w:type="dxa"/>
          </w:tcPr>
          <w:p w:rsidR="00597CFD" w:rsidRDefault="00597CFD">
            <w:pPr>
              <w:pStyle w:val="ConsPlusNormal"/>
              <w:jc w:val="center"/>
            </w:pPr>
            <w:r>
              <w:t>12</w:t>
            </w:r>
          </w:p>
        </w:tc>
        <w:tc>
          <w:tcPr>
            <w:tcW w:w="2059" w:type="dxa"/>
          </w:tcPr>
          <w:p w:rsidR="00597CFD" w:rsidRDefault="00597CFD">
            <w:pPr>
              <w:pStyle w:val="ConsPlusNormal"/>
              <w:jc w:val="center"/>
            </w:pPr>
            <w:r>
              <w:t>13</w:t>
            </w:r>
          </w:p>
        </w:tc>
        <w:tc>
          <w:tcPr>
            <w:tcW w:w="1999" w:type="dxa"/>
          </w:tcPr>
          <w:p w:rsidR="00597CFD" w:rsidRDefault="00597CFD">
            <w:pPr>
              <w:pStyle w:val="ConsPlusNormal"/>
              <w:jc w:val="center"/>
            </w:pPr>
            <w:r>
              <w:t>14</w:t>
            </w:r>
          </w:p>
        </w:tc>
        <w:tc>
          <w:tcPr>
            <w:tcW w:w="1999" w:type="dxa"/>
          </w:tcPr>
          <w:p w:rsidR="00597CFD" w:rsidRDefault="00597CFD">
            <w:pPr>
              <w:pStyle w:val="ConsPlusNormal"/>
              <w:jc w:val="center"/>
            </w:pPr>
            <w:r>
              <w:t>15</w:t>
            </w:r>
          </w:p>
        </w:tc>
        <w:tc>
          <w:tcPr>
            <w:tcW w:w="1714" w:type="dxa"/>
          </w:tcPr>
          <w:p w:rsidR="00597CFD" w:rsidRDefault="00597CFD">
            <w:pPr>
              <w:pStyle w:val="ConsPlusNormal"/>
              <w:jc w:val="center"/>
            </w:pPr>
            <w:r>
              <w:t>16</w:t>
            </w:r>
          </w:p>
        </w:tc>
        <w:tc>
          <w:tcPr>
            <w:tcW w:w="1504" w:type="dxa"/>
          </w:tcPr>
          <w:p w:rsidR="00597CFD" w:rsidRDefault="00597CFD">
            <w:pPr>
              <w:pStyle w:val="ConsPlusNormal"/>
              <w:jc w:val="center"/>
            </w:pPr>
            <w:r>
              <w:t>17</w:t>
            </w:r>
          </w:p>
        </w:tc>
        <w:tc>
          <w:tcPr>
            <w:tcW w:w="1009" w:type="dxa"/>
          </w:tcPr>
          <w:p w:rsidR="00597CFD" w:rsidRDefault="00597CFD">
            <w:pPr>
              <w:pStyle w:val="ConsPlusNormal"/>
              <w:jc w:val="center"/>
            </w:pPr>
            <w:r>
              <w:t>18</w:t>
            </w:r>
          </w:p>
        </w:tc>
        <w:tc>
          <w:tcPr>
            <w:tcW w:w="1174" w:type="dxa"/>
          </w:tcPr>
          <w:p w:rsidR="00597CFD" w:rsidRDefault="00597CFD">
            <w:pPr>
              <w:pStyle w:val="ConsPlusNormal"/>
              <w:jc w:val="center"/>
            </w:pPr>
            <w:bookmarkStart w:id="149" w:name="P4577"/>
            <w:bookmarkEnd w:id="149"/>
            <w:r>
              <w:t>19</w:t>
            </w:r>
          </w:p>
        </w:tc>
        <w:tc>
          <w:tcPr>
            <w:tcW w:w="1699" w:type="dxa"/>
          </w:tcPr>
          <w:p w:rsidR="00597CFD" w:rsidRDefault="00597CFD">
            <w:pPr>
              <w:pStyle w:val="ConsPlusNormal"/>
              <w:jc w:val="center"/>
            </w:pPr>
            <w:r>
              <w:t>20</w:t>
            </w:r>
          </w:p>
        </w:tc>
      </w:tr>
      <w:tr w:rsidR="00597CFD">
        <w:tc>
          <w:tcPr>
            <w:tcW w:w="1954" w:type="dxa"/>
          </w:tcPr>
          <w:p w:rsidR="00597CFD" w:rsidRDefault="00597CFD">
            <w:pPr>
              <w:pStyle w:val="ConsPlusNormal"/>
              <w:jc w:val="both"/>
            </w:pPr>
          </w:p>
        </w:tc>
        <w:tc>
          <w:tcPr>
            <w:tcW w:w="2044" w:type="dxa"/>
          </w:tcPr>
          <w:p w:rsidR="00597CFD" w:rsidRDefault="00597CFD">
            <w:pPr>
              <w:pStyle w:val="ConsPlusNormal"/>
              <w:jc w:val="both"/>
            </w:pPr>
          </w:p>
        </w:tc>
        <w:tc>
          <w:tcPr>
            <w:tcW w:w="1444" w:type="dxa"/>
          </w:tcPr>
          <w:p w:rsidR="00597CFD" w:rsidRDefault="00597CFD">
            <w:pPr>
              <w:pStyle w:val="ConsPlusNormal"/>
              <w:jc w:val="both"/>
            </w:pPr>
          </w:p>
        </w:tc>
        <w:tc>
          <w:tcPr>
            <w:tcW w:w="1549" w:type="dxa"/>
          </w:tcPr>
          <w:p w:rsidR="00597CFD" w:rsidRDefault="00597CFD">
            <w:pPr>
              <w:pStyle w:val="ConsPlusNormal"/>
              <w:jc w:val="both"/>
            </w:pPr>
          </w:p>
        </w:tc>
        <w:tc>
          <w:tcPr>
            <w:tcW w:w="1384" w:type="dxa"/>
          </w:tcPr>
          <w:p w:rsidR="00597CFD" w:rsidRDefault="00597CFD">
            <w:pPr>
              <w:pStyle w:val="ConsPlusNormal"/>
              <w:jc w:val="both"/>
            </w:pPr>
          </w:p>
        </w:tc>
        <w:tc>
          <w:tcPr>
            <w:tcW w:w="1699" w:type="dxa"/>
          </w:tcPr>
          <w:p w:rsidR="00597CFD" w:rsidRDefault="00597CFD">
            <w:pPr>
              <w:pStyle w:val="ConsPlusNormal"/>
              <w:jc w:val="both"/>
            </w:pPr>
          </w:p>
        </w:tc>
        <w:tc>
          <w:tcPr>
            <w:tcW w:w="1999" w:type="dxa"/>
          </w:tcPr>
          <w:p w:rsidR="00597CFD" w:rsidRDefault="00597CFD">
            <w:pPr>
              <w:pStyle w:val="ConsPlusNormal"/>
              <w:jc w:val="both"/>
            </w:pPr>
          </w:p>
        </w:tc>
        <w:tc>
          <w:tcPr>
            <w:tcW w:w="574" w:type="dxa"/>
          </w:tcPr>
          <w:p w:rsidR="00597CFD" w:rsidRDefault="00597CFD">
            <w:pPr>
              <w:pStyle w:val="ConsPlusNormal"/>
              <w:jc w:val="both"/>
            </w:pPr>
          </w:p>
        </w:tc>
        <w:tc>
          <w:tcPr>
            <w:tcW w:w="1219" w:type="dxa"/>
          </w:tcPr>
          <w:p w:rsidR="00597CFD" w:rsidRDefault="00597CFD">
            <w:pPr>
              <w:pStyle w:val="ConsPlusNormal"/>
              <w:jc w:val="both"/>
            </w:pPr>
          </w:p>
        </w:tc>
        <w:tc>
          <w:tcPr>
            <w:tcW w:w="1309" w:type="dxa"/>
          </w:tcPr>
          <w:p w:rsidR="00597CFD" w:rsidRDefault="00597CFD">
            <w:pPr>
              <w:pStyle w:val="ConsPlusNormal"/>
              <w:jc w:val="both"/>
            </w:pPr>
          </w:p>
        </w:tc>
        <w:tc>
          <w:tcPr>
            <w:tcW w:w="1099" w:type="dxa"/>
          </w:tcPr>
          <w:p w:rsidR="00597CFD" w:rsidRDefault="00597CFD">
            <w:pPr>
              <w:pStyle w:val="ConsPlusNormal"/>
              <w:jc w:val="both"/>
            </w:pPr>
          </w:p>
        </w:tc>
        <w:tc>
          <w:tcPr>
            <w:tcW w:w="1159" w:type="dxa"/>
          </w:tcPr>
          <w:p w:rsidR="00597CFD" w:rsidRDefault="00597CFD">
            <w:pPr>
              <w:pStyle w:val="ConsPlusNormal"/>
              <w:jc w:val="both"/>
            </w:pPr>
          </w:p>
        </w:tc>
        <w:tc>
          <w:tcPr>
            <w:tcW w:w="2059" w:type="dxa"/>
          </w:tcPr>
          <w:p w:rsidR="00597CFD" w:rsidRDefault="00597CFD">
            <w:pPr>
              <w:pStyle w:val="ConsPlusNormal"/>
              <w:jc w:val="both"/>
            </w:pPr>
          </w:p>
        </w:tc>
        <w:tc>
          <w:tcPr>
            <w:tcW w:w="1999" w:type="dxa"/>
          </w:tcPr>
          <w:p w:rsidR="00597CFD" w:rsidRDefault="00597CFD">
            <w:pPr>
              <w:pStyle w:val="ConsPlusNormal"/>
              <w:jc w:val="both"/>
            </w:pPr>
          </w:p>
        </w:tc>
        <w:tc>
          <w:tcPr>
            <w:tcW w:w="1999" w:type="dxa"/>
          </w:tcPr>
          <w:p w:rsidR="00597CFD" w:rsidRDefault="00597CFD">
            <w:pPr>
              <w:pStyle w:val="ConsPlusNormal"/>
              <w:jc w:val="both"/>
            </w:pPr>
          </w:p>
        </w:tc>
        <w:tc>
          <w:tcPr>
            <w:tcW w:w="1714" w:type="dxa"/>
          </w:tcPr>
          <w:p w:rsidR="00597CFD" w:rsidRDefault="00597CFD">
            <w:pPr>
              <w:pStyle w:val="ConsPlusNormal"/>
              <w:jc w:val="both"/>
            </w:pPr>
          </w:p>
        </w:tc>
        <w:tc>
          <w:tcPr>
            <w:tcW w:w="1504" w:type="dxa"/>
          </w:tcPr>
          <w:p w:rsidR="00597CFD" w:rsidRDefault="00597CFD">
            <w:pPr>
              <w:pStyle w:val="ConsPlusNormal"/>
              <w:jc w:val="both"/>
            </w:pPr>
          </w:p>
        </w:tc>
        <w:tc>
          <w:tcPr>
            <w:tcW w:w="1009" w:type="dxa"/>
          </w:tcPr>
          <w:p w:rsidR="00597CFD" w:rsidRDefault="00597CFD">
            <w:pPr>
              <w:pStyle w:val="ConsPlusNormal"/>
              <w:jc w:val="both"/>
            </w:pPr>
          </w:p>
        </w:tc>
        <w:tc>
          <w:tcPr>
            <w:tcW w:w="1174" w:type="dxa"/>
          </w:tcPr>
          <w:p w:rsidR="00597CFD" w:rsidRDefault="00597CFD">
            <w:pPr>
              <w:pStyle w:val="ConsPlusNormal"/>
              <w:jc w:val="both"/>
            </w:pPr>
          </w:p>
        </w:tc>
        <w:tc>
          <w:tcPr>
            <w:tcW w:w="1699" w:type="dxa"/>
          </w:tcPr>
          <w:p w:rsidR="00597CFD" w:rsidRDefault="00597CFD">
            <w:pPr>
              <w:pStyle w:val="ConsPlusNormal"/>
              <w:jc w:val="both"/>
            </w:pPr>
          </w:p>
        </w:tc>
      </w:tr>
    </w:tbl>
    <w:p w:rsidR="00597CFD" w:rsidRDefault="00597CFD">
      <w:pPr>
        <w:pStyle w:val="ConsPlusNormal"/>
        <w:jc w:val="both"/>
      </w:pPr>
    </w:p>
    <w:p w:rsidR="00597CFD" w:rsidRDefault="00597CFD">
      <w:pPr>
        <w:pStyle w:val="ConsPlusNonformat"/>
        <w:jc w:val="both"/>
      </w:pPr>
      <w:r>
        <w:t>Председатель комиссии по проведению специальной оценки условий труда</w:t>
      </w:r>
    </w:p>
    <w:p w:rsidR="00597CFD" w:rsidRDefault="00597CFD">
      <w:pPr>
        <w:pStyle w:val="ConsPlusNonformat"/>
        <w:jc w:val="both"/>
      </w:pPr>
      <w:r>
        <w:t>_______________    ___________    ________________________     ____________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p>
    <w:p w:rsidR="00597CFD" w:rsidRDefault="00597CFD">
      <w:pPr>
        <w:pStyle w:val="ConsPlusNonformat"/>
        <w:jc w:val="both"/>
      </w:pPr>
      <w:r>
        <w:t>Члены комиссии по проведению специальной оценки условий труда:</w:t>
      </w:r>
    </w:p>
    <w:p w:rsidR="00597CFD" w:rsidRDefault="00597CFD">
      <w:pPr>
        <w:pStyle w:val="ConsPlusNonformat"/>
        <w:jc w:val="both"/>
      </w:pPr>
      <w:r>
        <w:t>__________________   __________________   __________________   ____________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r>
        <w:t>__________________   __________________   __________________   ____________</w:t>
      </w:r>
    </w:p>
    <w:p w:rsidR="00597CFD" w:rsidRDefault="00597CFD">
      <w:pPr>
        <w:pStyle w:val="ConsPlusNonformat"/>
        <w:jc w:val="both"/>
      </w:pPr>
      <w:r>
        <w:lastRenderedPageBreak/>
        <w:t xml:space="preserve">    (должность)           (подпись)              (ФИО)            (дата)</w:t>
      </w:r>
    </w:p>
    <w:p w:rsidR="00597CFD" w:rsidRDefault="00597CFD">
      <w:pPr>
        <w:pStyle w:val="ConsPlusNonformat"/>
        <w:jc w:val="both"/>
      </w:pPr>
    </w:p>
    <w:p w:rsidR="00597CFD" w:rsidRDefault="00597CFD">
      <w:pPr>
        <w:pStyle w:val="ConsPlusNonformat"/>
        <w:jc w:val="both"/>
      </w:pPr>
      <w:r>
        <w:t>Эксперт(-ы) организации, проводившей специальную оценку условий труда:</w:t>
      </w:r>
    </w:p>
    <w:p w:rsidR="00597CFD" w:rsidRDefault="00597CFD">
      <w:pPr>
        <w:pStyle w:val="ConsPlusNonformat"/>
        <w:jc w:val="both"/>
      </w:pPr>
      <w:r>
        <w:t>_______________    ___________    ________________________     ____________</w:t>
      </w:r>
    </w:p>
    <w:p w:rsidR="00597CFD" w:rsidRDefault="00597CFD">
      <w:pPr>
        <w:pStyle w:val="ConsPlusNonformat"/>
        <w:jc w:val="both"/>
      </w:pPr>
      <w:r>
        <w:t xml:space="preserve">  (должность)       (подпись)               (ФИО)                 (дата)</w:t>
      </w:r>
    </w:p>
    <w:p w:rsidR="00597CFD" w:rsidRDefault="00597CFD">
      <w:pPr>
        <w:pStyle w:val="ConsPlusNormal"/>
        <w:jc w:val="both"/>
      </w:pPr>
    </w:p>
    <w:p w:rsidR="00597CFD" w:rsidRDefault="00597CFD">
      <w:pPr>
        <w:pStyle w:val="ConsPlusNormal"/>
        <w:jc w:val="both"/>
      </w:pPr>
    </w:p>
    <w:p w:rsidR="00597CFD" w:rsidRDefault="00597CFD">
      <w:pPr>
        <w:pStyle w:val="ConsPlusNormal"/>
        <w:jc w:val="both"/>
      </w:pPr>
    </w:p>
    <w:p w:rsidR="00597CFD" w:rsidRDefault="00597CFD">
      <w:pPr>
        <w:pStyle w:val="ConsPlusNonformat"/>
        <w:jc w:val="both"/>
      </w:pPr>
      <w:bookmarkStart w:id="150" w:name="P4616"/>
      <w:bookmarkEnd w:id="150"/>
      <w:r>
        <w:t xml:space="preserve">    Раздел III. Форма карты специальной оценки условий труда работников</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8"/>
        <w:gridCol w:w="1834"/>
        <w:gridCol w:w="2284"/>
        <w:gridCol w:w="2300"/>
        <w:gridCol w:w="1973"/>
      </w:tblGrid>
      <w:tr w:rsidR="00597CFD">
        <w:tc>
          <w:tcPr>
            <w:tcW w:w="10249" w:type="dxa"/>
            <w:gridSpan w:val="5"/>
            <w:vAlign w:val="center"/>
          </w:tcPr>
          <w:p w:rsidR="00597CFD" w:rsidRDefault="00597CFD">
            <w:pPr>
              <w:pStyle w:val="ConsPlusNormal"/>
              <w:jc w:val="center"/>
            </w:pPr>
            <w:bookmarkStart w:id="151" w:name="P4618"/>
            <w:bookmarkEnd w:id="151"/>
            <w:r>
              <w:t>_____________________________________________________________</w:t>
            </w:r>
          </w:p>
          <w:p w:rsidR="00597CFD" w:rsidRDefault="00597CFD">
            <w:pPr>
              <w:pStyle w:val="ConsPlusNormal"/>
              <w:jc w:val="center"/>
            </w:pPr>
            <w:r>
              <w:t>(полное наименование работодателя)</w:t>
            </w:r>
          </w:p>
          <w:p w:rsidR="00597CFD" w:rsidRDefault="00597CFD">
            <w:pPr>
              <w:pStyle w:val="ConsPlusNormal"/>
              <w:jc w:val="center"/>
            </w:pPr>
            <w:r>
              <w:t>_____________________________________________________________</w:t>
            </w:r>
          </w:p>
          <w:p w:rsidR="00597CFD" w:rsidRDefault="00597CFD">
            <w:pPr>
              <w:pStyle w:val="ConsPlusNormal"/>
              <w:jc w:val="center"/>
            </w:pPr>
            <w:r>
              <w:t>(адрес места нахождения работодателя, фамилия, имя, отчество руководителя, адрес электронной почты)</w:t>
            </w:r>
          </w:p>
        </w:tc>
      </w:tr>
      <w:tr w:rsidR="00597CFD">
        <w:tc>
          <w:tcPr>
            <w:tcW w:w="1858" w:type="dxa"/>
          </w:tcPr>
          <w:p w:rsidR="00597CFD" w:rsidRDefault="00597CFD">
            <w:pPr>
              <w:pStyle w:val="ConsPlusNormal"/>
              <w:jc w:val="center"/>
            </w:pPr>
            <w:bookmarkStart w:id="152" w:name="P4622"/>
            <w:bookmarkEnd w:id="152"/>
            <w:r>
              <w:t>ИНН работодателя</w:t>
            </w:r>
          </w:p>
        </w:tc>
        <w:tc>
          <w:tcPr>
            <w:tcW w:w="1834" w:type="dxa"/>
          </w:tcPr>
          <w:p w:rsidR="00597CFD" w:rsidRDefault="00597CFD">
            <w:pPr>
              <w:pStyle w:val="ConsPlusNormal"/>
              <w:jc w:val="center"/>
            </w:pPr>
            <w:bookmarkStart w:id="153" w:name="P4623"/>
            <w:bookmarkEnd w:id="153"/>
            <w:r>
              <w:t>Код работодателя по ОКПО</w:t>
            </w:r>
          </w:p>
        </w:tc>
        <w:tc>
          <w:tcPr>
            <w:tcW w:w="2284" w:type="dxa"/>
          </w:tcPr>
          <w:p w:rsidR="00597CFD" w:rsidRDefault="00597CFD">
            <w:pPr>
              <w:pStyle w:val="ConsPlusNormal"/>
              <w:jc w:val="center"/>
            </w:pPr>
            <w:bookmarkStart w:id="154" w:name="P4624"/>
            <w:bookmarkEnd w:id="154"/>
            <w:r>
              <w:t xml:space="preserve">Код органа государственной власти по </w:t>
            </w:r>
            <w:hyperlink r:id="rId288" w:history="1">
              <w:r>
                <w:rPr>
                  <w:color w:val="0000FF"/>
                </w:rPr>
                <w:t>ОКОГУ</w:t>
              </w:r>
            </w:hyperlink>
          </w:p>
        </w:tc>
        <w:tc>
          <w:tcPr>
            <w:tcW w:w="2300" w:type="dxa"/>
          </w:tcPr>
          <w:p w:rsidR="00597CFD" w:rsidRDefault="00597CFD">
            <w:pPr>
              <w:pStyle w:val="ConsPlusNormal"/>
              <w:jc w:val="center"/>
            </w:pPr>
            <w:bookmarkStart w:id="155" w:name="P4625"/>
            <w:bookmarkEnd w:id="155"/>
            <w:r>
              <w:t xml:space="preserve">Код вида экономической деятельности по </w:t>
            </w:r>
            <w:hyperlink r:id="rId289" w:history="1">
              <w:r>
                <w:rPr>
                  <w:color w:val="0000FF"/>
                </w:rPr>
                <w:t>ОКВЭД</w:t>
              </w:r>
            </w:hyperlink>
          </w:p>
        </w:tc>
        <w:tc>
          <w:tcPr>
            <w:tcW w:w="1973" w:type="dxa"/>
          </w:tcPr>
          <w:p w:rsidR="00597CFD" w:rsidRDefault="00597CFD">
            <w:pPr>
              <w:pStyle w:val="ConsPlusNormal"/>
              <w:jc w:val="center"/>
            </w:pPr>
            <w:bookmarkStart w:id="156" w:name="P4626"/>
            <w:bookmarkEnd w:id="156"/>
            <w:r>
              <w:t xml:space="preserve">Код территории по </w:t>
            </w:r>
            <w:hyperlink r:id="rId290" w:history="1">
              <w:r>
                <w:rPr>
                  <w:color w:val="0000FF"/>
                </w:rPr>
                <w:t>ОКАТО</w:t>
              </w:r>
            </w:hyperlink>
          </w:p>
        </w:tc>
      </w:tr>
      <w:tr w:rsidR="00597CFD">
        <w:tc>
          <w:tcPr>
            <w:tcW w:w="1858" w:type="dxa"/>
          </w:tcPr>
          <w:p w:rsidR="00597CFD" w:rsidRDefault="00597CFD">
            <w:pPr>
              <w:pStyle w:val="ConsPlusNormal"/>
              <w:jc w:val="center"/>
            </w:pPr>
          </w:p>
        </w:tc>
        <w:tc>
          <w:tcPr>
            <w:tcW w:w="1834" w:type="dxa"/>
          </w:tcPr>
          <w:p w:rsidR="00597CFD" w:rsidRDefault="00597CFD">
            <w:pPr>
              <w:pStyle w:val="ConsPlusNormal"/>
              <w:jc w:val="center"/>
            </w:pPr>
          </w:p>
        </w:tc>
        <w:tc>
          <w:tcPr>
            <w:tcW w:w="2284" w:type="dxa"/>
          </w:tcPr>
          <w:p w:rsidR="00597CFD" w:rsidRDefault="00597CFD">
            <w:pPr>
              <w:pStyle w:val="ConsPlusNormal"/>
              <w:jc w:val="center"/>
            </w:pPr>
          </w:p>
        </w:tc>
        <w:tc>
          <w:tcPr>
            <w:tcW w:w="2300" w:type="dxa"/>
          </w:tcPr>
          <w:p w:rsidR="00597CFD" w:rsidRDefault="00597CFD">
            <w:pPr>
              <w:pStyle w:val="ConsPlusNormal"/>
              <w:jc w:val="center"/>
            </w:pPr>
          </w:p>
        </w:tc>
        <w:tc>
          <w:tcPr>
            <w:tcW w:w="1973" w:type="dxa"/>
          </w:tcPr>
          <w:p w:rsidR="00597CFD" w:rsidRDefault="00597CFD">
            <w:pPr>
              <w:pStyle w:val="ConsPlusNormal"/>
              <w:jc w:val="center"/>
            </w:pPr>
          </w:p>
        </w:tc>
      </w:tr>
    </w:tbl>
    <w:p w:rsidR="00597CFD" w:rsidRDefault="00597CFD">
      <w:pPr>
        <w:pStyle w:val="ConsPlusNormal"/>
        <w:jc w:val="both"/>
      </w:pPr>
    </w:p>
    <w:p w:rsidR="00597CFD" w:rsidRDefault="00597CFD">
      <w:pPr>
        <w:pStyle w:val="ConsPlusNonformat"/>
        <w:jc w:val="both"/>
      </w:pPr>
      <w:bookmarkStart w:id="157" w:name="P4633"/>
      <w:bookmarkEnd w:id="157"/>
      <w:r>
        <w:t xml:space="preserve">                             КАРТА N ________</w:t>
      </w:r>
    </w:p>
    <w:p w:rsidR="00597CFD" w:rsidRDefault="00597CFD">
      <w:pPr>
        <w:pStyle w:val="ConsPlusNonformat"/>
        <w:jc w:val="both"/>
      </w:pPr>
      <w:r>
        <w:t xml:space="preserve">                     специальной оценки условий труда</w:t>
      </w:r>
    </w:p>
    <w:p w:rsidR="00597CFD" w:rsidRDefault="00597CFD">
      <w:pPr>
        <w:pStyle w:val="ConsPlusNonformat"/>
        <w:jc w:val="both"/>
      </w:pPr>
    </w:p>
    <w:p w:rsidR="00597CFD" w:rsidRDefault="00597CFD">
      <w:pPr>
        <w:pStyle w:val="ConsPlusNonformat"/>
        <w:jc w:val="both"/>
      </w:pPr>
      <w:r>
        <w:t>___________________________________________________________________________</w:t>
      </w:r>
    </w:p>
    <w:p w:rsidR="00597CFD" w:rsidRDefault="00597CFD">
      <w:pPr>
        <w:pStyle w:val="ConsPlusNonformat"/>
        <w:jc w:val="both"/>
      </w:pPr>
      <w:r>
        <w:t xml:space="preserve">              (наименование профессии (должности) работника)</w:t>
      </w:r>
    </w:p>
    <w:p w:rsidR="00597CFD" w:rsidRDefault="00597CFD">
      <w:pPr>
        <w:pStyle w:val="ConsPlusNonformat"/>
        <w:jc w:val="both"/>
      </w:pPr>
    </w:p>
    <w:p w:rsidR="00597CFD" w:rsidRDefault="00597CFD">
      <w:pPr>
        <w:pStyle w:val="ConsPlusNonformat"/>
        <w:jc w:val="both"/>
      </w:pPr>
      <w:bookmarkStart w:id="158" w:name="P4639"/>
      <w:bookmarkEnd w:id="158"/>
      <w:r>
        <w:t>Наименование структурного подразделения ___________________________________</w:t>
      </w:r>
    </w:p>
    <w:p w:rsidR="00597CFD" w:rsidRDefault="00597CFD">
      <w:pPr>
        <w:pStyle w:val="ConsPlusNonformat"/>
        <w:jc w:val="both"/>
      </w:pPr>
      <w:bookmarkStart w:id="159" w:name="P4640"/>
      <w:bookmarkEnd w:id="159"/>
      <w:r>
        <w:t>Количество и номера аналогичных рабочих мест ______________________________</w:t>
      </w:r>
    </w:p>
    <w:p w:rsidR="00597CFD" w:rsidRDefault="00597CFD">
      <w:pPr>
        <w:pStyle w:val="ConsPlusNonformat"/>
        <w:jc w:val="both"/>
      </w:pPr>
    </w:p>
    <w:p w:rsidR="00597CFD" w:rsidRDefault="00597CFD">
      <w:pPr>
        <w:pStyle w:val="ConsPlusNonformat"/>
        <w:jc w:val="both"/>
      </w:pPr>
      <w:bookmarkStart w:id="160" w:name="P4642"/>
      <w:bookmarkEnd w:id="160"/>
      <w:r>
        <w:t>Строка 010. Выпуск ЕТКС, ЕКС ______________________________________________</w:t>
      </w:r>
    </w:p>
    <w:p w:rsidR="00597CFD" w:rsidRDefault="00597CFD">
      <w:pPr>
        <w:pStyle w:val="ConsPlusNonformat"/>
        <w:jc w:val="both"/>
      </w:pPr>
      <w:r>
        <w:t xml:space="preserve">                                   (выпуск, раздел, дата утверждения)</w:t>
      </w:r>
    </w:p>
    <w:p w:rsidR="00597CFD" w:rsidRDefault="00597CFD">
      <w:pPr>
        <w:pStyle w:val="ConsPlusNonformat"/>
        <w:jc w:val="both"/>
      </w:pPr>
      <w:bookmarkStart w:id="161" w:name="P4644"/>
      <w:bookmarkEnd w:id="161"/>
      <w:r>
        <w:t>Строка 020. Численность работающих:</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75"/>
        <w:gridCol w:w="2064"/>
      </w:tblGrid>
      <w:tr w:rsidR="00597CFD">
        <w:tc>
          <w:tcPr>
            <w:tcW w:w="7575" w:type="dxa"/>
          </w:tcPr>
          <w:p w:rsidR="00597CFD" w:rsidRDefault="00597CFD">
            <w:pPr>
              <w:pStyle w:val="ConsPlusNormal"/>
            </w:pPr>
            <w:r>
              <w:t>на рабочем месте</w:t>
            </w:r>
          </w:p>
        </w:tc>
        <w:tc>
          <w:tcPr>
            <w:tcW w:w="2064" w:type="dxa"/>
          </w:tcPr>
          <w:p w:rsidR="00597CFD" w:rsidRDefault="00597CFD">
            <w:pPr>
              <w:pStyle w:val="ConsPlusNormal"/>
            </w:pPr>
          </w:p>
        </w:tc>
      </w:tr>
      <w:tr w:rsidR="00597CFD">
        <w:tc>
          <w:tcPr>
            <w:tcW w:w="7575" w:type="dxa"/>
          </w:tcPr>
          <w:p w:rsidR="00597CFD" w:rsidRDefault="00597CFD">
            <w:pPr>
              <w:pStyle w:val="ConsPlusNormal"/>
            </w:pPr>
            <w:r>
              <w:lastRenderedPageBreak/>
              <w:t>на всех аналогичных рабочих местах</w:t>
            </w:r>
          </w:p>
        </w:tc>
        <w:tc>
          <w:tcPr>
            <w:tcW w:w="2064" w:type="dxa"/>
          </w:tcPr>
          <w:p w:rsidR="00597CFD" w:rsidRDefault="00597CFD">
            <w:pPr>
              <w:pStyle w:val="ConsPlusNormal"/>
            </w:pPr>
          </w:p>
        </w:tc>
      </w:tr>
      <w:tr w:rsidR="00597CFD">
        <w:tc>
          <w:tcPr>
            <w:tcW w:w="9639" w:type="dxa"/>
            <w:gridSpan w:val="2"/>
          </w:tcPr>
          <w:p w:rsidR="00597CFD" w:rsidRDefault="00597CFD">
            <w:pPr>
              <w:pStyle w:val="ConsPlusNormal"/>
            </w:pPr>
            <w:r>
              <w:t>из них:</w:t>
            </w:r>
          </w:p>
        </w:tc>
      </w:tr>
      <w:tr w:rsidR="00597CFD">
        <w:tc>
          <w:tcPr>
            <w:tcW w:w="7575" w:type="dxa"/>
          </w:tcPr>
          <w:p w:rsidR="00597CFD" w:rsidRDefault="00597CFD">
            <w:pPr>
              <w:pStyle w:val="ConsPlusNormal"/>
            </w:pPr>
            <w:r>
              <w:t>женщин</w:t>
            </w:r>
          </w:p>
        </w:tc>
        <w:tc>
          <w:tcPr>
            <w:tcW w:w="2064" w:type="dxa"/>
          </w:tcPr>
          <w:p w:rsidR="00597CFD" w:rsidRDefault="00597CFD">
            <w:pPr>
              <w:pStyle w:val="ConsPlusNormal"/>
            </w:pPr>
          </w:p>
        </w:tc>
      </w:tr>
      <w:tr w:rsidR="00597CFD">
        <w:tc>
          <w:tcPr>
            <w:tcW w:w="7575" w:type="dxa"/>
          </w:tcPr>
          <w:p w:rsidR="00597CFD" w:rsidRDefault="00597CFD">
            <w:pPr>
              <w:pStyle w:val="ConsPlusNormal"/>
            </w:pPr>
            <w:r>
              <w:t>лиц в возрасте до 18 лет</w:t>
            </w:r>
          </w:p>
        </w:tc>
        <w:tc>
          <w:tcPr>
            <w:tcW w:w="2064" w:type="dxa"/>
          </w:tcPr>
          <w:p w:rsidR="00597CFD" w:rsidRDefault="00597CFD">
            <w:pPr>
              <w:pStyle w:val="ConsPlusNormal"/>
            </w:pPr>
          </w:p>
        </w:tc>
      </w:tr>
      <w:tr w:rsidR="00597CFD">
        <w:tc>
          <w:tcPr>
            <w:tcW w:w="7575" w:type="dxa"/>
          </w:tcPr>
          <w:p w:rsidR="00597CFD" w:rsidRDefault="00597CFD">
            <w:pPr>
              <w:pStyle w:val="ConsPlusNormal"/>
            </w:pPr>
            <w:r>
              <w:t>инвалидов, допущенных к выполнению работ на данном рабочем месте</w:t>
            </w:r>
          </w:p>
        </w:tc>
        <w:tc>
          <w:tcPr>
            <w:tcW w:w="2064" w:type="dxa"/>
          </w:tcPr>
          <w:p w:rsidR="00597CFD" w:rsidRDefault="00597CFD">
            <w:pPr>
              <w:pStyle w:val="ConsPlusNormal"/>
            </w:pPr>
          </w:p>
        </w:tc>
      </w:tr>
    </w:tbl>
    <w:p w:rsidR="00597CFD" w:rsidRDefault="00597CFD">
      <w:pPr>
        <w:pStyle w:val="ConsPlusNormal"/>
        <w:jc w:val="both"/>
      </w:pPr>
    </w:p>
    <w:p w:rsidR="00597CFD" w:rsidRDefault="00597CFD">
      <w:pPr>
        <w:pStyle w:val="ConsPlusNonformat"/>
        <w:jc w:val="both"/>
      </w:pPr>
      <w:bookmarkStart w:id="162" w:name="P4658"/>
      <w:bookmarkEnd w:id="162"/>
      <w:r>
        <w:t>Строка 021. СНИЛС работников:</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9"/>
      </w:tblGrid>
      <w:tr w:rsidR="00597CFD">
        <w:tc>
          <w:tcPr>
            <w:tcW w:w="9639" w:type="dxa"/>
            <w:tcBorders>
              <w:left w:val="single" w:sz="4" w:space="0" w:color="auto"/>
              <w:right w:val="single" w:sz="4" w:space="0" w:color="auto"/>
            </w:tcBorders>
          </w:tcPr>
          <w:p w:rsidR="00597CFD" w:rsidRDefault="00597CFD">
            <w:pPr>
              <w:pStyle w:val="ConsPlusNormal"/>
            </w:pPr>
          </w:p>
        </w:tc>
      </w:tr>
      <w:tr w:rsidR="00597CFD">
        <w:tc>
          <w:tcPr>
            <w:tcW w:w="9639" w:type="dxa"/>
            <w:tcBorders>
              <w:left w:val="single" w:sz="4" w:space="0" w:color="auto"/>
              <w:right w:val="single" w:sz="4" w:space="0" w:color="auto"/>
            </w:tcBorders>
          </w:tcPr>
          <w:p w:rsidR="00597CFD" w:rsidRDefault="00597CFD">
            <w:pPr>
              <w:pStyle w:val="ConsPlusNormal"/>
            </w:pPr>
          </w:p>
        </w:tc>
      </w:tr>
      <w:tr w:rsidR="00597CFD">
        <w:tc>
          <w:tcPr>
            <w:tcW w:w="9639" w:type="dxa"/>
            <w:tcBorders>
              <w:left w:val="single" w:sz="4" w:space="0" w:color="auto"/>
              <w:right w:val="single" w:sz="4" w:space="0" w:color="auto"/>
            </w:tcBorders>
          </w:tcPr>
          <w:p w:rsidR="00597CFD" w:rsidRDefault="00597CFD">
            <w:pPr>
              <w:pStyle w:val="ConsPlusNormal"/>
            </w:pPr>
          </w:p>
        </w:tc>
      </w:tr>
      <w:tr w:rsidR="00597CFD">
        <w:tc>
          <w:tcPr>
            <w:tcW w:w="9639" w:type="dxa"/>
            <w:tcBorders>
              <w:left w:val="single" w:sz="4" w:space="0" w:color="auto"/>
              <w:right w:val="single" w:sz="4" w:space="0" w:color="auto"/>
            </w:tcBorders>
          </w:tcPr>
          <w:p w:rsidR="00597CFD" w:rsidRDefault="00597CFD">
            <w:pPr>
              <w:pStyle w:val="ConsPlusNormal"/>
            </w:pPr>
          </w:p>
        </w:tc>
      </w:tr>
    </w:tbl>
    <w:p w:rsidR="00597CFD" w:rsidRDefault="00597CFD">
      <w:pPr>
        <w:pStyle w:val="ConsPlusNormal"/>
        <w:jc w:val="both"/>
      </w:pPr>
    </w:p>
    <w:p w:rsidR="00597CFD" w:rsidRDefault="00597CFD">
      <w:pPr>
        <w:pStyle w:val="ConsPlusNonformat"/>
        <w:jc w:val="both"/>
      </w:pPr>
      <w:bookmarkStart w:id="163" w:name="P4665"/>
      <w:bookmarkEnd w:id="163"/>
      <w:r>
        <w:t>Строка 022. Используемое оборудование: ____________________________________</w:t>
      </w:r>
    </w:p>
    <w:p w:rsidR="00597CFD" w:rsidRDefault="00597CFD">
      <w:pPr>
        <w:pStyle w:val="ConsPlusNonformat"/>
        <w:jc w:val="both"/>
      </w:pPr>
      <w:r>
        <w:t>___________________________________________________________________________</w:t>
      </w:r>
    </w:p>
    <w:p w:rsidR="00597CFD" w:rsidRDefault="00597CFD">
      <w:pPr>
        <w:pStyle w:val="ConsPlusNonformat"/>
        <w:jc w:val="both"/>
      </w:pPr>
    </w:p>
    <w:p w:rsidR="00597CFD" w:rsidRDefault="00597CFD">
      <w:pPr>
        <w:pStyle w:val="ConsPlusNonformat"/>
        <w:jc w:val="both"/>
      </w:pPr>
      <w:r>
        <w:t xml:space="preserve">    Используемые материалы и сырье: _______________________________________</w:t>
      </w:r>
    </w:p>
    <w:p w:rsidR="00597CFD" w:rsidRDefault="00597CFD">
      <w:pPr>
        <w:pStyle w:val="ConsPlusNonformat"/>
        <w:jc w:val="both"/>
      </w:pPr>
      <w:r>
        <w:t>___________________________________________________________________________</w:t>
      </w:r>
    </w:p>
    <w:p w:rsidR="00597CFD" w:rsidRDefault="00597CFD">
      <w:pPr>
        <w:pStyle w:val="ConsPlusNonformat"/>
        <w:jc w:val="both"/>
      </w:pPr>
    </w:p>
    <w:p w:rsidR="00597CFD" w:rsidRDefault="00597CFD">
      <w:pPr>
        <w:pStyle w:val="ConsPlusNonformat"/>
        <w:jc w:val="both"/>
      </w:pPr>
      <w:bookmarkStart w:id="164" w:name="P4671"/>
      <w:bookmarkEnd w:id="164"/>
      <w:r>
        <w:t>Строка 030. Оценка условий труда по вредным (опасным) факторам:</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0"/>
        <w:gridCol w:w="1526"/>
        <w:gridCol w:w="2149"/>
        <w:gridCol w:w="2300"/>
      </w:tblGrid>
      <w:tr w:rsidR="00597CFD">
        <w:tc>
          <w:tcPr>
            <w:tcW w:w="3910" w:type="dxa"/>
          </w:tcPr>
          <w:p w:rsidR="00597CFD" w:rsidRDefault="00597CFD">
            <w:pPr>
              <w:pStyle w:val="ConsPlusNormal"/>
              <w:jc w:val="center"/>
            </w:pPr>
            <w:bookmarkStart w:id="165" w:name="P4673"/>
            <w:bookmarkEnd w:id="165"/>
            <w:r>
              <w:t>Наименование факторов производственной среды и трудового процесса</w:t>
            </w:r>
          </w:p>
        </w:tc>
        <w:tc>
          <w:tcPr>
            <w:tcW w:w="1526" w:type="dxa"/>
          </w:tcPr>
          <w:p w:rsidR="00597CFD" w:rsidRDefault="00597CFD">
            <w:pPr>
              <w:pStyle w:val="ConsPlusNormal"/>
              <w:jc w:val="center"/>
            </w:pPr>
            <w:bookmarkStart w:id="166" w:name="P4674"/>
            <w:bookmarkEnd w:id="166"/>
            <w:r>
              <w:t>Класс (подкласс) условий труда</w:t>
            </w:r>
          </w:p>
        </w:tc>
        <w:tc>
          <w:tcPr>
            <w:tcW w:w="2149" w:type="dxa"/>
          </w:tcPr>
          <w:p w:rsidR="00597CFD" w:rsidRDefault="00597CFD">
            <w:pPr>
              <w:pStyle w:val="ConsPlusNormal"/>
              <w:jc w:val="center"/>
            </w:pPr>
            <w:bookmarkStart w:id="167" w:name="P4675"/>
            <w:bookmarkEnd w:id="167"/>
            <w:r>
              <w:t xml:space="preserve">Эффективность СИЗ </w:t>
            </w:r>
            <w:hyperlink w:anchor="P4739" w:history="1">
              <w:r>
                <w:rPr>
                  <w:color w:val="0000FF"/>
                </w:rPr>
                <w:t>&lt;*&gt;</w:t>
              </w:r>
            </w:hyperlink>
            <w:r>
              <w:t>, +/-/не оценивалась</w:t>
            </w:r>
          </w:p>
        </w:tc>
        <w:tc>
          <w:tcPr>
            <w:tcW w:w="2300" w:type="dxa"/>
          </w:tcPr>
          <w:p w:rsidR="00597CFD" w:rsidRDefault="00597CFD">
            <w:pPr>
              <w:pStyle w:val="ConsPlusNormal"/>
              <w:jc w:val="center"/>
            </w:pPr>
            <w:bookmarkStart w:id="168" w:name="P4676"/>
            <w:bookmarkEnd w:id="168"/>
            <w:r>
              <w:t>Класс (подкласс) условий труда при эффективном использовании СИЗ</w:t>
            </w:r>
          </w:p>
        </w:tc>
      </w:tr>
      <w:tr w:rsidR="00597CFD">
        <w:tc>
          <w:tcPr>
            <w:tcW w:w="3910" w:type="dxa"/>
          </w:tcPr>
          <w:p w:rsidR="00597CFD" w:rsidRDefault="00597CFD">
            <w:pPr>
              <w:pStyle w:val="ConsPlusNormal"/>
            </w:pPr>
            <w:r>
              <w:t>Химический</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lastRenderedPageBreak/>
              <w:t>Биологический</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Аэрозоли преимущественно фиброгенного действия</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Шум</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Инфразвук</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Ультразвук воздушный</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Вибрация общая</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Вибрация локальная</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Неионизирующие излучения</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Ионизирующие излучения</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Параметры микроклимата</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Параметры световой среды</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Тяжесть трудового процесса</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tcPr>
          <w:p w:rsidR="00597CFD" w:rsidRDefault="00597CFD">
            <w:pPr>
              <w:pStyle w:val="ConsPlusNormal"/>
            </w:pPr>
            <w:r>
              <w:t>Напряженность трудового процесса</w:t>
            </w:r>
          </w:p>
        </w:tc>
        <w:tc>
          <w:tcPr>
            <w:tcW w:w="1526" w:type="dxa"/>
          </w:tcPr>
          <w:p w:rsidR="00597CFD" w:rsidRDefault="00597CFD">
            <w:pPr>
              <w:pStyle w:val="ConsPlusNormal"/>
            </w:pPr>
          </w:p>
        </w:tc>
        <w:tc>
          <w:tcPr>
            <w:tcW w:w="2149" w:type="dxa"/>
          </w:tcPr>
          <w:p w:rsidR="00597CFD" w:rsidRDefault="00597CFD">
            <w:pPr>
              <w:pStyle w:val="ConsPlusNormal"/>
            </w:pPr>
          </w:p>
        </w:tc>
        <w:tc>
          <w:tcPr>
            <w:tcW w:w="2300" w:type="dxa"/>
          </w:tcPr>
          <w:p w:rsidR="00597CFD" w:rsidRDefault="00597CFD">
            <w:pPr>
              <w:pStyle w:val="ConsPlusNormal"/>
            </w:pPr>
          </w:p>
        </w:tc>
      </w:tr>
      <w:tr w:rsidR="00597CFD">
        <w:tc>
          <w:tcPr>
            <w:tcW w:w="3910" w:type="dxa"/>
            <w:vAlign w:val="center"/>
          </w:tcPr>
          <w:p w:rsidR="00597CFD" w:rsidRDefault="00597CFD">
            <w:pPr>
              <w:pStyle w:val="ConsPlusNormal"/>
            </w:pPr>
            <w:r>
              <w:t>Итоговый класс (подкласс) условий труда</w:t>
            </w:r>
          </w:p>
        </w:tc>
        <w:tc>
          <w:tcPr>
            <w:tcW w:w="1526" w:type="dxa"/>
          </w:tcPr>
          <w:p w:rsidR="00597CFD" w:rsidRDefault="00597CFD">
            <w:pPr>
              <w:pStyle w:val="ConsPlusNormal"/>
            </w:pPr>
          </w:p>
        </w:tc>
        <w:tc>
          <w:tcPr>
            <w:tcW w:w="2149" w:type="dxa"/>
            <w:vAlign w:val="center"/>
          </w:tcPr>
          <w:p w:rsidR="00597CFD" w:rsidRDefault="00597CFD">
            <w:pPr>
              <w:pStyle w:val="ConsPlusNormal"/>
              <w:jc w:val="center"/>
            </w:pPr>
            <w:r>
              <w:t>не заполняется</w:t>
            </w:r>
          </w:p>
        </w:tc>
        <w:tc>
          <w:tcPr>
            <w:tcW w:w="2300" w:type="dxa"/>
          </w:tcPr>
          <w:p w:rsidR="00597CFD" w:rsidRDefault="00597CFD">
            <w:pPr>
              <w:pStyle w:val="ConsPlusNormal"/>
            </w:pPr>
          </w:p>
        </w:tc>
      </w:tr>
    </w:tbl>
    <w:p w:rsidR="00597CFD" w:rsidRDefault="00597CFD">
      <w:pPr>
        <w:pStyle w:val="ConsPlusNormal"/>
        <w:jc w:val="both"/>
      </w:pPr>
    </w:p>
    <w:p w:rsidR="00597CFD" w:rsidRDefault="00597CFD">
      <w:pPr>
        <w:pStyle w:val="ConsPlusNonformat"/>
        <w:jc w:val="both"/>
      </w:pPr>
      <w:r>
        <w:t xml:space="preserve">    --------------------------------</w:t>
      </w:r>
    </w:p>
    <w:p w:rsidR="00597CFD" w:rsidRDefault="00597CFD">
      <w:pPr>
        <w:pStyle w:val="ConsPlusNonformat"/>
        <w:jc w:val="both"/>
      </w:pPr>
      <w:bookmarkStart w:id="169" w:name="P4739"/>
      <w:bookmarkEnd w:id="169"/>
      <w:r>
        <w:t xml:space="preserve">    &lt;*&gt; Средства индивидуальной защиты.</w:t>
      </w:r>
    </w:p>
    <w:p w:rsidR="00597CFD" w:rsidRDefault="00597CFD">
      <w:pPr>
        <w:pStyle w:val="ConsPlusNonformat"/>
        <w:jc w:val="both"/>
      </w:pPr>
    </w:p>
    <w:p w:rsidR="00597CFD" w:rsidRDefault="00597CFD">
      <w:pPr>
        <w:pStyle w:val="ConsPlusNonformat"/>
        <w:jc w:val="both"/>
      </w:pPr>
      <w:bookmarkStart w:id="170" w:name="P4741"/>
      <w:bookmarkEnd w:id="170"/>
      <w:r>
        <w:t>Строка 040. Гарантии и компенсации, предоставляемые работнику (работникам),</w:t>
      </w:r>
    </w:p>
    <w:p w:rsidR="00597CFD" w:rsidRDefault="00597CFD">
      <w:pPr>
        <w:pStyle w:val="ConsPlusNonformat"/>
        <w:jc w:val="both"/>
      </w:pPr>
      <w:r>
        <w:t>занятым на данном рабочем месте:</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3547"/>
        <w:gridCol w:w="1847"/>
        <w:gridCol w:w="2184"/>
        <w:gridCol w:w="1459"/>
      </w:tblGrid>
      <w:tr w:rsidR="00597CFD">
        <w:tc>
          <w:tcPr>
            <w:tcW w:w="671" w:type="dxa"/>
            <w:vMerge w:val="restart"/>
          </w:tcPr>
          <w:p w:rsidR="00597CFD" w:rsidRDefault="00597CFD">
            <w:pPr>
              <w:pStyle w:val="ConsPlusNormal"/>
              <w:jc w:val="center"/>
            </w:pPr>
            <w:r>
              <w:lastRenderedPageBreak/>
              <w:t>N п/п</w:t>
            </w:r>
          </w:p>
        </w:tc>
        <w:tc>
          <w:tcPr>
            <w:tcW w:w="3547" w:type="dxa"/>
            <w:vMerge w:val="restart"/>
          </w:tcPr>
          <w:p w:rsidR="00597CFD" w:rsidRDefault="00597CFD">
            <w:pPr>
              <w:pStyle w:val="ConsPlusNormal"/>
              <w:jc w:val="center"/>
            </w:pPr>
            <w:r>
              <w:t>Виды гарантий и компенсаций</w:t>
            </w:r>
          </w:p>
        </w:tc>
        <w:tc>
          <w:tcPr>
            <w:tcW w:w="1847" w:type="dxa"/>
            <w:vMerge w:val="restart"/>
          </w:tcPr>
          <w:p w:rsidR="00597CFD" w:rsidRDefault="00597CFD">
            <w:pPr>
              <w:pStyle w:val="ConsPlusNormal"/>
              <w:jc w:val="center"/>
            </w:pPr>
            <w:bookmarkStart w:id="171" w:name="P4746"/>
            <w:bookmarkEnd w:id="171"/>
            <w:r>
              <w:t>Фактическое наличие</w:t>
            </w:r>
          </w:p>
        </w:tc>
        <w:tc>
          <w:tcPr>
            <w:tcW w:w="3643" w:type="dxa"/>
            <w:gridSpan w:val="2"/>
          </w:tcPr>
          <w:p w:rsidR="00597CFD" w:rsidRDefault="00597CFD">
            <w:pPr>
              <w:pStyle w:val="ConsPlusNormal"/>
              <w:jc w:val="center"/>
            </w:pPr>
            <w:r>
              <w:t>По результатам оценки условий труда</w:t>
            </w:r>
          </w:p>
        </w:tc>
      </w:tr>
      <w:tr w:rsidR="00597CFD">
        <w:tc>
          <w:tcPr>
            <w:tcW w:w="671" w:type="dxa"/>
            <w:vMerge/>
          </w:tcPr>
          <w:p w:rsidR="00597CFD" w:rsidRDefault="00597CFD"/>
        </w:tc>
        <w:tc>
          <w:tcPr>
            <w:tcW w:w="3547" w:type="dxa"/>
            <w:vMerge/>
          </w:tcPr>
          <w:p w:rsidR="00597CFD" w:rsidRDefault="00597CFD"/>
        </w:tc>
        <w:tc>
          <w:tcPr>
            <w:tcW w:w="1847" w:type="dxa"/>
            <w:vMerge/>
          </w:tcPr>
          <w:p w:rsidR="00597CFD" w:rsidRDefault="00597CFD"/>
        </w:tc>
        <w:tc>
          <w:tcPr>
            <w:tcW w:w="2184" w:type="dxa"/>
          </w:tcPr>
          <w:p w:rsidR="00597CFD" w:rsidRDefault="00597CFD">
            <w:pPr>
              <w:pStyle w:val="ConsPlusNormal"/>
              <w:jc w:val="center"/>
            </w:pPr>
            <w:bookmarkStart w:id="172" w:name="P4748"/>
            <w:bookmarkEnd w:id="172"/>
            <w:r>
              <w:t>необходимость в установлении (да, нет)</w:t>
            </w:r>
          </w:p>
        </w:tc>
        <w:tc>
          <w:tcPr>
            <w:tcW w:w="1459" w:type="dxa"/>
          </w:tcPr>
          <w:p w:rsidR="00597CFD" w:rsidRDefault="00597CFD">
            <w:pPr>
              <w:pStyle w:val="ConsPlusNormal"/>
              <w:jc w:val="center"/>
            </w:pPr>
            <w:bookmarkStart w:id="173" w:name="P4749"/>
            <w:bookmarkEnd w:id="173"/>
            <w:r>
              <w:t>основание</w:t>
            </w:r>
          </w:p>
        </w:tc>
      </w:tr>
      <w:tr w:rsidR="00597CFD">
        <w:tc>
          <w:tcPr>
            <w:tcW w:w="671" w:type="dxa"/>
          </w:tcPr>
          <w:p w:rsidR="00597CFD" w:rsidRDefault="00597CFD">
            <w:pPr>
              <w:pStyle w:val="ConsPlusNormal"/>
              <w:jc w:val="center"/>
            </w:pPr>
            <w:r>
              <w:t>1.</w:t>
            </w:r>
          </w:p>
        </w:tc>
        <w:tc>
          <w:tcPr>
            <w:tcW w:w="3547" w:type="dxa"/>
          </w:tcPr>
          <w:p w:rsidR="00597CFD" w:rsidRDefault="00597CFD">
            <w:pPr>
              <w:pStyle w:val="ConsPlusNormal"/>
              <w:jc w:val="both"/>
            </w:pPr>
            <w:r>
              <w:t>Повышенная оплата труда работника (работников)</w:t>
            </w:r>
          </w:p>
        </w:tc>
        <w:tc>
          <w:tcPr>
            <w:tcW w:w="1847" w:type="dxa"/>
          </w:tcPr>
          <w:p w:rsidR="00597CFD" w:rsidRDefault="00597CFD">
            <w:pPr>
              <w:pStyle w:val="ConsPlusNormal"/>
            </w:pPr>
          </w:p>
        </w:tc>
        <w:tc>
          <w:tcPr>
            <w:tcW w:w="2184" w:type="dxa"/>
          </w:tcPr>
          <w:p w:rsidR="00597CFD" w:rsidRDefault="00597CFD">
            <w:pPr>
              <w:pStyle w:val="ConsPlusNormal"/>
            </w:pPr>
          </w:p>
        </w:tc>
        <w:tc>
          <w:tcPr>
            <w:tcW w:w="1459" w:type="dxa"/>
          </w:tcPr>
          <w:p w:rsidR="00597CFD" w:rsidRDefault="00597CFD">
            <w:pPr>
              <w:pStyle w:val="ConsPlusNormal"/>
            </w:pPr>
          </w:p>
        </w:tc>
      </w:tr>
      <w:tr w:rsidR="00597CFD">
        <w:tc>
          <w:tcPr>
            <w:tcW w:w="671" w:type="dxa"/>
          </w:tcPr>
          <w:p w:rsidR="00597CFD" w:rsidRDefault="00597CFD">
            <w:pPr>
              <w:pStyle w:val="ConsPlusNormal"/>
              <w:jc w:val="center"/>
            </w:pPr>
            <w:r>
              <w:t>2.</w:t>
            </w:r>
          </w:p>
        </w:tc>
        <w:tc>
          <w:tcPr>
            <w:tcW w:w="3547" w:type="dxa"/>
          </w:tcPr>
          <w:p w:rsidR="00597CFD" w:rsidRDefault="00597CFD">
            <w:pPr>
              <w:pStyle w:val="ConsPlusNormal"/>
              <w:jc w:val="both"/>
            </w:pPr>
            <w:r>
              <w:t>Ежегодный дополнительный оплачиваемый отпуск</w:t>
            </w:r>
          </w:p>
        </w:tc>
        <w:tc>
          <w:tcPr>
            <w:tcW w:w="1847" w:type="dxa"/>
          </w:tcPr>
          <w:p w:rsidR="00597CFD" w:rsidRDefault="00597CFD">
            <w:pPr>
              <w:pStyle w:val="ConsPlusNormal"/>
            </w:pPr>
          </w:p>
        </w:tc>
        <w:tc>
          <w:tcPr>
            <w:tcW w:w="2184" w:type="dxa"/>
          </w:tcPr>
          <w:p w:rsidR="00597CFD" w:rsidRDefault="00597CFD">
            <w:pPr>
              <w:pStyle w:val="ConsPlusNormal"/>
            </w:pPr>
          </w:p>
        </w:tc>
        <w:tc>
          <w:tcPr>
            <w:tcW w:w="1459" w:type="dxa"/>
          </w:tcPr>
          <w:p w:rsidR="00597CFD" w:rsidRDefault="00597CFD">
            <w:pPr>
              <w:pStyle w:val="ConsPlusNormal"/>
            </w:pPr>
          </w:p>
        </w:tc>
      </w:tr>
      <w:tr w:rsidR="00597CFD">
        <w:tc>
          <w:tcPr>
            <w:tcW w:w="671" w:type="dxa"/>
          </w:tcPr>
          <w:p w:rsidR="00597CFD" w:rsidRDefault="00597CFD">
            <w:pPr>
              <w:pStyle w:val="ConsPlusNormal"/>
              <w:jc w:val="center"/>
            </w:pPr>
            <w:r>
              <w:t>3.</w:t>
            </w:r>
          </w:p>
        </w:tc>
        <w:tc>
          <w:tcPr>
            <w:tcW w:w="3547" w:type="dxa"/>
          </w:tcPr>
          <w:p w:rsidR="00597CFD" w:rsidRDefault="00597CFD">
            <w:pPr>
              <w:pStyle w:val="ConsPlusNormal"/>
              <w:jc w:val="both"/>
            </w:pPr>
            <w:r>
              <w:t>Сокращенная продолжительность рабочего времени</w:t>
            </w:r>
          </w:p>
        </w:tc>
        <w:tc>
          <w:tcPr>
            <w:tcW w:w="1847" w:type="dxa"/>
          </w:tcPr>
          <w:p w:rsidR="00597CFD" w:rsidRDefault="00597CFD">
            <w:pPr>
              <w:pStyle w:val="ConsPlusNormal"/>
            </w:pPr>
          </w:p>
        </w:tc>
        <w:tc>
          <w:tcPr>
            <w:tcW w:w="2184" w:type="dxa"/>
          </w:tcPr>
          <w:p w:rsidR="00597CFD" w:rsidRDefault="00597CFD">
            <w:pPr>
              <w:pStyle w:val="ConsPlusNormal"/>
            </w:pPr>
          </w:p>
        </w:tc>
        <w:tc>
          <w:tcPr>
            <w:tcW w:w="1459" w:type="dxa"/>
          </w:tcPr>
          <w:p w:rsidR="00597CFD" w:rsidRDefault="00597CFD">
            <w:pPr>
              <w:pStyle w:val="ConsPlusNormal"/>
            </w:pPr>
          </w:p>
        </w:tc>
      </w:tr>
      <w:tr w:rsidR="00597CFD">
        <w:tc>
          <w:tcPr>
            <w:tcW w:w="671" w:type="dxa"/>
          </w:tcPr>
          <w:p w:rsidR="00597CFD" w:rsidRDefault="00597CFD">
            <w:pPr>
              <w:pStyle w:val="ConsPlusNormal"/>
              <w:jc w:val="center"/>
            </w:pPr>
            <w:r>
              <w:t>4.</w:t>
            </w:r>
          </w:p>
        </w:tc>
        <w:tc>
          <w:tcPr>
            <w:tcW w:w="3547" w:type="dxa"/>
          </w:tcPr>
          <w:p w:rsidR="00597CFD" w:rsidRDefault="00597CFD">
            <w:pPr>
              <w:pStyle w:val="ConsPlusNormal"/>
              <w:jc w:val="both"/>
            </w:pPr>
            <w:r>
              <w:t>Молоко или другие равноценные пищевые продукты</w:t>
            </w:r>
          </w:p>
        </w:tc>
        <w:tc>
          <w:tcPr>
            <w:tcW w:w="1847" w:type="dxa"/>
          </w:tcPr>
          <w:p w:rsidR="00597CFD" w:rsidRDefault="00597CFD">
            <w:pPr>
              <w:pStyle w:val="ConsPlusNormal"/>
            </w:pPr>
          </w:p>
        </w:tc>
        <w:tc>
          <w:tcPr>
            <w:tcW w:w="2184" w:type="dxa"/>
          </w:tcPr>
          <w:p w:rsidR="00597CFD" w:rsidRDefault="00597CFD">
            <w:pPr>
              <w:pStyle w:val="ConsPlusNormal"/>
            </w:pPr>
          </w:p>
        </w:tc>
        <w:tc>
          <w:tcPr>
            <w:tcW w:w="1459" w:type="dxa"/>
          </w:tcPr>
          <w:p w:rsidR="00597CFD" w:rsidRDefault="00597CFD">
            <w:pPr>
              <w:pStyle w:val="ConsPlusNormal"/>
            </w:pPr>
          </w:p>
        </w:tc>
      </w:tr>
      <w:tr w:rsidR="00597CFD">
        <w:tc>
          <w:tcPr>
            <w:tcW w:w="671" w:type="dxa"/>
          </w:tcPr>
          <w:p w:rsidR="00597CFD" w:rsidRDefault="00597CFD">
            <w:pPr>
              <w:pStyle w:val="ConsPlusNormal"/>
              <w:jc w:val="center"/>
            </w:pPr>
            <w:r>
              <w:t>5.</w:t>
            </w:r>
          </w:p>
        </w:tc>
        <w:tc>
          <w:tcPr>
            <w:tcW w:w="3547" w:type="dxa"/>
          </w:tcPr>
          <w:p w:rsidR="00597CFD" w:rsidRDefault="00597CFD">
            <w:pPr>
              <w:pStyle w:val="ConsPlusNormal"/>
              <w:jc w:val="both"/>
            </w:pPr>
            <w:r>
              <w:t>Лечебно-профилактическое питание</w:t>
            </w:r>
          </w:p>
        </w:tc>
        <w:tc>
          <w:tcPr>
            <w:tcW w:w="1847" w:type="dxa"/>
          </w:tcPr>
          <w:p w:rsidR="00597CFD" w:rsidRDefault="00597CFD">
            <w:pPr>
              <w:pStyle w:val="ConsPlusNormal"/>
            </w:pPr>
          </w:p>
        </w:tc>
        <w:tc>
          <w:tcPr>
            <w:tcW w:w="2184" w:type="dxa"/>
          </w:tcPr>
          <w:p w:rsidR="00597CFD" w:rsidRDefault="00597CFD">
            <w:pPr>
              <w:pStyle w:val="ConsPlusNormal"/>
            </w:pPr>
          </w:p>
        </w:tc>
        <w:tc>
          <w:tcPr>
            <w:tcW w:w="1459" w:type="dxa"/>
          </w:tcPr>
          <w:p w:rsidR="00597CFD" w:rsidRDefault="00597CFD">
            <w:pPr>
              <w:pStyle w:val="ConsPlusNormal"/>
            </w:pPr>
          </w:p>
        </w:tc>
      </w:tr>
      <w:tr w:rsidR="00597CFD">
        <w:tc>
          <w:tcPr>
            <w:tcW w:w="671" w:type="dxa"/>
          </w:tcPr>
          <w:p w:rsidR="00597CFD" w:rsidRDefault="00597CFD">
            <w:pPr>
              <w:pStyle w:val="ConsPlusNormal"/>
              <w:jc w:val="center"/>
            </w:pPr>
            <w:r>
              <w:t>6.</w:t>
            </w:r>
          </w:p>
        </w:tc>
        <w:tc>
          <w:tcPr>
            <w:tcW w:w="3547" w:type="dxa"/>
          </w:tcPr>
          <w:p w:rsidR="00597CFD" w:rsidRDefault="00597CFD">
            <w:pPr>
              <w:pStyle w:val="ConsPlusNormal"/>
              <w:jc w:val="both"/>
            </w:pPr>
            <w:r>
              <w:t>Право на досрочное назначение страховой пенсии</w:t>
            </w:r>
          </w:p>
        </w:tc>
        <w:tc>
          <w:tcPr>
            <w:tcW w:w="1847" w:type="dxa"/>
          </w:tcPr>
          <w:p w:rsidR="00597CFD" w:rsidRDefault="00597CFD">
            <w:pPr>
              <w:pStyle w:val="ConsPlusNormal"/>
            </w:pPr>
          </w:p>
        </w:tc>
        <w:tc>
          <w:tcPr>
            <w:tcW w:w="2184" w:type="dxa"/>
          </w:tcPr>
          <w:p w:rsidR="00597CFD" w:rsidRDefault="00597CFD">
            <w:pPr>
              <w:pStyle w:val="ConsPlusNormal"/>
            </w:pPr>
          </w:p>
        </w:tc>
        <w:tc>
          <w:tcPr>
            <w:tcW w:w="1459" w:type="dxa"/>
          </w:tcPr>
          <w:p w:rsidR="00597CFD" w:rsidRDefault="00597CFD">
            <w:pPr>
              <w:pStyle w:val="ConsPlusNormal"/>
            </w:pPr>
          </w:p>
        </w:tc>
      </w:tr>
      <w:tr w:rsidR="00597CFD">
        <w:tc>
          <w:tcPr>
            <w:tcW w:w="671" w:type="dxa"/>
          </w:tcPr>
          <w:p w:rsidR="00597CFD" w:rsidRDefault="00597CFD">
            <w:pPr>
              <w:pStyle w:val="ConsPlusNormal"/>
              <w:jc w:val="center"/>
            </w:pPr>
            <w:r>
              <w:t>7.</w:t>
            </w:r>
          </w:p>
        </w:tc>
        <w:tc>
          <w:tcPr>
            <w:tcW w:w="3547" w:type="dxa"/>
          </w:tcPr>
          <w:p w:rsidR="00597CFD" w:rsidRDefault="00597CFD">
            <w:pPr>
              <w:pStyle w:val="ConsPlusNormal"/>
              <w:jc w:val="both"/>
            </w:pPr>
            <w:r>
              <w:t>Проведение медицинских осмотров</w:t>
            </w:r>
          </w:p>
        </w:tc>
        <w:tc>
          <w:tcPr>
            <w:tcW w:w="1847" w:type="dxa"/>
          </w:tcPr>
          <w:p w:rsidR="00597CFD" w:rsidRDefault="00597CFD">
            <w:pPr>
              <w:pStyle w:val="ConsPlusNormal"/>
            </w:pPr>
          </w:p>
        </w:tc>
        <w:tc>
          <w:tcPr>
            <w:tcW w:w="2184" w:type="dxa"/>
          </w:tcPr>
          <w:p w:rsidR="00597CFD" w:rsidRDefault="00597CFD">
            <w:pPr>
              <w:pStyle w:val="ConsPlusNormal"/>
            </w:pPr>
          </w:p>
        </w:tc>
        <w:tc>
          <w:tcPr>
            <w:tcW w:w="1459" w:type="dxa"/>
          </w:tcPr>
          <w:p w:rsidR="00597CFD" w:rsidRDefault="00597CFD">
            <w:pPr>
              <w:pStyle w:val="ConsPlusNormal"/>
            </w:pPr>
          </w:p>
        </w:tc>
      </w:tr>
    </w:tbl>
    <w:p w:rsidR="00597CFD" w:rsidRDefault="00597CFD">
      <w:pPr>
        <w:pStyle w:val="ConsPlusNormal"/>
        <w:jc w:val="both"/>
      </w:pPr>
    </w:p>
    <w:p w:rsidR="00597CFD" w:rsidRDefault="00597CFD">
      <w:pPr>
        <w:pStyle w:val="ConsPlusNonformat"/>
        <w:jc w:val="both"/>
      </w:pPr>
      <w:bookmarkStart w:id="174" w:name="P4786"/>
      <w:bookmarkEnd w:id="174"/>
      <w:r>
        <w:t>Строка  050.  Рекомендации  по  улучшению условий труда, по режимам труда и</w:t>
      </w:r>
    </w:p>
    <w:p w:rsidR="00597CFD" w:rsidRDefault="00597CFD">
      <w:pPr>
        <w:pStyle w:val="ConsPlusNonformat"/>
        <w:jc w:val="both"/>
      </w:pPr>
      <w:r>
        <w:t>отдыха, по подбору работников:</w:t>
      </w:r>
    </w:p>
    <w:p w:rsidR="00597CFD" w:rsidRDefault="00597CFD">
      <w:pPr>
        <w:pStyle w:val="ConsPlusNonformat"/>
        <w:jc w:val="both"/>
      </w:pPr>
      <w:r>
        <w:t>___________________________________________________________________________</w:t>
      </w:r>
    </w:p>
    <w:p w:rsidR="00597CFD" w:rsidRDefault="00597CFD">
      <w:pPr>
        <w:pStyle w:val="ConsPlusNonformat"/>
        <w:jc w:val="both"/>
      </w:pPr>
      <w:r>
        <w:t>__________________________</w:t>
      </w:r>
    </w:p>
    <w:p w:rsidR="00597CFD" w:rsidRDefault="00597CFD">
      <w:pPr>
        <w:pStyle w:val="ConsPlusNonformat"/>
        <w:jc w:val="both"/>
      </w:pPr>
      <w:r>
        <w:t>___________________________________________________________________________</w:t>
      </w:r>
    </w:p>
    <w:p w:rsidR="00597CFD" w:rsidRDefault="00597CFD">
      <w:pPr>
        <w:pStyle w:val="ConsPlusNonformat"/>
        <w:jc w:val="both"/>
      </w:pPr>
      <w:r>
        <w:t>__________________________</w:t>
      </w:r>
    </w:p>
    <w:p w:rsidR="00597CFD" w:rsidRDefault="00597CFD">
      <w:pPr>
        <w:pStyle w:val="ConsPlusNonformat"/>
        <w:jc w:val="both"/>
      </w:pPr>
    </w:p>
    <w:p w:rsidR="00597CFD" w:rsidRDefault="00597CFD">
      <w:pPr>
        <w:pStyle w:val="ConsPlusNonformat"/>
        <w:jc w:val="both"/>
      </w:pPr>
      <w:bookmarkStart w:id="175" w:name="P4793"/>
      <w:bookmarkEnd w:id="175"/>
      <w:r>
        <w:t>Дата составления: ___________________</w:t>
      </w:r>
    </w:p>
    <w:p w:rsidR="00597CFD" w:rsidRDefault="00597CFD">
      <w:pPr>
        <w:pStyle w:val="ConsPlusNonformat"/>
        <w:jc w:val="both"/>
      </w:pPr>
    </w:p>
    <w:p w:rsidR="00597CFD" w:rsidRDefault="00597CFD">
      <w:pPr>
        <w:pStyle w:val="ConsPlusNonformat"/>
        <w:jc w:val="both"/>
      </w:pPr>
      <w:r>
        <w:t>Председатель комиссии по проведению специальной оценки условий труда</w:t>
      </w:r>
    </w:p>
    <w:p w:rsidR="00597CFD" w:rsidRDefault="00597CFD">
      <w:pPr>
        <w:pStyle w:val="ConsPlusNonformat"/>
        <w:jc w:val="both"/>
      </w:pPr>
      <w:r>
        <w:lastRenderedPageBreak/>
        <w:t>_______________    ___________    ________________________     ____________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p>
    <w:p w:rsidR="00597CFD" w:rsidRDefault="00597CFD">
      <w:pPr>
        <w:pStyle w:val="ConsPlusNonformat"/>
        <w:jc w:val="both"/>
      </w:pPr>
      <w:r>
        <w:t>Члены комиссии по проведению специальной оценки условий труда:</w:t>
      </w:r>
    </w:p>
    <w:p w:rsidR="00597CFD" w:rsidRDefault="00597CFD">
      <w:pPr>
        <w:pStyle w:val="ConsPlusNonformat"/>
        <w:jc w:val="both"/>
      </w:pPr>
      <w:r>
        <w:t>__________________   __________________   __________________   ____________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r>
        <w:t>__________________   __________________   __________________   ____________</w:t>
      </w:r>
    </w:p>
    <w:p w:rsidR="00597CFD" w:rsidRDefault="00597CFD">
      <w:pPr>
        <w:pStyle w:val="ConsPlusNonformat"/>
        <w:jc w:val="both"/>
      </w:pPr>
      <w:r>
        <w:t xml:space="preserve">    (должность)           (подпись)              (ФИО)            (дата)</w:t>
      </w:r>
    </w:p>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nformat"/>
        <w:jc w:val="both"/>
      </w:pPr>
    </w:p>
    <w:p w:rsidR="00597CFD" w:rsidRDefault="00597CFD">
      <w:pPr>
        <w:pStyle w:val="ConsPlusNonformat"/>
        <w:jc w:val="both"/>
      </w:pPr>
      <w:r>
        <w:t>Эксперт(-ы) организации, проводившей специальную оценку условий труда:</w:t>
      </w:r>
    </w:p>
    <w:p w:rsidR="00597CFD" w:rsidRDefault="00597CFD">
      <w:pPr>
        <w:pStyle w:val="ConsPlusNonformat"/>
        <w:jc w:val="both"/>
      </w:pPr>
      <w:r>
        <w:t>_________________________ __________________ __________________  __________</w:t>
      </w:r>
    </w:p>
    <w:p w:rsidR="00597CFD" w:rsidRDefault="00597CFD">
      <w:pPr>
        <w:pStyle w:val="ConsPlusNonformat"/>
        <w:jc w:val="both"/>
      </w:pPr>
      <w:r>
        <w:t xml:space="preserve"> (N в реестре экспертов)      (подпись)             (ФИО)          (дата)</w:t>
      </w:r>
    </w:p>
    <w:p w:rsidR="00597CFD" w:rsidRDefault="00597CFD">
      <w:pPr>
        <w:pStyle w:val="ConsPlusNonformat"/>
        <w:jc w:val="both"/>
      </w:pPr>
      <w:r>
        <w:t>_________________________ __________________ __________________  __________</w:t>
      </w:r>
    </w:p>
    <w:p w:rsidR="00597CFD" w:rsidRDefault="00597CFD">
      <w:pPr>
        <w:pStyle w:val="ConsPlusNonformat"/>
        <w:jc w:val="both"/>
      </w:pPr>
      <w:r>
        <w:t xml:space="preserve"> (N в реестре экспертов)      (подпись)             (ФИО)          (дата)</w:t>
      </w:r>
    </w:p>
    <w:p w:rsidR="00597CFD" w:rsidRDefault="00597CFD">
      <w:pPr>
        <w:pStyle w:val="ConsPlusNonformat"/>
        <w:jc w:val="both"/>
      </w:pPr>
    </w:p>
    <w:p w:rsidR="00597CFD" w:rsidRDefault="00597CFD">
      <w:pPr>
        <w:pStyle w:val="ConsPlusNonformat"/>
        <w:jc w:val="both"/>
      </w:pPr>
      <w:r>
        <w:t>С результатами специальной оценки условий труда ознакомлен(ы):</w:t>
      </w:r>
    </w:p>
    <w:p w:rsidR="00597CFD" w:rsidRDefault="00597CFD">
      <w:pPr>
        <w:pStyle w:val="ConsPlusNonformat"/>
        <w:jc w:val="both"/>
      </w:pPr>
      <w:r>
        <w:t>_______________________      ___________________      _____________________</w:t>
      </w:r>
    </w:p>
    <w:p w:rsidR="00597CFD" w:rsidRDefault="00597CFD">
      <w:pPr>
        <w:pStyle w:val="ConsPlusNonformat"/>
        <w:jc w:val="both"/>
      </w:pPr>
      <w:r>
        <w:t xml:space="preserve">                               (ФИО работника)               (дата)</w:t>
      </w:r>
    </w:p>
    <w:p w:rsidR="00597CFD" w:rsidRDefault="00597CFD">
      <w:pPr>
        <w:pStyle w:val="ConsPlusNonformat"/>
        <w:jc w:val="both"/>
      </w:pPr>
      <w:r>
        <w:t>_______________________      ___________________      _____________________</w:t>
      </w:r>
    </w:p>
    <w:p w:rsidR="00597CFD" w:rsidRDefault="00597CFD">
      <w:pPr>
        <w:pStyle w:val="ConsPlusNonformat"/>
        <w:jc w:val="both"/>
      </w:pPr>
      <w:r>
        <w:t xml:space="preserve">                               (ФИО работника)               (дата)</w:t>
      </w:r>
    </w:p>
    <w:p w:rsidR="00597CFD" w:rsidRDefault="00597CFD">
      <w:pPr>
        <w:pStyle w:val="ConsPlusNonformat"/>
        <w:jc w:val="both"/>
      </w:pPr>
      <w:r>
        <w:t>_______________________      ___________________      _____________________</w:t>
      </w:r>
    </w:p>
    <w:p w:rsidR="00597CFD" w:rsidRDefault="00597CFD">
      <w:pPr>
        <w:pStyle w:val="ConsPlusNonformat"/>
        <w:jc w:val="both"/>
      </w:pPr>
      <w:r>
        <w:t xml:space="preserve">                               (ФИО работника)               (дата)</w:t>
      </w:r>
    </w:p>
    <w:p w:rsidR="00597CFD" w:rsidRDefault="00597CFD">
      <w:pPr>
        <w:pStyle w:val="ConsPlusNormal"/>
        <w:jc w:val="both"/>
      </w:pPr>
    </w:p>
    <w:p w:rsidR="00597CFD" w:rsidRDefault="00597CFD">
      <w:pPr>
        <w:pStyle w:val="ConsPlusNormal"/>
        <w:jc w:val="both"/>
      </w:pPr>
    </w:p>
    <w:p w:rsidR="00597CFD" w:rsidRDefault="00597CFD">
      <w:pPr>
        <w:pStyle w:val="ConsPlusNormal"/>
        <w:jc w:val="both"/>
      </w:pPr>
    </w:p>
    <w:p w:rsidR="00597CFD" w:rsidRDefault="00597CFD">
      <w:pPr>
        <w:pStyle w:val="ConsPlusNonformat"/>
        <w:jc w:val="both"/>
      </w:pPr>
      <w:bookmarkStart w:id="176" w:name="P4821"/>
      <w:bookmarkEnd w:id="176"/>
      <w:r>
        <w:t xml:space="preserve">          Раздел IV. Форма протокола оценки эффективности средств</w:t>
      </w:r>
    </w:p>
    <w:p w:rsidR="00597CFD" w:rsidRDefault="00597CFD">
      <w:pPr>
        <w:pStyle w:val="ConsPlusNonformat"/>
        <w:jc w:val="both"/>
      </w:pPr>
      <w:r>
        <w:t xml:space="preserve">                  индивидуальной защиты на рабочем месте</w:t>
      </w:r>
    </w:p>
    <w:p w:rsidR="00597CFD" w:rsidRDefault="00597CFD">
      <w:pPr>
        <w:pStyle w:val="ConsPlusNonformat"/>
        <w:jc w:val="both"/>
      </w:pPr>
    </w:p>
    <w:p w:rsidR="00597CFD" w:rsidRDefault="00597CFD">
      <w:pPr>
        <w:pStyle w:val="ConsPlusNonformat"/>
        <w:jc w:val="both"/>
      </w:pPr>
      <w:r>
        <w:t xml:space="preserve">    Утратил силу.</w:t>
      </w:r>
    </w:p>
    <w:p w:rsidR="00597CFD" w:rsidRDefault="00597CFD">
      <w:pPr>
        <w:pStyle w:val="ConsPlusNormal"/>
        <w:jc w:val="both"/>
      </w:pPr>
    </w:p>
    <w:p w:rsidR="00597CFD" w:rsidRDefault="00597CFD">
      <w:pPr>
        <w:pStyle w:val="ConsPlusNormal"/>
        <w:jc w:val="both"/>
      </w:pPr>
    </w:p>
    <w:p w:rsidR="00597CFD" w:rsidRDefault="00597CFD">
      <w:pPr>
        <w:pStyle w:val="ConsPlusNormal"/>
        <w:jc w:val="both"/>
      </w:pPr>
    </w:p>
    <w:p w:rsidR="00597CFD" w:rsidRDefault="00597CFD">
      <w:pPr>
        <w:pStyle w:val="ConsPlusNonformat"/>
        <w:jc w:val="both"/>
      </w:pPr>
      <w:bookmarkStart w:id="177" w:name="P4828"/>
      <w:bookmarkEnd w:id="177"/>
      <w:r>
        <w:t xml:space="preserve">         Раздел V. Форма сводной ведомости результатов проведения</w:t>
      </w:r>
    </w:p>
    <w:p w:rsidR="00597CFD" w:rsidRDefault="00597CFD">
      <w:pPr>
        <w:pStyle w:val="ConsPlusNonformat"/>
        <w:jc w:val="both"/>
      </w:pPr>
      <w:r>
        <w:t xml:space="preserve">                     специальной оценки условий труда</w:t>
      </w:r>
    </w:p>
    <w:p w:rsidR="00597CFD" w:rsidRDefault="00597CFD">
      <w:pPr>
        <w:pStyle w:val="ConsPlusNonformat"/>
        <w:jc w:val="both"/>
      </w:pPr>
    </w:p>
    <w:p w:rsidR="00597CFD" w:rsidRDefault="00597CFD">
      <w:pPr>
        <w:pStyle w:val="ConsPlusNonformat"/>
        <w:jc w:val="both"/>
      </w:pPr>
      <w:r>
        <w:t xml:space="preserve">           Сводная ведомость результатов проведения специальной</w:t>
      </w:r>
    </w:p>
    <w:p w:rsidR="00597CFD" w:rsidRDefault="00597CFD">
      <w:pPr>
        <w:pStyle w:val="ConsPlusNonformat"/>
        <w:jc w:val="both"/>
      </w:pPr>
      <w:r>
        <w:t xml:space="preserve">                           оценки условий труда</w:t>
      </w:r>
    </w:p>
    <w:p w:rsidR="00597CFD" w:rsidRDefault="00597CFD">
      <w:pPr>
        <w:pStyle w:val="ConsPlusNonformat"/>
        <w:jc w:val="both"/>
      </w:pPr>
    </w:p>
    <w:p w:rsidR="00597CFD" w:rsidRDefault="00597CFD">
      <w:pPr>
        <w:pStyle w:val="ConsPlusNonformat"/>
        <w:jc w:val="both"/>
      </w:pPr>
      <w:bookmarkStart w:id="178" w:name="P4834"/>
      <w:bookmarkEnd w:id="178"/>
      <w:r>
        <w:t xml:space="preserve">                                                                  Таблица 1</w:t>
      </w:r>
    </w:p>
    <w:p w:rsidR="00597CFD" w:rsidRDefault="00597CFD">
      <w:pPr>
        <w:pStyle w:val="ConsPlusNormal"/>
        <w:jc w:val="both"/>
      </w:pPr>
    </w:p>
    <w:p w:rsidR="00597CFD" w:rsidRDefault="00597CFD">
      <w:pPr>
        <w:sectPr w:rsidR="00597CFD">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76"/>
        <w:gridCol w:w="799"/>
        <w:gridCol w:w="1910"/>
        <w:gridCol w:w="848"/>
        <w:gridCol w:w="829"/>
        <w:gridCol w:w="581"/>
        <w:gridCol w:w="581"/>
        <w:gridCol w:w="581"/>
        <w:gridCol w:w="581"/>
        <w:gridCol w:w="872"/>
      </w:tblGrid>
      <w:tr w:rsidR="00597CFD">
        <w:tc>
          <w:tcPr>
            <w:tcW w:w="2076" w:type="dxa"/>
            <w:vMerge w:val="restart"/>
          </w:tcPr>
          <w:p w:rsidR="00597CFD" w:rsidRDefault="00597CFD">
            <w:pPr>
              <w:pStyle w:val="ConsPlusNormal"/>
              <w:jc w:val="center"/>
            </w:pPr>
            <w:r>
              <w:lastRenderedPageBreak/>
              <w:t>Наименование</w:t>
            </w:r>
          </w:p>
        </w:tc>
        <w:tc>
          <w:tcPr>
            <w:tcW w:w="2709" w:type="dxa"/>
            <w:gridSpan w:val="2"/>
            <w:vMerge w:val="restart"/>
          </w:tcPr>
          <w:p w:rsidR="00597CFD" w:rsidRDefault="00597CFD">
            <w:pPr>
              <w:pStyle w:val="ConsPlusNormal"/>
              <w:jc w:val="center"/>
            </w:pPr>
            <w:r>
              <w:t>Количество рабочих мест и численность работников, занятых на этих рабочих местах</w:t>
            </w:r>
          </w:p>
        </w:tc>
        <w:tc>
          <w:tcPr>
            <w:tcW w:w="4873" w:type="dxa"/>
            <w:gridSpan w:val="7"/>
          </w:tcPr>
          <w:p w:rsidR="00597CFD" w:rsidRDefault="00597CFD">
            <w:pPr>
              <w:pStyle w:val="ConsPlusNormal"/>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anchor="P4844" w:history="1">
              <w:r>
                <w:rPr>
                  <w:color w:val="0000FF"/>
                </w:rPr>
                <w:t>графе 3</w:t>
              </w:r>
            </w:hyperlink>
            <w:r>
              <w:t xml:space="preserve"> (единиц)</w:t>
            </w:r>
          </w:p>
        </w:tc>
      </w:tr>
      <w:tr w:rsidR="00597CFD">
        <w:tc>
          <w:tcPr>
            <w:tcW w:w="2076" w:type="dxa"/>
            <w:vMerge/>
          </w:tcPr>
          <w:p w:rsidR="00597CFD" w:rsidRDefault="00597CFD"/>
        </w:tc>
        <w:tc>
          <w:tcPr>
            <w:tcW w:w="2709" w:type="dxa"/>
            <w:gridSpan w:val="2"/>
            <w:vMerge/>
          </w:tcPr>
          <w:p w:rsidR="00597CFD" w:rsidRDefault="00597CFD"/>
        </w:tc>
        <w:tc>
          <w:tcPr>
            <w:tcW w:w="848" w:type="dxa"/>
            <w:vMerge w:val="restart"/>
          </w:tcPr>
          <w:p w:rsidR="00597CFD" w:rsidRDefault="00597CFD">
            <w:pPr>
              <w:pStyle w:val="ConsPlusNormal"/>
              <w:jc w:val="center"/>
            </w:pPr>
            <w:r>
              <w:t>класс 1</w:t>
            </w:r>
          </w:p>
        </w:tc>
        <w:tc>
          <w:tcPr>
            <w:tcW w:w="829" w:type="dxa"/>
            <w:vMerge w:val="restart"/>
          </w:tcPr>
          <w:p w:rsidR="00597CFD" w:rsidRDefault="00597CFD">
            <w:pPr>
              <w:pStyle w:val="ConsPlusNormal"/>
              <w:jc w:val="center"/>
            </w:pPr>
            <w:r>
              <w:t>класс 2</w:t>
            </w:r>
          </w:p>
        </w:tc>
        <w:tc>
          <w:tcPr>
            <w:tcW w:w="2324" w:type="dxa"/>
            <w:gridSpan w:val="4"/>
          </w:tcPr>
          <w:p w:rsidR="00597CFD" w:rsidRDefault="00597CFD">
            <w:pPr>
              <w:pStyle w:val="ConsPlusNormal"/>
              <w:jc w:val="center"/>
            </w:pPr>
            <w:r>
              <w:t>класс 3</w:t>
            </w:r>
          </w:p>
        </w:tc>
        <w:tc>
          <w:tcPr>
            <w:tcW w:w="872" w:type="dxa"/>
            <w:vMerge w:val="restart"/>
          </w:tcPr>
          <w:p w:rsidR="00597CFD" w:rsidRDefault="00597CFD">
            <w:pPr>
              <w:pStyle w:val="ConsPlusNormal"/>
              <w:jc w:val="center"/>
            </w:pPr>
            <w:r>
              <w:t>класс 4</w:t>
            </w:r>
          </w:p>
        </w:tc>
      </w:tr>
      <w:tr w:rsidR="00597CFD">
        <w:tc>
          <w:tcPr>
            <w:tcW w:w="2076" w:type="dxa"/>
            <w:vMerge/>
          </w:tcPr>
          <w:p w:rsidR="00597CFD" w:rsidRDefault="00597CFD"/>
        </w:tc>
        <w:tc>
          <w:tcPr>
            <w:tcW w:w="799" w:type="dxa"/>
          </w:tcPr>
          <w:p w:rsidR="00597CFD" w:rsidRDefault="00597CFD">
            <w:pPr>
              <w:pStyle w:val="ConsPlusNormal"/>
              <w:jc w:val="center"/>
            </w:pPr>
            <w:r>
              <w:t>всего</w:t>
            </w:r>
          </w:p>
        </w:tc>
        <w:tc>
          <w:tcPr>
            <w:tcW w:w="1910" w:type="dxa"/>
          </w:tcPr>
          <w:p w:rsidR="00597CFD" w:rsidRDefault="00597CFD">
            <w:pPr>
              <w:pStyle w:val="ConsPlusNormal"/>
              <w:jc w:val="center"/>
            </w:pPr>
            <w:bookmarkStart w:id="179" w:name="P4844"/>
            <w:bookmarkEnd w:id="179"/>
            <w:r>
              <w:t>в том числе на которых проведена специальная оценка условий труда</w:t>
            </w:r>
          </w:p>
        </w:tc>
        <w:tc>
          <w:tcPr>
            <w:tcW w:w="848" w:type="dxa"/>
            <w:vMerge/>
          </w:tcPr>
          <w:p w:rsidR="00597CFD" w:rsidRDefault="00597CFD"/>
        </w:tc>
        <w:tc>
          <w:tcPr>
            <w:tcW w:w="829" w:type="dxa"/>
            <w:vMerge/>
          </w:tcPr>
          <w:p w:rsidR="00597CFD" w:rsidRDefault="00597CFD"/>
        </w:tc>
        <w:tc>
          <w:tcPr>
            <w:tcW w:w="581" w:type="dxa"/>
          </w:tcPr>
          <w:p w:rsidR="00597CFD" w:rsidRDefault="00597CFD">
            <w:pPr>
              <w:pStyle w:val="ConsPlusNormal"/>
              <w:jc w:val="center"/>
            </w:pPr>
            <w:r>
              <w:t>3.1</w:t>
            </w:r>
          </w:p>
        </w:tc>
        <w:tc>
          <w:tcPr>
            <w:tcW w:w="581" w:type="dxa"/>
          </w:tcPr>
          <w:p w:rsidR="00597CFD" w:rsidRDefault="00597CFD">
            <w:pPr>
              <w:pStyle w:val="ConsPlusNormal"/>
              <w:jc w:val="center"/>
            </w:pPr>
            <w:r>
              <w:t>3.2</w:t>
            </w:r>
          </w:p>
        </w:tc>
        <w:tc>
          <w:tcPr>
            <w:tcW w:w="581" w:type="dxa"/>
          </w:tcPr>
          <w:p w:rsidR="00597CFD" w:rsidRDefault="00597CFD">
            <w:pPr>
              <w:pStyle w:val="ConsPlusNormal"/>
              <w:jc w:val="center"/>
            </w:pPr>
            <w:r>
              <w:t>3.3</w:t>
            </w:r>
          </w:p>
        </w:tc>
        <w:tc>
          <w:tcPr>
            <w:tcW w:w="581" w:type="dxa"/>
          </w:tcPr>
          <w:p w:rsidR="00597CFD" w:rsidRDefault="00597CFD">
            <w:pPr>
              <w:pStyle w:val="ConsPlusNormal"/>
              <w:jc w:val="center"/>
            </w:pPr>
            <w:r>
              <w:t>3.4</w:t>
            </w:r>
          </w:p>
        </w:tc>
        <w:tc>
          <w:tcPr>
            <w:tcW w:w="872" w:type="dxa"/>
            <w:vMerge/>
          </w:tcPr>
          <w:p w:rsidR="00597CFD" w:rsidRDefault="00597CFD"/>
        </w:tc>
      </w:tr>
      <w:tr w:rsidR="00597CFD">
        <w:tc>
          <w:tcPr>
            <w:tcW w:w="2076" w:type="dxa"/>
          </w:tcPr>
          <w:p w:rsidR="00597CFD" w:rsidRDefault="00597CFD">
            <w:pPr>
              <w:pStyle w:val="ConsPlusNormal"/>
              <w:jc w:val="center"/>
            </w:pPr>
            <w:r>
              <w:t>1</w:t>
            </w:r>
          </w:p>
        </w:tc>
        <w:tc>
          <w:tcPr>
            <w:tcW w:w="799" w:type="dxa"/>
          </w:tcPr>
          <w:p w:rsidR="00597CFD" w:rsidRDefault="00597CFD">
            <w:pPr>
              <w:pStyle w:val="ConsPlusNormal"/>
              <w:jc w:val="center"/>
            </w:pPr>
            <w:bookmarkStart w:id="180" w:name="P4850"/>
            <w:bookmarkEnd w:id="180"/>
            <w:r>
              <w:t>2</w:t>
            </w:r>
          </w:p>
        </w:tc>
        <w:tc>
          <w:tcPr>
            <w:tcW w:w="1910" w:type="dxa"/>
          </w:tcPr>
          <w:p w:rsidR="00597CFD" w:rsidRDefault="00597CFD">
            <w:pPr>
              <w:pStyle w:val="ConsPlusNormal"/>
              <w:jc w:val="center"/>
            </w:pPr>
            <w:bookmarkStart w:id="181" w:name="P4851"/>
            <w:bookmarkEnd w:id="181"/>
            <w:r>
              <w:t>3</w:t>
            </w:r>
          </w:p>
        </w:tc>
        <w:tc>
          <w:tcPr>
            <w:tcW w:w="848" w:type="dxa"/>
          </w:tcPr>
          <w:p w:rsidR="00597CFD" w:rsidRDefault="00597CFD">
            <w:pPr>
              <w:pStyle w:val="ConsPlusNormal"/>
              <w:jc w:val="center"/>
            </w:pPr>
            <w:bookmarkStart w:id="182" w:name="P4852"/>
            <w:bookmarkEnd w:id="182"/>
            <w:r>
              <w:t>4</w:t>
            </w:r>
          </w:p>
        </w:tc>
        <w:tc>
          <w:tcPr>
            <w:tcW w:w="829" w:type="dxa"/>
          </w:tcPr>
          <w:p w:rsidR="00597CFD" w:rsidRDefault="00597CFD">
            <w:pPr>
              <w:pStyle w:val="ConsPlusNormal"/>
              <w:jc w:val="center"/>
            </w:pPr>
            <w:r>
              <w:t>5</w:t>
            </w:r>
          </w:p>
        </w:tc>
        <w:tc>
          <w:tcPr>
            <w:tcW w:w="581" w:type="dxa"/>
          </w:tcPr>
          <w:p w:rsidR="00597CFD" w:rsidRDefault="00597CFD">
            <w:pPr>
              <w:pStyle w:val="ConsPlusNormal"/>
              <w:jc w:val="center"/>
            </w:pPr>
            <w:r>
              <w:t>6</w:t>
            </w:r>
          </w:p>
        </w:tc>
        <w:tc>
          <w:tcPr>
            <w:tcW w:w="581" w:type="dxa"/>
          </w:tcPr>
          <w:p w:rsidR="00597CFD" w:rsidRDefault="00597CFD">
            <w:pPr>
              <w:pStyle w:val="ConsPlusNormal"/>
              <w:jc w:val="center"/>
            </w:pPr>
            <w:r>
              <w:t>7</w:t>
            </w:r>
          </w:p>
        </w:tc>
        <w:tc>
          <w:tcPr>
            <w:tcW w:w="581" w:type="dxa"/>
          </w:tcPr>
          <w:p w:rsidR="00597CFD" w:rsidRDefault="00597CFD">
            <w:pPr>
              <w:pStyle w:val="ConsPlusNormal"/>
              <w:jc w:val="center"/>
            </w:pPr>
            <w:r>
              <w:t>8</w:t>
            </w:r>
          </w:p>
        </w:tc>
        <w:tc>
          <w:tcPr>
            <w:tcW w:w="581" w:type="dxa"/>
          </w:tcPr>
          <w:p w:rsidR="00597CFD" w:rsidRDefault="00597CFD">
            <w:pPr>
              <w:pStyle w:val="ConsPlusNormal"/>
              <w:jc w:val="center"/>
            </w:pPr>
            <w:r>
              <w:t>9</w:t>
            </w:r>
          </w:p>
        </w:tc>
        <w:tc>
          <w:tcPr>
            <w:tcW w:w="872" w:type="dxa"/>
          </w:tcPr>
          <w:p w:rsidR="00597CFD" w:rsidRDefault="00597CFD">
            <w:pPr>
              <w:pStyle w:val="ConsPlusNormal"/>
              <w:jc w:val="center"/>
            </w:pPr>
            <w:bookmarkStart w:id="183" w:name="P4858"/>
            <w:bookmarkEnd w:id="183"/>
            <w:r>
              <w:t>10</w:t>
            </w:r>
          </w:p>
        </w:tc>
      </w:tr>
      <w:tr w:rsidR="00597CFD">
        <w:tc>
          <w:tcPr>
            <w:tcW w:w="2076" w:type="dxa"/>
            <w:vAlign w:val="center"/>
          </w:tcPr>
          <w:p w:rsidR="00597CFD" w:rsidRDefault="00597CFD">
            <w:pPr>
              <w:pStyle w:val="ConsPlusNormal"/>
              <w:jc w:val="center"/>
            </w:pPr>
            <w:r>
              <w:t>Рабочие места (ед.)</w:t>
            </w:r>
          </w:p>
        </w:tc>
        <w:tc>
          <w:tcPr>
            <w:tcW w:w="799" w:type="dxa"/>
            <w:vAlign w:val="center"/>
          </w:tcPr>
          <w:p w:rsidR="00597CFD" w:rsidRDefault="00597CFD">
            <w:pPr>
              <w:pStyle w:val="ConsPlusNormal"/>
              <w:jc w:val="center"/>
            </w:pPr>
          </w:p>
        </w:tc>
        <w:tc>
          <w:tcPr>
            <w:tcW w:w="1910" w:type="dxa"/>
            <w:vAlign w:val="center"/>
          </w:tcPr>
          <w:p w:rsidR="00597CFD" w:rsidRDefault="00597CFD">
            <w:pPr>
              <w:pStyle w:val="ConsPlusNormal"/>
              <w:jc w:val="center"/>
            </w:pPr>
          </w:p>
        </w:tc>
        <w:tc>
          <w:tcPr>
            <w:tcW w:w="848" w:type="dxa"/>
            <w:vAlign w:val="center"/>
          </w:tcPr>
          <w:p w:rsidR="00597CFD" w:rsidRDefault="00597CFD">
            <w:pPr>
              <w:pStyle w:val="ConsPlusNormal"/>
              <w:jc w:val="center"/>
            </w:pPr>
          </w:p>
        </w:tc>
        <w:tc>
          <w:tcPr>
            <w:tcW w:w="829"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872" w:type="dxa"/>
            <w:vAlign w:val="center"/>
          </w:tcPr>
          <w:p w:rsidR="00597CFD" w:rsidRDefault="00597CFD">
            <w:pPr>
              <w:pStyle w:val="ConsPlusNormal"/>
              <w:jc w:val="center"/>
            </w:pPr>
          </w:p>
        </w:tc>
      </w:tr>
      <w:tr w:rsidR="00597CFD">
        <w:tc>
          <w:tcPr>
            <w:tcW w:w="2076" w:type="dxa"/>
            <w:vAlign w:val="center"/>
          </w:tcPr>
          <w:p w:rsidR="00597CFD" w:rsidRDefault="00597CFD">
            <w:pPr>
              <w:pStyle w:val="ConsPlusNormal"/>
              <w:jc w:val="center"/>
            </w:pPr>
            <w:r>
              <w:t>Работники, занятые на рабочих местах (чел.)</w:t>
            </w:r>
          </w:p>
        </w:tc>
        <w:tc>
          <w:tcPr>
            <w:tcW w:w="799" w:type="dxa"/>
            <w:vAlign w:val="center"/>
          </w:tcPr>
          <w:p w:rsidR="00597CFD" w:rsidRDefault="00597CFD">
            <w:pPr>
              <w:pStyle w:val="ConsPlusNormal"/>
              <w:jc w:val="center"/>
            </w:pPr>
          </w:p>
        </w:tc>
        <w:tc>
          <w:tcPr>
            <w:tcW w:w="1910" w:type="dxa"/>
            <w:vAlign w:val="center"/>
          </w:tcPr>
          <w:p w:rsidR="00597CFD" w:rsidRDefault="00597CFD">
            <w:pPr>
              <w:pStyle w:val="ConsPlusNormal"/>
              <w:jc w:val="center"/>
            </w:pPr>
          </w:p>
        </w:tc>
        <w:tc>
          <w:tcPr>
            <w:tcW w:w="848" w:type="dxa"/>
            <w:vAlign w:val="center"/>
          </w:tcPr>
          <w:p w:rsidR="00597CFD" w:rsidRDefault="00597CFD">
            <w:pPr>
              <w:pStyle w:val="ConsPlusNormal"/>
              <w:jc w:val="center"/>
            </w:pPr>
          </w:p>
        </w:tc>
        <w:tc>
          <w:tcPr>
            <w:tcW w:w="829"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872" w:type="dxa"/>
            <w:vAlign w:val="center"/>
          </w:tcPr>
          <w:p w:rsidR="00597CFD" w:rsidRDefault="00597CFD">
            <w:pPr>
              <w:pStyle w:val="ConsPlusNormal"/>
              <w:jc w:val="center"/>
            </w:pPr>
          </w:p>
        </w:tc>
      </w:tr>
      <w:tr w:rsidR="00597CFD">
        <w:tc>
          <w:tcPr>
            <w:tcW w:w="2076" w:type="dxa"/>
            <w:vAlign w:val="center"/>
          </w:tcPr>
          <w:p w:rsidR="00597CFD" w:rsidRDefault="00597CFD">
            <w:pPr>
              <w:pStyle w:val="ConsPlusNormal"/>
              <w:jc w:val="center"/>
            </w:pPr>
            <w:r>
              <w:t>из них женщин</w:t>
            </w:r>
          </w:p>
        </w:tc>
        <w:tc>
          <w:tcPr>
            <w:tcW w:w="799" w:type="dxa"/>
            <w:vAlign w:val="center"/>
          </w:tcPr>
          <w:p w:rsidR="00597CFD" w:rsidRDefault="00597CFD">
            <w:pPr>
              <w:pStyle w:val="ConsPlusNormal"/>
              <w:jc w:val="center"/>
            </w:pPr>
          </w:p>
        </w:tc>
        <w:tc>
          <w:tcPr>
            <w:tcW w:w="1910" w:type="dxa"/>
            <w:vAlign w:val="center"/>
          </w:tcPr>
          <w:p w:rsidR="00597CFD" w:rsidRDefault="00597CFD">
            <w:pPr>
              <w:pStyle w:val="ConsPlusNormal"/>
              <w:jc w:val="center"/>
            </w:pPr>
          </w:p>
        </w:tc>
        <w:tc>
          <w:tcPr>
            <w:tcW w:w="848" w:type="dxa"/>
            <w:vAlign w:val="center"/>
          </w:tcPr>
          <w:p w:rsidR="00597CFD" w:rsidRDefault="00597CFD">
            <w:pPr>
              <w:pStyle w:val="ConsPlusNormal"/>
              <w:jc w:val="center"/>
            </w:pPr>
          </w:p>
        </w:tc>
        <w:tc>
          <w:tcPr>
            <w:tcW w:w="829"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872" w:type="dxa"/>
            <w:vAlign w:val="center"/>
          </w:tcPr>
          <w:p w:rsidR="00597CFD" w:rsidRDefault="00597CFD">
            <w:pPr>
              <w:pStyle w:val="ConsPlusNormal"/>
              <w:jc w:val="center"/>
            </w:pPr>
          </w:p>
        </w:tc>
      </w:tr>
      <w:tr w:rsidR="00597CFD">
        <w:tc>
          <w:tcPr>
            <w:tcW w:w="2076" w:type="dxa"/>
            <w:vAlign w:val="center"/>
          </w:tcPr>
          <w:p w:rsidR="00597CFD" w:rsidRDefault="00597CFD">
            <w:pPr>
              <w:pStyle w:val="ConsPlusNormal"/>
              <w:jc w:val="center"/>
            </w:pPr>
            <w:r>
              <w:t>из них лиц в возрасте до 18 лет</w:t>
            </w:r>
          </w:p>
        </w:tc>
        <w:tc>
          <w:tcPr>
            <w:tcW w:w="799" w:type="dxa"/>
            <w:vAlign w:val="center"/>
          </w:tcPr>
          <w:p w:rsidR="00597CFD" w:rsidRDefault="00597CFD">
            <w:pPr>
              <w:pStyle w:val="ConsPlusNormal"/>
              <w:jc w:val="center"/>
            </w:pPr>
          </w:p>
        </w:tc>
        <w:tc>
          <w:tcPr>
            <w:tcW w:w="1910" w:type="dxa"/>
            <w:vAlign w:val="center"/>
          </w:tcPr>
          <w:p w:rsidR="00597CFD" w:rsidRDefault="00597CFD">
            <w:pPr>
              <w:pStyle w:val="ConsPlusNormal"/>
              <w:jc w:val="center"/>
            </w:pPr>
          </w:p>
        </w:tc>
        <w:tc>
          <w:tcPr>
            <w:tcW w:w="848" w:type="dxa"/>
            <w:vAlign w:val="center"/>
          </w:tcPr>
          <w:p w:rsidR="00597CFD" w:rsidRDefault="00597CFD">
            <w:pPr>
              <w:pStyle w:val="ConsPlusNormal"/>
              <w:jc w:val="center"/>
            </w:pPr>
          </w:p>
        </w:tc>
        <w:tc>
          <w:tcPr>
            <w:tcW w:w="829"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872" w:type="dxa"/>
            <w:vAlign w:val="center"/>
          </w:tcPr>
          <w:p w:rsidR="00597CFD" w:rsidRDefault="00597CFD">
            <w:pPr>
              <w:pStyle w:val="ConsPlusNormal"/>
              <w:jc w:val="center"/>
            </w:pPr>
          </w:p>
        </w:tc>
      </w:tr>
      <w:tr w:rsidR="00597CFD">
        <w:tc>
          <w:tcPr>
            <w:tcW w:w="2076" w:type="dxa"/>
            <w:vAlign w:val="center"/>
          </w:tcPr>
          <w:p w:rsidR="00597CFD" w:rsidRDefault="00597CFD">
            <w:pPr>
              <w:pStyle w:val="ConsPlusNormal"/>
              <w:jc w:val="center"/>
            </w:pPr>
            <w:r>
              <w:t>из них инвалидов</w:t>
            </w:r>
          </w:p>
        </w:tc>
        <w:tc>
          <w:tcPr>
            <w:tcW w:w="799" w:type="dxa"/>
            <w:vAlign w:val="center"/>
          </w:tcPr>
          <w:p w:rsidR="00597CFD" w:rsidRDefault="00597CFD">
            <w:pPr>
              <w:pStyle w:val="ConsPlusNormal"/>
              <w:jc w:val="center"/>
            </w:pPr>
          </w:p>
        </w:tc>
        <w:tc>
          <w:tcPr>
            <w:tcW w:w="1910" w:type="dxa"/>
            <w:vAlign w:val="center"/>
          </w:tcPr>
          <w:p w:rsidR="00597CFD" w:rsidRDefault="00597CFD">
            <w:pPr>
              <w:pStyle w:val="ConsPlusNormal"/>
              <w:jc w:val="center"/>
            </w:pPr>
          </w:p>
        </w:tc>
        <w:tc>
          <w:tcPr>
            <w:tcW w:w="848" w:type="dxa"/>
            <w:vAlign w:val="center"/>
          </w:tcPr>
          <w:p w:rsidR="00597CFD" w:rsidRDefault="00597CFD">
            <w:pPr>
              <w:pStyle w:val="ConsPlusNormal"/>
              <w:jc w:val="center"/>
            </w:pPr>
          </w:p>
        </w:tc>
        <w:tc>
          <w:tcPr>
            <w:tcW w:w="829"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581" w:type="dxa"/>
            <w:vAlign w:val="center"/>
          </w:tcPr>
          <w:p w:rsidR="00597CFD" w:rsidRDefault="00597CFD">
            <w:pPr>
              <w:pStyle w:val="ConsPlusNormal"/>
              <w:jc w:val="center"/>
            </w:pPr>
          </w:p>
        </w:tc>
        <w:tc>
          <w:tcPr>
            <w:tcW w:w="872" w:type="dxa"/>
            <w:vAlign w:val="center"/>
          </w:tcPr>
          <w:p w:rsidR="00597CFD" w:rsidRDefault="00597CFD">
            <w:pPr>
              <w:pStyle w:val="ConsPlusNormal"/>
              <w:jc w:val="center"/>
            </w:pPr>
          </w:p>
        </w:tc>
      </w:tr>
    </w:tbl>
    <w:p w:rsidR="00597CFD" w:rsidRDefault="00597CFD">
      <w:pPr>
        <w:pStyle w:val="ConsPlusNormal"/>
        <w:jc w:val="both"/>
      </w:pPr>
    </w:p>
    <w:p w:rsidR="00597CFD" w:rsidRDefault="00597CFD">
      <w:pPr>
        <w:pStyle w:val="ConsPlusNonformat"/>
        <w:jc w:val="both"/>
      </w:pPr>
      <w:bookmarkStart w:id="184" w:name="P4910"/>
      <w:bookmarkEnd w:id="184"/>
      <w:r>
        <w:t xml:space="preserve">                                                                  Таблица 2</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6"/>
        <w:gridCol w:w="958"/>
        <w:gridCol w:w="810"/>
        <w:gridCol w:w="872"/>
        <w:gridCol w:w="1134"/>
        <w:gridCol w:w="588"/>
        <w:gridCol w:w="671"/>
        <w:gridCol w:w="812"/>
        <w:gridCol w:w="644"/>
        <w:gridCol w:w="784"/>
        <w:gridCol w:w="997"/>
        <w:gridCol w:w="995"/>
        <w:gridCol w:w="942"/>
        <w:gridCol w:w="739"/>
        <w:gridCol w:w="702"/>
        <w:gridCol w:w="992"/>
        <w:gridCol w:w="728"/>
        <w:gridCol w:w="1044"/>
        <w:gridCol w:w="952"/>
        <w:gridCol w:w="1133"/>
        <w:gridCol w:w="1042"/>
        <w:gridCol w:w="946"/>
        <w:gridCol w:w="1109"/>
        <w:gridCol w:w="836"/>
      </w:tblGrid>
      <w:tr w:rsidR="00597CFD">
        <w:tc>
          <w:tcPr>
            <w:tcW w:w="1116" w:type="dxa"/>
            <w:vMerge w:val="restart"/>
          </w:tcPr>
          <w:p w:rsidR="00597CFD" w:rsidRDefault="00597CFD">
            <w:pPr>
              <w:pStyle w:val="ConsPlusNormal"/>
              <w:jc w:val="center"/>
            </w:pPr>
            <w:r>
              <w:t xml:space="preserve">Индивидуальный номер </w:t>
            </w:r>
            <w:r>
              <w:lastRenderedPageBreak/>
              <w:t>рабочего места</w:t>
            </w:r>
          </w:p>
        </w:tc>
        <w:tc>
          <w:tcPr>
            <w:tcW w:w="958" w:type="dxa"/>
            <w:vMerge w:val="restart"/>
          </w:tcPr>
          <w:p w:rsidR="00597CFD" w:rsidRDefault="00597CFD">
            <w:pPr>
              <w:pStyle w:val="ConsPlusNormal"/>
              <w:jc w:val="center"/>
            </w:pPr>
            <w:r>
              <w:lastRenderedPageBreak/>
              <w:t>Профессия/должность/сп</w:t>
            </w:r>
            <w:r>
              <w:lastRenderedPageBreak/>
              <w:t>ециальность работника</w:t>
            </w:r>
          </w:p>
        </w:tc>
        <w:tc>
          <w:tcPr>
            <w:tcW w:w="11682" w:type="dxa"/>
            <w:gridSpan w:val="14"/>
          </w:tcPr>
          <w:p w:rsidR="00597CFD" w:rsidRDefault="00597CFD">
            <w:pPr>
              <w:pStyle w:val="ConsPlusNormal"/>
              <w:jc w:val="center"/>
            </w:pPr>
            <w:r>
              <w:lastRenderedPageBreak/>
              <w:t>Классы (подклассы) условий труда</w:t>
            </w:r>
          </w:p>
        </w:tc>
        <w:tc>
          <w:tcPr>
            <w:tcW w:w="728" w:type="dxa"/>
            <w:vMerge w:val="restart"/>
          </w:tcPr>
          <w:p w:rsidR="00597CFD" w:rsidRDefault="00597CFD">
            <w:pPr>
              <w:pStyle w:val="ConsPlusNormal"/>
              <w:jc w:val="center"/>
            </w:pPr>
            <w:r>
              <w:t xml:space="preserve">Итоговый класс </w:t>
            </w:r>
            <w:r>
              <w:lastRenderedPageBreak/>
              <w:t>(подкласс) условий труда</w:t>
            </w:r>
          </w:p>
        </w:tc>
        <w:tc>
          <w:tcPr>
            <w:tcW w:w="1044" w:type="dxa"/>
            <w:vMerge w:val="restart"/>
          </w:tcPr>
          <w:p w:rsidR="00597CFD" w:rsidRDefault="00597CFD">
            <w:pPr>
              <w:pStyle w:val="ConsPlusNormal"/>
              <w:jc w:val="center"/>
            </w:pPr>
            <w:r>
              <w:lastRenderedPageBreak/>
              <w:t>Итоговый класс (подклас</w:t>
            </w:r>
            <w:r>
              <w:lastRenderedPageBreak/>
              <w:t>с) условий труда с учетом эффективного применения СИЗ</w:t>
            </w:r>
          </w:p>
        </w:tc>
        <w:tc>
          <w:tcPr>
            <w:tcW w:w="952" w:type="dxa"/>
            <w:vMerge w:val="restart"/>
          </w:tcPr>
          <w:p w:rsidR="00597CFD" w:rsidRDefault="00597CFD">
            <w:pPr>
              <w:pStyle w:val="ConsPlusNormal"/>
              <w:jc w:val="center"/>
            </w:pPr>
            <w:r>
              <w:lastRenderedPageBreak/>
              <w:t xml:space="preserve">Повышенный размер </w:t>
            </w:r>
            <w:r>
              <w:lastRenderedPageBreak/>
              <w:t>оплаты труда (да, нет)</w:t>
            </w:r>
          </w:p>
        </w:tc>
        <w:tc>
          <w:tcPr>
            <w:tcW w:w="1133" w:type="dxa"/>
            <w:vMerge w:val="restart"/>
          </w:tcPr>
          <w:p w:rsidR="00597CFD" w:rsidRDefault="00597CFD">
            <w:pPr>
              <w:pStyle w:val="ConsPlusNormal"/>
              <w:jc w:val="center"/>
            </w:pPr>
            <w:r>
              <w:lastRenderedPageBreak/>
              <w:t>Ежегодный дополнит</w:t>
            </w:r>
            <w:r>
              <w:lastRenderedPageBreak/>
              <w:t>ельный оплачиваемый отпуск (да/нет)</w:t>
            </w:r>
          </w:p>
        </w:tc>
        <w:tc>
          <w:tcPr>
            <w:tcW w:w="1042" w:type="dxa"/>
            <w:vMerge w:val="restart"/>
          </w:tcPr>
          <w:p w:rsidR="00597CFD" w:rsidRDefault="00597CFD">
            <w:pPr>
              <w:pStyle w:val="ConsPlusNormal"/>
              <w:jc w:val="center"/>
            </w:pPr>
            <w:r>
              <w:lastRenderedPageBreak/>
              <w:t>Сокращенная продолж</w:t>
            </w:r>
            <w:r>
              <w:lastRenderedPageBreak/>
              <w:t>ительность рабочего времени (да/нет)</w:t>
            </w:r>
          </w:p>
        </w:tc>
        <w:tc>
          <w:tcPr>
            <w:tcW w:w="946" w:type="dxa"/>
            <w:vMerge w:val="restart"/>
          </w:tcPr>
          <w:p w:rsidR="00597CFD" w:rsidRDefault="00597CFD">
            <w:pPr>
              <w:pStyle w:val="ConsPlusNormal"/>
              <w:jc w:val="center"/>
            </w:pPr>
            <w:r>
              <w:lastRenderedPageBreak/>
              <w:t xml:space="preserve">Молоко или другие </w:t>
            </w:r>
            <w:r>
              <w:lastRenderedPageBreak/>
              <w:t>равноценные пищевые продукты (да/нет)</w:t>
            </w:r>
          </w:p>
        </w:tc>
        <w:tc>
          <w:tcPr>
            <w:tcW w:w="1109" w:type="dxa"/>
            <w:vMerge w:val="restart"/>
          </w:tcPr>
          <w:p w:rsidR="00597CFD" w:rsidRDefault="00597CFD">
            <w:pPr>
              <w:pStyle w:val="ConsPlusNormal"/>
              <w:jc w:val="center"/>
            </w:pPr>
            <w:r>
              <w:lastRenderedPageBreak/>
              <w:t xml:space="preserve">Лечебно-профилактическое </w:t>
            </w:r>
            <w:r>
              <w:lastRenderedPageBreak/>
              <w:t>питание (да/нет)</w:t>
            </w:r>
          </w:p>
        </w:tc>
        <w:tc>
          <w:tcPr>
            <w:tcW w:w="836" w:type="dxa"/>
            <w:vMerge w:val="restart"/>
          </w:tcPr>
          <w:p w:rsidR="00597CFD" w:rsidRDefault="00597CFD">
            <w:pPr>
              <w:pStyle w:val="ConsPlusNormal"/>
              <w:jc w:val="center"/>
            </w:pPr>
            <w:r>
              <w:lastRenderedPageBreak/>
              <w:t>Льготное пенсио</w:t>
            </w:r>
            <w:r>
              <w:lastRenderedPageBreak/>
              <w:t>нное обеспечение (да/нет)</w:t>
            </w:r>
          </w:p>
        </w:tc>
      </w:tr>
      <w:tr w:rsidR="00597CFD">
        <w:tc>
          <w:tcPr>
            <w:tcW w:w="1116" w:type="dxa"/>
            <w:vMerge/>
          </w:tcPr>
          <w:p w:rsidR="00597CFD" w:rsidRDefault="00597CFD"/>
        </w:tc>
        <w:tc>
          <w:tcPr>
            <w:tcW w:w="958" w:type="dxa"/>
            <w:vMerge/>
          </w:tcPr>
          <w:p w:rsidR="00597CFD" w:rsidRDefault="00597CFD"/>
        </w:tc>
        <w:tc>
          <w:tcPr>
            <w:tcW w:w="810" w:type="dxa"/>
          </w:tcPr>
          <w:p w:rsidR="00597CFD" w:rsidRDefault="00597CFD">
            <w:pPr>
              <w:pStyle w:val="ConsPlusNormal"/>
              <w:jc w:val="center"/>
            </w:pPr>
            <w:r>
              <w:t>химический</w:t>
            </w:r>
          </w:p>
        </w:tc>
        <w:tc>
          <w:tcPr>
            <w:tcW w:w="872" w:type="dxa"/>
          </w:tcPr>
          <w:p w:rsidR="00597CFD" w:rsidRDefault="00597CFD">
            <w:pPr>
              <w:pStyle w:val="ConsPlusNormal"/>
              <w:jc w:val="center"/>
            </w:pPr>
            <w:r>
              <w:t>биологически</w:t>
            </w:r>
            <w:r>
              <w:lastRenderedPageBreak/>
              <w:t>й</w:t>
            </w:r>
          </w:p>
        </w:tc>
        <w:tc>
          <w:tcPr>
            <w:tcW w:w="1134" w:type="dxa"/>
          </w:tcPr>
          <w:p w:rsidR="00597CFD" w:rsidRDefault="00597CFD">
            <w:pPr>
              <w:pStyle w:val="ConsPlusNormal"/>
              <w:jc w:val="center"/>
            </w:pPr>
            <w:r>
              <w:lastRenderedPageBreak/>
              <w:t>аэрозоли преимуще</w:t>
            </w:r>
            <w:r>
              <w:lastRenderedPageBreak/>
              <w:t>ственно фиброгенного действия</w:t>
            </w:r>
          </w:p>
        </w:tc>
        <w:tc>
          <w:tcPr>
            <w:tcW w:w="588" w:type="dxa"/>
          </w:tcPr>
          <w:p w:rsidR="00597CFD" w:rsidRDefault="00597CFD">
            <w:pPr>
              <w:pStyle w:val="ConsPlusNormal"/>
              <w:jc w:val="center"/>
            </w:pPr>
            <w:r>
              <w:lastRenderedPageBreak/>
              <w:t>шум</w:t>
            </w:r>
          </w:p>
        </w:tc>
        <w:tc>
          <w:tcPr>
            <w:tcW w:w="671" w:type="dxa"/>
          </w:tcPr>
          <w:p w:rsidR="00597CFD" w:rsidRDefault="00597CFD">
            <w:pPr>
              <w:pStyle w:val="ConsPlusNormal"/>
              <w:jc w:val="center"/>
            </w:pPr>
            <w:r>
              <w:t>инфразвук</w:t>
            </w:r>
          </w:p>
        </w:tc>
        <w:tc>
          <w:tcPr>
            <w:tcW w:w="812" w:type="dxa"/>
          </w:tcPr>
          <w:p w:rsidR="00597CFD" w:rsidRDefault="00597CFD">
            <w:pPr>
              <w:pStyle w:val="ConsPlusNormal"/>
              <w:jc w:val="center"/>
            </w:pPr>
            <w:r>
              <w:t xml:space="preserve">ультразвук </w:t>
            </w:r>
            <w:r>
              <w:lastRenderedPageBreak/>
              <w:t>воздушный</w:t>
            </w:r>
          </w:p>
        </w:tc>
        <w:tc>
          <w:tcPr>
            <w:tcW w:w="644" w:type="dxa"/>
          </w:tcPr>
          <w:p w:rsidR="00597CFD" w:rsidRDefault="00597CFD">
            <w:pPr>
              <w:pStyle w:val="ConsPlusNormal"/>
              <w:jc w:val="center"/>
            </w:pPr>
            <w:r>
              <w:lastRenderedPageBreak/>
              <w:t xml:space="preserve">вибрация </w:t>
            </w:r>
            <w:r>
              <w:lastRenderedPageBreak/>
              <w:t>общая</w:t>
            </w:r>
          </w:p>
        </w:tc>
        <w:tc>
          <w:tcPr>
            <w:tcW w:w="784" w:type="dxa"/>
          </w:tcPr>
          <w:p w:rsidR="00597CFD" w:rsidRDefault="00597CFD">
            <w:pPr>
              <w:pStyle w:val="ConsPlusNormal"/>
              <w:jc w:val="center"/>
            </w:pPr>
            <w:r>
              <w:lastRenderedPageBreak/>
              <w:t xml:space="preserve">вибрация </w:t>
            </w:r>
            <w:r>
              <w:lastRenderedPageBreak/>
              <w:t>локальная</w:t>
            </w:r>
          </w:p>
        </w:tc>
        <w:tc>
          <w:tcPr>
            <w:tcW w:w="997" w:type="dxa"/>
          </w:tcPr>
          <w:p w:rsidR="00597CFD" w:rsidRDefault="00597CFD">
            <w:pPr>
              <w:pStyle w:val="ConsPlusNormal"/>
              <w:jc w:val="center"/>
            </w:pPr>
            <w:r>
              <w:lastRenderedPageBreak/>
              <w:t>неионизирующи</w:t>
            </w:r>
            <w:r>
              <w:lastRenderedPageBreak/>
              <w:t>е излучения</w:t>
            </w:r>
          </w:p>
        </w:tc>
        <w:tc>
          <w:tcPr>
            <w:tcW w:w="995" w:type="dxa"/>
          </w:tcPr>
          <w:p w:rsidR="00597CFD" w:rsidRDefault="00597CFD">
            <w:pPr>
              <w:pStyle w:val="ConsPlusNormal"/>
              <w:jc w:val="center"/>
            </w:pPr>
            <w:r>
              <w:lastRenderedPageBreak/>
              <w:t xml:space="preserve">ионизирующие </w:t>
            </w:r>
            <w:r>
              <w:lastRenderedPageBreak/>
              <w:t>излучения</w:t>
            </w:r>
          </w:p>
        </w:tc>
        <w:tc>
          <w:tcPr>
            <w:tcW w:w="942" w:type="dxa"/>
          </w:tcPr>
          <w:p w:rsidR="00597CFD" w:rsidRDefault="00597CFD">
            <w:pPr>
              <w:pStyle w:val="ConsPlusNormal"/>
              <w:jc w:val="center"/>
            </w:pPr>
            <w:r>
              <w:lastRenderedPageBreak/>
              <w:t xml:space="preserve">параметры </w:t>
            </w:r>
            <w:r>
              <w:lastRenderedPageBreak/>
              <w:t>микроклимата</w:t>
            </w:r>
          </w:p>
        </w:tc>
        <w:tc>
          <w:tcPr>
            <w:tcW w:w="739" w:type="dxa"/>
          </w:tcPr>
          <w:p w:rsidR="00597CFD" w:rsidRDefault="00597CFD">
            <w:pPr>
              <w:pStyle w:val="ConsPlusNormal"/>
              <w:jc w:val="center"/>
            </w:pPr>
            <w:r>
              <w:lastRenderedPageBreak/>
              <w:t xml:space="preserve">параметры </w:t>
            </w:r>
            <w:r>
              <w:lastRenderedPageBreak/>
              <w:t>световой среды</w:t>
            </w:r>
          </w:p>
        </w:tc>
        <w:tc>
          <w:tcPr>
            <w:tcW w:w="702" w:type="dxa"/>
          </w:tcPr>
          <w:p w:rsidR="00597CFD" w:rsidRDefault="00597CFD">
            <w:pPr>
              <w:pStyle w:val="ConsPlusNormal"/>
              <w:jc w:val="center"/>
            </w:pPr>
            <w:r>
              <w:lastRenderedPageBreak/>
              <w:t xml:space="preserve">тяжесть </w:t>
            </w:r>
            <w:r>
              <w:lastRenderedPageBreak/>
              <w:t>трудового процесса</w:t>
            </w:r>
          </w:p>
        </w:tc>
        <w:tc>
          <w:tcPr>
            <w:tcW w:w="992" w:type="dxa"/>
          </w:tcPr>
          <w:p w:rsidR="00597CFD" w:rsidRDefault="00597CFD">
            <w:pPr>
              <w:pStyle w:val="ConsPlusNormal"/>
              <w:jc w:val="center"/>
            </w:pPr>
            <w:r>
              <w:lastRenderedPageBreak/>
              <w:t xml:space="preserve">напряженность </w:t>
            </w:r>
            <w:r>
              <w:lastRenderedPageBreak/>
              <w:t>трудового процесса</w:t>
            </w:r>
          </w:p>
        </w:tc>
        <w:tc>
          <w:tcPr>
            <w:tcW w:w="728" w:type="dxa"/>
            <w:vMerge/>
          </w:tcPr>
          <w:p w:rsidR="00597CFD" w:rsidRDefault="00597CFD"/>
        </w:tc>
        <w:tc>
          <w:tcPr>
            <w:tcW w:w="1044" w:type="dxa"/>
            <w:vMerge/>
          </w:tcPr>
          <w:p w:rsidR="00597CFD" w:rsidRDefault="00597CFD"/>
        </w:tc>
        <w:tc>
          <w:tcPr>
            <w:tcW w:w="952" w:type="dxa"/>
            <w:vMerge/>
          </w:tcPr>
          <w:p w:rsidR="00597CFD" w:rsidRDefault="00597CFD"/>
        </w:tc>
        <w:tc>
          <w:tcPr>
            <w:tcW w:w="1133" w:type="dxa"/>
            <w:vMerge/>
          </w:tcPr>
          <w:p w:rsidR="00597CFD" w:rsidRDefault="00597CFD"/>
        </w:tc>
        <w:tc>
          <w:tcPr>
            <w:tcW w:w="1042" w:type="dxa"/>
            <w:vMerge/>
          </w:tcPr>
          <w:p w:rsidR="00597CFD" w:rsidRDefault="00597CFD"/>
        </w:tc>
        <w:tc>
          <w:tcPr>
            <w:tcW w:w="946" w:type="dxa"/>
            <w:vMerge/>
          </w:tcPr>
          <w:p w:rsidR="00597CFD" w:rsidRDefault="00597CFD"/>
        </w:tc>
        <w:tc>
          <w:tcPr>
            <w:tcW w:w="1109" w:type="dxa"/>
            <w:vMerge/>
          </w:tcPr>
          <w:p w:rsidR="00597CFD" w:rsidRDefault="00597CFD"/>
        </w:tc>
        <w:tc>
          <w:tcPr>
            <w:tcW w:w="836" w:type="dxa"/>
            <w:vMerge/>
          </w:tcPr>
          <w:p w:rsidR="00597CFD" w:rsidRDefault="00597CFD"/>
        </w:tc>
      </w:tr>
      <w:tr w:rsidR="00597CFD">
        <w:tc>
          <w:tcPr>
            <w:tcW w:w="1116" w:type="dxa"/>
          </w:tcPr>
          <w:p w:rsidR="00597CFD" w:rsidRDefault="00597CFD">
            <w:pPr>
              <w:pStyle w:val="ConsPlusNormal"/>
              <w:jc w:val="center"/>
            </w:pPr>
            <w:bookmarkStart w:id="185" w:name="P4937"/>
            <w:bookmarkEnd w:id="185"/>
            <w:r>
              <w:lastRenderedPageBreak/>
              <w:t>1</w:t>
            </w:r>
          </w:p>
        </w:tc>
        <w:tc>
          <w:tcPr>
            <w:tcW w:w="958" w:type="dxa"/>
          </w:tcPr>
          <w:p w:rsidR="00597CFD" w:rsidRDefault="00597CFD">
            <w:pPr>
              <w:pStyle w:val="ConsPlusNormal"/>
              <w:jc w:val="center"/>
            </w:pPr>
            <w:bookmarkStart w:id="186" w:name="P4938"/>
            <w:bookmarkEnd w:id="186"/>
            <w:r>
              <w:t>2</w:t>
            </w:r>
          </w:p>
        </w:tc>
        <w:tc>
          <w:tcPr>
            <w:tcW w:w="810" w:type="dxa"/>
          </w:tcPr>
          <w:p w:rsidR="00597CFD" w:rsidRDefault="00597CFD">
            <w:pPr>
              <w:pStyle w:val="ConsPlusNormal"/>
              <w:jc w:val="center"/>
            </w:pPr>
            <w:bookmarkStart w:id="187" w:name="P4939"/>
            <w:bookmarkEnd w:id="187"/>
            <w:r>
              <w:t>3</w:t>
            </w:r>
          </w:p>
        </w:tc>
        <w:tc>
          <w:tcPr>
            <w:tcW w:w="872" w:type="dxa"/>
          </w:tcPr>
          <w:p w:rsidR="00597CFD" w:rsidRDefault="00597CFD">
            <w:pPr>
              <w:pStyle w:val="ConsPlusNormal"/>
              <w:jc w:val="center"/>
            </w:pPr>
            <w:r>
              <w:t>4</w:t>
            </w:r>
          </w:p>
        </w:tc>
        <w:tc>
          <w:tcPr>
            <w:tcW w:w="1134" w:type="dxa"/>
          </w:tcPr>
          <w:p w:rsidR="00597CFD" w:rsidRDefault="00597CFD">
            <w:pPr>
              <w:pStyle w:val="ConsPlusNormal"/>
              <w:jc w:val="center"/>
            </w:pPr>
            <w:r>
              <w:t>5</w:t>
            </w:r>
          </w:p>
        </w:tc>
        <w:tc>
          <w:tcPr>
            <w:tcW w:w="588" w:type="dxa"/>
          </w:tcPr>
          <w:p w:rsidR="00597CFD" w:rsidRDefault="00597CFD">
            <w:pPr>
              <w:pStyle w:val="ConsPlusNormal"/>
              <w:jc w:val="center"/>
            </w:pPr>
            <w:r>
              <w:t>6</w:t>
            </w:r>
          </w:p>
        </w:tc>
        <w:tc>
          <w:tcPr>
            <w:tcW w:w="671" w:type="dxa"/>
          </w:tcPr>
          <w:p w:rsidR="00597CFD" w:rsidRDefault="00597CFD">
            <w:pPr>
              <w:pStyle w:val="ConsPlusNormal"/>
              <w:jc w:val="center"/>
            </w:pPr>
            <w:r>
              <w:t>7</w:t>
            </w:r>
          </w:p>
        </w:tc>
        <w:tc>
          <w:tcPr>
            <w:tcW w:w="812" w:type="dxa"/>
          </w:tcPr>
          <w:p w:rsidR="00597CFD" w:rsidRDefault="00597CFD">
            <w:pPr>
              <w:pStyle w:val="ConsPlusNormal"/>
              <w:jc w:val="center"/>
            </w:pPr>
            <w:r>
              <w:t>8</w:t>
            </w:r>
          </w:p>
        </w:tc>
        <w:tc>
          <w:tcPr>
            <w:tcW w:w="644" w:type="dxa"/>
          </w:tcPr>
          <w:p w:rsidR="00597CFD" w:rsidRDefault="00597CFD">
            <w:pPr>
              <w:pStyle w:val="ConsPlusNormal"/>
              <w:jc w:val="center"/>
            </w:pPr>
            <w:r>
              <w:t>9</w:t>
            </w:r>
          </w:p>
        </w:tc>
        <w:tc>
          <w:tcPr>
            <w:tcW w:w="784" w:type="dxa"/>
          </w:tcPr>
          <w:p w:rsidR="00597CFD" w:rsidRDefault="00597CFD">
            <w:pPr>
              <w:pStyle w:val="ConsPlusNormal"/>
              <w:jc w:val="center"/>
            </w:pPr>
            <w:r>
              <w:t>10</w:t>
            </w:r>
          </w:p>
        </w:tc>
        <w:tc>
          <w:tcPr>
            <w:tcW w:w="997" w:type="dxa"/>
          </w:tcPr>
          <w:p w:rsidR="00597CFD" w:rsidRDefault="00597CFD">
            <w:pPr>
              <w:pStyle w:val="ConsPlusNormal"/>
              <w:jc w:val="center"/>
            </w:pPr>
            <w:r>
              <w:t>11</w:t>
            </w:r>
          </w:p>
        </w:tc>
        <w:tc>
          <w:tcPr>
            <w:tcW w:w="995" w:type="dxa"/>
          </w:tcPr>
          <w:p w:rsidR="00597CFD" w:rsidRDefault="00597CFD">
            <w:pPr>
              <w:pStyle w:val="ConsPlusNormal"/>
              <w:jc w:val="center"/>
            </w:pPr>
            <w:r>
              <w:t>12</w:t>
            </w:r>
          </w:p>
        </w:tc>
        <w:tc>
          <w:tcPr>
            <w:tcW w:w="942" w:type="dxa"/>
          </w:tcPr>
          <w:p w:rsidR="00597CFD" w:rsidRDefault="00597CFD">
            <w:pPr>
              <w:pStyle w:val="ConsPlusNormal"/>
              <w:jc w:val="center"/>
            </w:pPr>
            <w:r>
              <w:t>13</w:t>
            </w:r>
          </w:p>
        </w:tc>
        <w:tc>
          <w:tcPr>
            <w:tcW w:w="739" w:type="dxa"/>
          </w:tcPr>
          <w:p w:rsidR="00597CFD" w:rsidRDefault="00597CFD">
            <w:pPr>
              <w:pStyle w:val="ConsPlusNormal"/>
              <w:jc w:val="center"/>
            </w:pPr>
            <w:r>
              <w:t>14</w:t>
            </w:r>
          </w:p>
        </w:tc>
        <w:tc>
          <w:tcPr>
            <w:tcW w:w="702" w:type="dxa"/>
          </w:tcPr>
          <w:p w:rsidR="00597CFD" w:rsidRDefault="00597CFD">
            <w:pPr>
              <w:pStyle w:val="ConsPlusNormal"/>
              <w:jc w:val="center"/>
            </w:pPr>
            <w:r>
              <w:t>15</w:t>
            </w:r>
          </w:p>
        </w:tc>
        <w:tc>
          <w:tcPr>
            <w:tcW w:w="992" w:type="dxa"/>
          </w:tcPr>
          <w:p w:rsidR="00597CFD" w:rsidRDefault="00597CFD">
            <w:pPr>
              <w:pStyle w:val="ConsPlusNormal"/>
              <w:jc w:val="center"/>
            </w:pPr>
            <w:bookmarkStart w:id="188" w:name="P4952"/>
            <w:bookmarkEnd w:id="188"/>
            <w:r>
              <w:t>16</w:t>
            </w:r>
          </w:p>
        </w:tc>
        <w:tc>
          <w:tcPr>
            <w:tcW w:w="728" w:type="dxa"/>
          </w:tcPr>
          <w:p w:rsidR="00597CFD" w:rsidRDefault="00597CFD">
            <w:pPr>
              <w:pStyle w:val="ConsPlusNormal"/>
              <w:jc w:val="center"/>
            </w:pPr>
            <w:bookmarkStart w:id="189" w:name="P4953"/>
            <w:bookmarkEnd w:id="189"/>
            <w:r>
              <w:t>17</w:t>
            </w:r>
          </w:p>
        </w:tc>
        <w:tc>
          <w:tcPr>
            <w:tcW w:w="1044" w:type="dxa"/>
          </w:tcPr>
          <w:p w:rsidR="00597CFD" w:rsidRDefault="00597CFD">
            <w:pPr>
              <w:pStyle w:val="ConsPlusNormal"/>
              <w:jc w:val="center"/>
            </w:pPr>
            <w:bookmarkStart w:id="190" w:name="P4954"/>
            <w:bookmarkEnd w:id="190"/>
            <w:r>
              <w:t>18</w:t>
            </w:r>
          </w:p>
        </w:tc>
        <w:tc>
          <w:tcPr>
            <w:tcW w:w="952" w:type="dxa"/>
          </w:tcPr>
          <w:p w:rsidR="00597CFD" w:rsidRDefault="00597CFD">
            <w:pPr>
              <w:pStyle w:val="ConsPlusNormal"/>
              <w:jc w:val="center"/>
            </w:pPr>
            <w:bookmarkStart w:id="191" w:name="P4955"/>
            <w:bookmarkEnd w:id="191"/>
            <w:r>
              <w:t>19</w:t>
            </w:r>
          </w:p>
        </w:tc>
        <w:tc>
          <w:tcPr>
            <w:tcW w:w="1133" w:type="dxa"/>
          </w:tcPr>
          <w:p w:rsidR="00597CFD" w:rsidRDefault="00597CFD">
            <w:pPr>
              <w:pStyle w:val="ConsPlusNormal"/>
              <w:jc w:val="center"/>
            </w:pPr>
            <w:r>
              <w:t>20</w:t>
            </w:r>
          </w:p>
        </w:tc>
        <w:tc>
          <w:tcPr>
            <w:tcW w:w="1042" w:type="dxa"/>
          </w:tcPr>
          <w:p w:rsidR="00597CFD" w:rsidRDefault="00597CFD">
            <w:pPr>
              <w:pStyle w:val="ConsPlusNormal"/>
              <w:jc w:val="center"/>
            </w:pPr>
            <w:r>
              <w:t>21</w:t>
            </w:r>
          </w:p>
        </w:tc>
        <w:tc>
          <w:tcPr>
            <w:tcW w:w="946" w:type="dxa"/>
          </w:tcPr>
          <w:p w:rsidR="00597CFD" w:rsidRDefault="00597CFD">
            <w:pPr>
              <w:pStyle w:val="ConsPlusNormal"/>
              <w:jc w:val="center"/>
            </w:pPr>
            <w:r>
              <w:t>22</w:t>
            </w:r>
          </w:p>
        </w:tc>
        <w:tc>
          <w:tcPr>
            <w:tcW w:w="1109" w:type="dxa"/>
          </w:tcPr>
          <w:p w:rsidR="00597CFD" w:rsidRDefault="00597CFD">
            <w:pPr>
              <w:pStyle w:val="ConsPlusNormal"/>
              <w:jc w:val="center"/>
            </w:pPr>
            <w:r>
              <w:t>23</w:t>
            </w:r>
          </w:p>
        </w:tc>
        <w:tc>
          <w:tcPr>
            <w:tcW w:w="836" w:type="dxa"/>
          </w:tcPr>
          <w:p w:rsidR="00597CFD" w:rsidRDefault="00597CFD">
            <w:pPr>
              <w:pStyle w:val="ConsPlusNormal"/>
              <w:jc w:val="center"/>
            </w:pPr>
            <w:bookmarkStart w:id="192" w:name="P4960"/>
            <w:bookmarkEnd w:id="192"/>
            <w:r>
              <w:t>24</w:t>
            </w:r>
          </w:p>
        </w:tc>
      </w:tr>
    </w:tbl>
    <w:p w:rsidR="00597CFD" w:rsidRDefault="00597CFD">
      <w:pPr>
        <w:pStyle w:val="ConsPlusNormal"/>
        <w:jc w:val="both"/>
      </w:pPr>
    </w:p>
    <w:p w:rsidR="00597CFD" w:rsidRDefault="00597CFD">
      <w:pPr>
        <w:pStyle w:val="ConsPlusNonformat"/>
        <w:jc w:val="both"/>
      </w:pPr>
      <w:r>
        <w:t xml:space="preserve">    Дата составления:</w:t>
      </w:r>
    </w:p>
    <w:p w:rsidR="00597CFD" w:rsidRDefault="00597CFD">
      <w:pPr>
        <w:pStyle w:val="ConsPlusNonformat"/>
        <w:jc w:val="both"/>
      </w:pPr>
    </w:p>
    <w:p w:rsidR="00597CFD" w:rsidRDefault="00597CFD">
      <w:pPr>
        <w:pStyle w:val="ConsPlusNonformat"/>
        <w:jc w:val="both"/>
      </w:pPr>
      <w:r>
        <w:t xml:space="preserve">    Председатель комиссии по проведению специальной оценки условий труда</w:t>
      </w:r>
    </w:p>
    <w:p w:rsidR="00597CFD" w:rsidRDefault="00597CFD">
      <w:pPr>
        <w:pStyle w:val="ConsPlusNonformat"/>
        <w:jc w:val="both"/>
      </w:pPr>
      <w:r>
        <w:t xml:space="preserve">    _______________    ___________    ______________________     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p>
    <w:p w:rsidR="00597CFD" w:rsidRDefault="00597CFD">
      <w:pPr>
        <w:pStyle w:val="ConsPlusNonformat"/>
        <w:jc w:val="both"/>
      </w:pPr>
      <w:r>
        <w:t xml:space="preserve">    Члены комиссии по проведению специальной оценки условий труда:</w:t>
      </w:r>
    </w:p>
    <w:p w:rsidR="00597CFD" w:rsidRDefault="00597CFD">
      <w:pPr>
        <w:pStyle w:val="ConsPlusNonformat"/>
        <w:jc w:val="both"/>
      </w:pPr>
      <w:r>
        <w:t xml:space="preserve">    __________________   __________________   ________________   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r>
        <w:t xml:space="preserve">    __________________   __________________   ________________   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p>
    <w:p w:rsidR="00597CFD" w:rsidRDefault="00597CFD">
      <w:pPr>
        <w:pStyle w:val="ConsPlusNonformat"/>
        <w:jc w:val="both"/>
      </w:pPr>
      <w:r>
        <w:t xml:space="preserve">    Эксперт(-ы) организации, проводившей специальную оценку условий труда:</w:t>
      </w:r>
    </w:p>
    <w:p w:rsidR="00597CFD" w:rsidRDefault="00597CFD">
      <w:pPr>
        <w:pStyle w:val="ConsPlusNonformat"/>
        <w:jc w:val="both"/>
      </w:pPr>
      <w:r>
        <w:t xml:space="preserve">    _________________________ ________________ ________________  __________</w:t>
      </w:r>
    </w:p>
    <w:p w:rsidR="00597CFD" w:rsidRDefault="00597CFD">
      <w:pPr>
        <w:pStyle w:val="ConsPlusNonformat"/>
        <w:jc w:val="both"/>
      </w:pPr>
      <w:r>
        <w:t xml:space="preserve">     (N в реестре экспертов)      (подпись)         (ФИО)          (дата)</w:t>
      </w:r>
    </w:p>
    <w:p w:rsidR="00597CFD" w:rsidRDefault="00597CFD">
      <w:pPr>
        <w:pStyle w:val="ConsPlusNonformat"/>
        <w:jc w:val="both"/>
      </w:pPr>
      <w:r>
        <w:t xml:space="preserve">    _________________________ ________________ ________________  __________</w:t>
      </w:r>
    </w:p>
    <w:p w:rsidR="00597CFD" w:rsidRDefault="00597CFD">
      <w:pPr>
        <w:pStyle w:val="ConsPlusNonformat"/>
        <w:jc w:val="both"/>
      </w:pPr>
      <w:r>
        <w:t xml:space="preserve">     (N в реестре экспертов)      (подпись)         (ФИО)          (дата)</w:t>
      </w:r>
    </w:p>
    <w:p w:rsidR="00597CFD" w:rsidRDefault="00597CFD">
      <w:pPr>
        <w:pStyle w:val="ConsPlusNormal"/>
        <w:jc w:val="both"/>
      </w:pPr>
    </w:p>
    <w:p w:rsidR="00597CFD" w:rsidRDefault="00597CFD">
      <w:pPr>
        <w:pStyle w:val="ConsPlusNormal"/>
        <w:jc w:val="both"/>
      </w:pPr>
    </w:p>
    <w:p w:rsidR="00597CFD" w:rsidRDefault="00597CFD">
      <w:pPr>
        <w:pStyle w:val="ConsPlusNormal"/>
        <w:jc w:val="both"/>
      </w:pPr>
    </w:p>
    <w:p w:rsidR="00597CFD" w:rsidRDefault="00597CFD">
      <w:pPr>
        <w:pStyle w:val="ConsPlusNonformat"/>
        <w:jc w:val="both"/>
      </w:pPr>
      <w:bookmarkStart w:id="193" w:name="P4982"/>
      <w:bookmarkEnd w:id="193"/>
      <w:r>
        <w:t xml:space="preserve">            Раздел VI. Форма перечня рекомендуемых мероприятий</w:t>
      </w:r>
    </w:p>
    <w:p w:rsidR="00597CFD" w:rsidRDefault="00597CFD">
      <w:pPr>
        <w:pStyle w:val="ConsPlusNonformat"/>
        <w:jc w:val="both"/>
      </w:pPr>
      <w:r>
        <w:t xml:space="preserve">                        по улучшению условий труда</w:t>
      </w:r>
    </w:p>
    <w:p w:rsidR="00597CFD" w:rsidRDefault="00597CFD">
      <w:pPr>
        <w:pStyle w:val="ConsPlusNonformat"/>
        <w:jc w:val="both"/>
      </w:pPr>
    </w:p>
    <w:p w:rsidR="00597CFD" w:rsidRDefault="00597CFD">
      <w:pPr>
        <w:pStyle w:val="ConsPlusNonformat"/>
        <w:jc w:val="both"/>
      </w:pPr>
      <w:r>
        <w:t xml:space="preserve">       Перечень рекомендуемых мероприятий по улучшению условий труда</w:t>
      </w:r>
    </w:p>
    <w:p w:rsidR="00597CFD" w:rsidRDefault="00597CF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33"/>
        <w:gridCol w:w="1952"/>
        <w:gridCol w:w="1744"/>
        <w:gridCol w:w="1635"/>
        <w:gridCol w:w="2175"/>
        <w:gridCol w:w="1665"/>
      </w:tblGrid>
      <w:tr w:rsidR="00597CFD">
        <w:tc>
          <w:tcPr>
            <w:tcW w:w="2033" w:type="dxa"/>
          </w:tcPr>
          <w:p w:rsidR="00597CFD" w:rsidRDefault="00597CFD">
            <w:pPr>
              <w:pStyle w:val="ConsPlusNormal"/>
              <w:jc w:val="center"/>
            </w:pPr>
            <w:r>
              <w:lastRenderedPageBreak/>
              <w:t>Наименование структурного подразделения, рабочего места</w:t>
            </w:r>
          </w:p>
        </w:tc>
        <w:tc>
          <w:tcPr>
            <w:tcW w:w="1952" w:type="dxa"/>
          </w:tcPr>
          <w:p w:rsidR="00597CFD" w:rsidRDefault="00597CFD">
            <w:pPr>
              <w:pStyle w:val="ConsPlusNormal"/>
              <w:jc w:val="center"/>
            </w:pPr>
            <w:r>
              <w:t>Наименование мероприятия</w:t>
            </w:r>
          </w:p>
        </w:tc>
        <w:tc>
          <w:tcPr>
            <w:tcW w:w="1744" w:type="dxa"/>
          </w:tcPr>
          <w:p w:rsidR="00597CFD" w:rsidRDefault="00597CFD">
            <w:pPr>
              <w:pStyle w:val="ConsPlusNormal"/>
              <w:jc w:val="center"/>
            </w:pPr>
            <w:r>
              <w:t>Цель мероприятия</w:t>
            </w:r>
          </w:p>
        </w:tc>
        <w:tc>
          <w:tcPr>
            <w:tcW w:w="1635" w:type="dxa"/>
          </w:tcPr>
          <w:p w:rsidR="00597CFD" w:rsidRDefault="00597CFD">
            <w:pPr>
              <w:pStyle w:val="ConsPlusNormal"/>
              <w:jc w:val="center"/>
            </w:pPr>
            <w:r>
              <w:t>Срок выполнения</w:t>
            </w:r>
          </w:p>
        </w:tc>
        <w:tc>
          <w:tcPr>
            <w:tcW w:w="2175" w:type="dxa"/>
          </w:tcPr>
          <w:p w:rsidR="00597CFD" w:rsidRDefault="00597CFD">
            <w:pPr>
              <w:pStyle w:val="ConsPlusNormal"/>
              <w:jc w:val="center"/>
            </w:pPr>
            <w:r>
              <w:t>Структурные подразделения, привлекаемые для выполнения мероприятия</w:t>
            </w:r>
          </w:p>
        </w:tc>
        <w:tc>
          <w:tcPr>
            <w:tcW w:w="1665" w:type="dxa"/>
          </w:tcPr>
          <w:p w:rsidR="00597CFD" w:rsidRDefault="00597CFD">
            <w:pPr>
              <w:pStyle w:val="ConsPlusNormal"/>
              <w:jc w:val="center"/>
            </w:pPr>
            <w:r>
              <w:t>Отметка о выполнении</w:t>
            </w:r>
          </w:p>
        </w:tc>
      </w:tr>
      <w:tr w:rsidR="00597CFD">
        <w:tc>
          <w:tcPr>
            <w:tcW w:w="2033" w:type="dxa"/>
          </w:tcPr>
          <w:p w:rsidR="00597CFD" w:rsidRDefault="00597CFD">
            <w:pPr>
              <w:pStyle w:val="ConsPlusNormal"/>
              <w:jc w:val="center"/>
            </w:pPr>
            <w:bookmarkStart w:id="194" w:name="P4993"/>
            <w:bookmarkEnd w:id="194"/>
            <w:r>
              <w:t>1</w:t>
            </w:r>
          </w:p>
        </w:tc>
        <w:tc>
          <w:tcPr>
            <w:tcW w:w="1952" w:type="dxa"/>
          </w:tcPr>
          <w:p w:rsidR="00597CFD" w:rsidRDefault="00597CFD">
            <w:pPr>
              <w:pStyle w:val="ConsPlusNormal"/>
              <w:jc w:val="center"/>
            </w:pPr>
            <w:bookmarkStart w:id="195" w:name="P4994"/>
            <w:bookmarkEnd w:id="195"/>
            <w:r>
              <w:t>2</w:t>
            </w:r>
          </w:p>
        </w:tc>
        <w:tc>
          <w:tcPr>
            <w:tcW w:w="1744" w:type="dxa"/>
          </w:tcPr>
          <w:p w:rsidR="00597CFD" w:rsidRDefault="00597CFD">
            <w:pPr>
              <w:pStyle w:val="ConsPlusNormal"/>
              <w:jc w:val="center"/>
            </w:pPr>
            <w:bookmarkStart w:id="196" w:name="P4995"/>
            <w:bookmarkEnd w:id="196"/>
            <w:r>
              <w:t>3</w:t>
            </w:r>
          </w:p>
        </w:tc>
        <w:tc>
          <w:tcPr>
            <w:tcW w:w="1635" w:type="dxa"/>
          </w:tcPr>
          <w:p w:rsidR="00597CFD" w:rsidRDefault="00597CFD">
            <w:pPr>
              <w:pStyle w:val="ConsPlusNormal"/>
              <w:jc w:val="center"/>
            </w:pPr>
            <w:bookmarkStart w:id="197" w:name="P4996"/>
            <w:bookmarkEnd w:id="197"/>
            <w:r>
              <w:t>4</w:t>
            </w:r>
          </w:p>
        </w:tc>
        <w:tc>
          <w:tcPr>
            <w:tcW w:w="2175" w:type="dxa"/>
          </w:tcPr>
          <w:p w:rsidR="00597CFD" w:rsidRDefault="00597CFD">
            <w:pPr>
              <w:pStyle w:val="ConsPlusNormal"/>
              <w:jc w:val="center"/>
            </w:pPr>
            <w:bookmarkStart w:id="198" w:name="P4997"/>
            <w:bookmarkEnd w:id="198"/>
            <w:r>
              <w:t>5</w:t>
            </w:r>
          </w:p>
        </w:tc>
        <w:tc>
          <w:tcPr>
            <w:tcW w:w="1665" w:type="dxa"/>
          </w:tcPr>
          <w:p w:rsidR="00597CFD" w:rsidRDefault="00597CFD">
            <w:pPr>
              <w:pStyle w:val="ConsPlusNormal"/>
              <w:jc w:val="center"/>
            </w:pPr>
            <w:bookmarkStart w:id="199" w:name="P4998"/>
            <w:bookmarkEnd w:id="199"/>
            <w:r>
              <w:t>6</w:t>
            </w:r>
          </w:p>
        </w:tc>
      </w:tr>
      <w:tr w:rsidR="00597CFD">
        <w:tc>
          <w:tcPr>
            <w:tcW w:w="2033" w:type="dxa"/>
            <w:vAlign w:val="center"/>
          </w:tcPr>
          <w:p w:rsidR="00597CFD" w:rsidRDefault="00597CFD">
            <w:pPr>
              <w:pStyle w:val="ConsPlusNormal"/>
              <w:jc w:val="center"/>
            </w:pPr>
          </w:p>
        </w:tc>
        <w:tc>
          <w:tcPr>
            <w:tcW w:w="1952" w:type="dxa"/>
            <w:vAlign w:val="center"/>
          </w:tcPr>
          <w:p w:rsidR="00597CFD" w:rsidRDefault="00597CFD">
            <w:pPr>
              <w:pStyle w:val="ConsPlusNormal"/>
              <w:jc w:val="center"/>
            </w:pPr>
          </w:p>
        </w:tc>
        <w:tc>
          <w:tcPr>
            <w:tcW w:w="1744" w:type="dxa"/>
            <w:vAlign w:val="center"/>
          </w:tcPr>
          <w:p w:rsidR="00597CFD" w:rsidRDefault="00597CFD">
            <w:pPr>
              <w:pStyle w:val="ConsPlusNormal"/>
              <w:jc w:val="center"/>
            </w:pPr>
          </w:p>
        </w:tc>
        <w:tc>
          <w:tcPr>
            <w:tcW w:w="1635" w:type="dxa"/>
            <w:vAlign w:val="center"/>
          </w:tcPr>
          <w:p w:rsidR="00597CFD" w:rsidRDefault="00597CFD">
            <w:pPr>
              <w:pStyle w:val="ConsPlusNormal"/>
              <w:jc w:val="center"/>
            </w:pPr>
          </w:p>
        </w:tc>
        <w:tc>
          <w:tcPr>
            <w:tcW w:w="2175" w:type="dxa"/>
            <w:vAlign w:val="center"/>
          </w:tcPr>
          <w:p w:rsidR="00597CFD" w:rsidRDefault="00597CFD">
            <w:pPr>
              <w:pStyle w:val="ConsPlusNormal"/>
              <w:jc w:val="center"/>
            </w:pPr>
          </w:p>
        </w:tc>
        <w:tc>
          <w:tcPr>
            <w:tcW w:w="1665" w:type="dxa"/>
            <w:vAlign w:val="center"/>
          </w:tcPr>
          <w:p w:rsidR="00597CFD" w:rsidRDefault="00597CFD">
            <w:pPr>
              <w:pStyle w:val="ConsPlusNormal"/>
              <w:jc w:val="center"/>
            </w:pPr>
          </w:p>
        </w:tc>
      </w:tr>
    </w:tbl>
    <w:p w:rsidR="00597CFD" w:rsidRDefault="00597CFD">
      <w:pPr>
        <w:pStyle w:val="ConsPlusNormal"/>
        <w:jc w:val="both"/>
      </w:pPr>
    </w:p>
    <w:p w:rsidR="00597CFD" w:rsidRDefault="00597CFD">
      <w:pPr>
        <w:pStyle w:val="ConsPlusNonformat"/>
        <w:jc w:val="both"/>
      </w:pPr>
      <w:r>
        <w:t xml:space="preserve">    Дата составления:</w:t>
      </w:r>
    </w:p>
    <w:p w:rsidR="00597CFD" w:rsidRDefault="00597CFD">
      <w:pPr>
        <w:pStyle w:val="ConsPlusNonformat"/>
        <w:jc w:val="both"/>
      </w:pPr>
    </w:p>
    <w:p w:rsidR="00597CFD" w:rsidRDefault="00597CFD">
      <w:pPr>
        <w:pStyle w:val="ConsPlusNonformat"/>
        <w:jc w:val="both"/>
      </w:pPr>
      <w:r>
        <w:t xml:space="preserve">    Председатель комиссии по проведению специальной оценки условий труда</w:t>
      </w:r>
    </w:p>
    <w:p w:rsidR="00597CFD" w:rsidRDefault="00597CFD">
      <w:pPr>
        <w:pStyle w:val="ConsPlusNonformat"/>
        <w:jc w:val="both"/>
      </w:pPr>
      <w:r>
        <w:t xml:space="preserve">    _______________    ___________    ______________________     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p>
    <w:p w:rsidR="00597CFD" w:rsidRDefault="00597CFD">
      <w:pPr>
        <w:pStyle w:val="ConsPlusNonformat"/>
        <w:jc w:val="both"/>
      </w:pPr>
      <w:r>
        <w:t xml:space="preserve">    Члены комиссии по проведению специальной оценки условий труда:</w:t>
      </w:r>
    </w:p>
    <w:p w:rsidR="00597CFD" w:rsidRDefault="00597CFD">
      <w:pPr>
        <w:pStyle w:val="ConsPlusNonformat"/>
        <w:jc w:val="both"/>
      </w:pPr>
      <w:r>
        <w:t xml:space="preserve">    __________________   __________________   ________________   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r>
        <w:t xml:space="preserve">    __________________   __________________   ________________   __________</w:t>
      </w:r>
    </w:p>
    <w:p w:rsidR="00597CFD" w:rsidRDefault="00597CFD">
      <w:pPr>
        <w:pStyle w:val="ConsPlusNonformat"/>
        <w:jc w:val="both"/>
      </w:pPr>
      <w:r>
        <w:t xml:space="preserve">        (должность)           (подпись)            (ФИО)           (дата)</w:t>
      </w:r>
    </w:p>
    <w:p w:rsidR="00597CFD" w:rsidRDefault="00597CFD">
      <w:pPr>
        <w:pStyle w:val="ConsPlusNonformat"/>
        <w:jc w:val="both"/>
      </w:pPr>
    </w:p>
    <w:p w:rsidR="00597CFD" w:rsidRDefault="00597CFD">
      <w:pPr>
        <w:pStyle w:val="ConsPlusNonformat"/>
        <w:jc w:val="both"/>
      </w:pPr>
      <w:r>
        <w:t xml:space="preserve">    Эксперт(-ы) организации, проводившей специальную оценку условий труда:</w:t>
      </w:r>
    </w:p>
    <w:p w:rsidR="00597CFD" w:rsidRDefault="00597CFD">
      <w:pPr>
        <w:pStyle w:val="ConsPlusNonformat"/>
        <w:jc w:val="both"/>
      </w:pPr>
      <w:r>
        <w:t xml:space="preserve">    _________________________ ________________ ________________  __________</w:t>
      </w:r>
    </w:p>
    <w:p w:rsidR="00597CFD" w:rsidRDefault="00597CFD">
      <w:pPr>
        <w:pStyle w:val="ConsPlusNonformat"/>
        <w:jc w:val="both"/>
      </w:pPr>
      <w:r>
        <w:t xml:space="preserve">     (N в реестре экспертов)      (подпись)         (ФИО)          (дата)</w:t>
      </w:r>
    </w:p>
    <w:p w:rsidR="00597CFD" w:rsidRDefault="00597CFD">
      <w:pPr>
        <w:pStyle w:val="ConsPlusNonformat"/>
        <w:jc w:val="both"/>
      </w:pPr>
      <w:r>
        <w:t xml:space="preserve">    _________________________ ________________ ________________  __________</w:t>
      </w:r>
    </w:p>
    <w:p w:rsidR="00597CFD" w:rsidRDefault="00597CFD">
      <w:pPr>
        <w:pStyle w:val="ConsPlusNonformat"/>
        <w:jc w:val="both"/>
      </w:pPr>
      <w:r>
        <w:t xml:space="preserve">     (N в реестре экспертов)      (подпись)         (ФИО)          (дата)</w:t>
      </w:r>
    </w:p>
    <w:p w:rsidR="00597CFD" w:rsidRDefault="00597CFD">
      <w:pPr>
        <w:pStyle w:val="ConsPlusNormal"/>
        <w:ind w:firstLine="540"/>
        <w:jc w:val="both"/>
      </w:pPr>
    </w:p>
    <w:p w:rsidR="00597CFD" w:rsidRDefault="00597CFD">
      <w:pPr>
        <w:sectPr w:rsidR="00597CFD">
          <w:pgSz w:w="16838" w:h="11905" w:orient="landscape"/>
          <w:pgMar w:top="1701" w:right="1134" w:bottom="850" w:left="1134" w:header="0" w:footer="0" w:gutter="0"/>
          <w:cols w:space="720"/>
        </w:sectPr>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jc w:val="right"/>
        <w:outlineLvl w:val="0"/>
      </w:pPr>
      <w:r>
        <w:t>Приложение N 4</w:t>
      </w:r>
    </w:p>
    <w:p w:rsidR="00597CFD" w:rsidRDefault="00597CFD">
      <w:pPr>
        <w:pStyle w:val="ConsPlusNormal"/>
        <w:jc w:val="right"/>
      </w:pPr>
      <w:r>
        <w:t>к приказу Минтруда России</w:t>
      </w:r>
    </w:p>
    <w:p w:rsidR="00597CFD" w:rsidRDefault="00597CFD">
      <w:pPr>
        <w:pStyle w:val="ConsPlusNormal"/>
        <w:jc w:val="right"/>
      </w:pPr>
      <w:r>
        <w:t>от 24 января 2014 г. N 33н</w:t>
      </w:r>
    </w:p>
    <w:p w:rsidR="00597CFD" w:rsidRDefault="00597CFD">
      <w:pPr>
        <w:pStyle w:val="ConsPlusNormal"/>
        <w:ind w:firstLine="540"/>
        <w:jc w:val="both"/>
      </w:pPr>
    </w:p>
    <w:p w:rsidR="00597CFD" w:rsidRDefault="00597CFD">
      <w:pPr>
        <w:pStyle w:val="ConsPlusTitle"/>
        <w:jc w:val="center"/>
      </w:pPr>
      <w:bookmarkStart w:id="200" w:name="P5032"/>
      <w:bookmarkEnd w:id="200"/>
      <w:r>
        <w:t>ИНСТРУКЦИЯ</w:t>
      </w:r>
    </w:p>
    <w:p w:rsidR="00597CFD" w:rsidRDefault="00597CFD">
      <w:pPr>
        <w:pStyle w:val="ConsPlusTitle"/>
        <w:jc w:val="center"/>
      </w:pPr>
      <w:r>
        <w:t>ПО ЗАПОЛНЕНИЮ ФОРМЫ ОТЧЕТА О ПРОВЕДЕНИИ СПЕЦИАЛЬНОЙ ОЦЕНКИ</w:t>
      </w:r>
    </w:p>
    <w:p w:rsidR="00597CFD" w:rsidRDefault="00597CFD">
      <w:pPr>
        <w:pStyle w:val="ConsPlusTitle"/>
        <w:jc w:val="center"/>
      </w:pPr>
      <w:r>
        <w:t>УСЛОВИЙ ТРУДА</w:t>
      </w:r>
    </w:p>
    <w:p w:rsidR="00597CFD" w:rsidRDefault="00597C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7CFD">
        <w:trPr>
          <w:jc w:val="center"/>
        </w:trPr>
        <w:tc>
          <w:tcPr>
            <w:tcW w:w="9294" w:type="dxa"/>
            <w:tcBorders>
              <w:top w:val="nil"/>
              <w:left w:val="single" w:sz="24" w:space="0" w:color="CED3F1"/>
              <w:bottom w:val="nil"/>
              <w:right w:val="single" w:sz="24" w:space="0" w:color="F4F3F8"/>
            </w:tcBorders>
            <w:shd w:val="clear" w:color="auto" w:fill="F4F3F8"/>
          </w:tcPr>
          <w:p w:rsidR="00597CFD" w:rsidRDefault="00597CFD">
            <w:pPr>
              <w:pStyle w:val="ConsPlusNormal"/>
              <w:jc w:val="center"/>
            </w:pPr>
            <w:r>
              <w:rPr>
                <w:color w:val="392C69"/>
              </w:rPr>
              <w:t>Список изменяющих документов</w:t>
            </w:r>
          </w:p>
          <w:p w:rsidR="00597CFD" w:rsidRDefault="00597CFD">
            <w:pPr>
              <w:pStyle w:val="ConsPlusNormal"/>
              <w:jc w:val="center"/>
            </w:pPr>
            <w:r>
              <w:rPr>
                <w:color w:val="392C69"/>
              </w:rPr>
              <w:t xml:space="preserve">(в ред. </w:t>
            </w:r>
            <w:hyperlink r:id="rId291" w:history="1">
              <w:r>
                <w:rPr>
                  <w:color w:val="0000FF"/>
                </w:rPr>
                <w:t>Приказа</w:t>
              </w:r>
            </w:hyperlink>
            <w:r>
              <w:rPr>
                <w:color w:val="392C69"/>
              </w:rPr>
              <w:t xml:space="preserve"> Минтруда России от 14.11.2016 N 642н)</w:t>
            </w:r>
          </w:p>
        </w:tc>
      </w:tr>
    </w:tbl>
    <w:p w:rsidR="00597CFD" w:rsidRDefault="00597CFD">
      <w:pPr>
        <w:pStyle w:val="ConsPlusNormal"/>
        <w:jc w:val="center"/>
      </w:pPr>
    </w:p>
    <w:p w:rsidR="00597CFD" w:rsidRDefault="00597CFD">
      <w:pPr>
        <w:pStyle w:val="ConsPlusNormal"/>
        <w:ind w:firstLine="540"/>
        <w:jc w:val="both"/>
      </w:pPr>
      <w:r>
        <w:t xml:space="preserve">1. Отчет о проведении специальной оценки условий труда, </w:t>
      </w:r>
      <w:hyperlink w:anchor="P4411" w:history="1">
        <w:r>
          <w:rPr>
            <w:color w:val="0000FF"/>
          </w:rPr>
          <w:t>форма</w:t>
        </w:r>
      </w:hyperlink>
      <w:r>
        <w:t xml:space="preserve"> которого утверждается в порядке, установленном Федеральным </w:t>
      </w:r>
      <w:hyperlink r:id="rId292" w:history="1">
        <w:r>
          <w:rPr>
            <w:color w:val="0000FF"/>
          </w:rPr>
          <w:t>законом</w:t>
        </w:r>
      </w:hyperlink>
      <w:r>
        <w:t xml:space="preserve"> от 28 декабря 2013 г. N 426-ФЗ "О специальной оценке условий труда" (Российская газета, 30 декабря 2013 г., N 6271) (далее - Отчет), оформляется организацией, проводившей специальную оценку условий труда.</w:t>
      </w:r>
    </w:p>
    <w:p w:rsidR="00597CFD" w:rsidRDefault="00597CFD">
      <w:pPr>
        <w:pStyle w:val="ConsPlusNormal"/>
        <w:spacing w:before="220"/>
        <w:ind w:firstLine="540"/>
        <w:jc w:val="both"/>
      </w:pPr>
      <w:r>
        <w:t xml:space="preserve">2. При заполнении титульного </w:t>
      </w:r>
      <w:hyperlink w:anchor="P4413" w:history="1">
        <w:r>
          <w:rPr>
            <w:color w:val="0000FF"/>
          </w:rPr>
          <w:t>листа</w:t>
        </w:r>
      </w:hyperlink>
      <w:r>
        <w:t xml:space="preserve">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w:t>
      </w:r>
      <w:hyperlink r:id="rId293" w:history="1">
        <w:r>
          <w:rPr>
            <w:color w:val="0000FF"/>
          </w:rPr>
          <w:t>(ОКВЭД)</w:t>
        </w:r>
      </w:hyperlink>
      <w:r>
        <w:t>.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597CFD" w:rsidRDefault="00597CFD">
      <w:pPr>
        <w:pStyle w:val="ConsPlusNormal"/>
        <w:spacing w:before="220"/>
        <w:ind w:firstLine="540"/>
        <w:jc w:val="both"/>
      </w:pPr>
      <w:r>
        <w:t xml:space="preserve">3. При заполнении </w:t>
      </w:r>
      <w:hyperlink w:anchor="P4448" w:history="1">
        <w:r>
          <w:rPr>
            <w:color w:val="0000FF"/>
          </w:rPr>
          <w:t>раздела I</w:t>
        </w:r>
      </w:hyperlink>
      <w:r>
        <w:t xml:space="preserve"> Отчета:</w:t>
      </w:r>
    </w:p>
    <w:p w:rsidR="00597CFD" w:rsidRDefault="00597CFD">
      <w:pPr>
        <w:pStyle w:val="ConsPlusNormal"/>
        <w:spacing w:before="220"/>
        <w:ind w:firstLine="540"/>
        <w:jc w:val="both"/>
      </w:pPr>
      <w:r>
        <w:t xml:space="preserve">1) в </w:t>
      </w:r>
      <w:hyperlink w:anchor="P4451" w:history="1">
        <w:r>
          <w:rPr>
            <w:color w:val="0000FF"/>
          </w:rPr>
          <w:t>пункте 1</w:t>
        </w:r>
      </w:hyperlink>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597CFD" w:rsidRDefault="00597CFD">
      <w:pPr>
        <w:pStyle w:val="ConsPlusNormal"/>
        <w:spacing w:before="220"/>
        <w:ind w:firstLine="540"/>
        <w:jc w:val="both"/>
      </w:pPr>
      <w:r>
        <w:t xml:space="preserve">2) в </w:t>
      </w:r>
      <w:hyperlink w:anchor="P4453" w:history="1">
        <w:r>
          <w:rPr>
            <w:color w:val="0000FF"/>
          </w:rPr>
          <w:t>пункте 2</w:t>
        </w:r>
      </w:hyperlink>
      <w:r>
        <w:t xml:space="preserve"> указываются адрес места нахождения и осуществления деятельности организации, контактный телефон, адрес электронной почты;</w:t>
      </w:r>
    </w:p>
    <w:p w:rsidR="00597CFD" w:rsidRDefault="00597CFD">
      <w:pPr>
        <w:pStyle w:val="ConsPlusNormal"/>
        <w:spacing w:before="220"/>
        <w:ind w:firstLine="540"/>
        <w:jc w:val="both"/>
      </w:pPr>
      <w:r>
        <w:t xml:space="preserve">3) в </w:t>
      </w:r>
      <w:hyperlink w:anchor="P4456" w:history="1">
        <w:r>
          <w:rPr>
            <w:color w:val="0000FF"/>
          </w:rPr>
          <w:t>пунктах 3</w:t>
        </w:r>
      </w:hyperlink>
      <w:r>
        <w:t xml:space="preserve"> и </w:t>
      </w:r>
      <w:hyperlink w:anchor="P4458" w:history="1">
        <w:r>
          <w:rPr>
            <w:color w:val="0000FF"/>
          </w:rPr>
          <w:t>4</w:t>
        </w:r>
      </w:hyperlink>
      <w:r>
        <w:t xml:space="preserve"> указываются номер и дата внесения организации в реестр организаций, проводящих специальную оценку условий труда, соответственно; для организаций, аккредитованных в порядке &lt;1&gt;, действовавшем до дня вступления в силу Федерального </w:t>
      </w:r>
      <w:hyperlink r:id="rId294" w:history="1">
        <w:r>
          <w:rPr>
            <w:color w:val="0000FF"/>
          </w:rPr>
          <w:t>закона</w:t>
        </w:r>
      </w:hyperlink>
      <w:r>
        <w:t xml:space="preserve"> от 28 декабря 2013 г. N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указываются номер и дата внесения в реестр организаций, оказывающих услуги в области охраны труда;</w:t>
      </w:r>
    </w:p>
    <w:p w:rsidR="00597CFD" w:rsidRDefault="00597CFD">
      <w:pPr>
        <w:pStyle w:val="ConsPlusNormal"/>
        <w:spacing w:before="220"/>
        <w:ind w:firstLine="540"/>
        <w:jc w:val="both"/>
      </w:pPr>
      <w:r>
        <w:t>--------------------------------</w:t>
      </w:r>
    </w:p>
    <w:p w:rsidR="00597CFD" w:rsidRDefault="00597CFD">
      <w:pPr>
        <w:pStyle w:val="ConsPlusNormal"/>
        <w:spacing w:before="220"/>
        <w:ind w:firstLine="540"/>
        <w:jc w:val="both"/>
      </w:pPr>
      <w:r>
        <w:t xml:space="preserve">&lt;1&gt; </w:t>
      </w:r>
      <w:hyperlink r:id="rId295" w:history="1">
        <w:r>
          <w:rPr>
            <w:color w:val="0000FF"/>
          </w:rPr>
          <w:t>Приказ</w:t>
        </w:r>
      </w:hyperlink>
      <w:r>
        <w:t xml:space="preserve"> Минздравсоцразвития России от 1 апреля 2010 г. N 205н "Об утверждении перечня услуг в области охраны труда, для оказания которых необходима аккредитация, и Правил </w:t>
      </w:r>
      <w:r>
        <w:lastRenderedPageBreak/>
        <w:t xml:space="preserve">аккредитации организаций, оказывающих услуги в области охраны труда" (зарегистрирован Минюстом России 29 июня 2010 г. N 17648), с изменениями, внесенными приказами Минздравсоцразвития России от 10 сентября 2010 г. </w:t>
      </w:r>
      <w:hyperlink r:id="rId296" w:history="1">
        <w:r>
          <w:rPr>
            <w:color w:val="0000FF"/>
          </w:rPr>
          <w:t>N 794н</w:t>
        </w:r>
      </w:hyperlink>
      <w:r>
        <w:t xml:space="preserve"> (зарегистрирован Минюстом России 4 октября 2010 г. N 18605), 30 июня 2011 г. </w:t>
      </w:r>
      <w:hyperlink r:id="rId297" w:history="1">
        <w:r>
          <w:rPr>
            <w:color w:val="0000FF"/>
          </w:rPr>
          <w:t>N 644н</w:t>
        </w:r>
      </w:hyperlink>
      <w:r>
        <w:t xml:space="preserve"> (зарегистрирован Минюстом России 22 июля 2011 г. N 21489) и от 22 ноября 2011 г. </w:t>
      </w:r>
      <w:hyperlink r:id="rId298" w:history="1">
        <w:r>
          <w:rPr>
            <w:color w:val="0000FF"/>
          </w:rPr>
          <w:t>N 1379н</w:t>
        </w:r>
      </w:hyperlink>
      <w:r>
        <w:t xml:space="preserve"> (зарегистрирован Минюстом России 20 декабря 2011 г. N 22690).</w:t>
      </w:r>
    </w:p>
    <w:p w:rsidR="00597CFD" w:rsidRDefault="00597CFD">
      <w:pPr>
        <w:pStyle w:val="ConsPlusNormal"/>
        <w:ind w:firstLine="540"/>
        <w:jc w:val="both"/>
      </w:pPr>
    </w:p>
    <w:p w:rsidR="00597CFD" w:rsidRDefault="00597CFD">
      <w:pPr>
        <w:pStyle w:val="ConsPlusNormal"/>
        <w:ind w:firstLine="540"/>
        <w:jc w:val="both"/>
      </w:pPr>
      <w:r>
        <w:t xml:space="preserve">4) в </w:t>
      </w:r>
      <w:hyperlink w:anchor="P4460" w:history="1">
        <w:r>
          <w:rPr>
            <w:color w:val="0000FF"/>
          </w:rPr>
          <w:t>пункте 5</w:t>
        </w:r>
      </w:hyperlink>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597CFD" w:rsidRDefault="00597CFD">
      <w:pPr>
        <w:pStyle w:val="ConsPlusNormal"/>
        <w:spacing w:before="220"/>
        <w:ind w:firstLine="540"/>
        <w:jc w:val="both"/>
      </w:pPr>
      <w:r>
        <w:t xml:space="preserve">5) в </w:t>
      </w:r>
      <w:hyperlink w:anchor="P4461" w:history="1">
        <w:r>
          <w:rPr>
            <w:color w:val="0000FF"/>
          </w:rPr>
          <w:t>пункте 6</w:t>
        </w:r>
      </w:hyperlink>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597CFD" w:rsidRDefault="00597CFD">
      <w:pPr>
        <w:pStyle w:val="ConsPlusNormal"/>
        <w:spacing w:before="220"/>
        <w:ind w:firstLine="540"/>
        <w:jc w:val="both"/>
      </w:pPr>
      <w:r>
        <w:t xml:space="preserve">6) в таблице </w:t>
      </w:r>
      <w:hyperlink w:anchor="P4462" w:history="1">
        <w:r>
          <w:rPr>
            <w:color w:val="0000FF"/>
          </w:rPr>
          <w:t>пункта 7</w:t>
        </w:r>
      </w:hyperlink>
      <w:r>
        <w:t xml:space="preserve"> указываются:</w:t>
      </w:r>
    </w:p>
    <w:p w:rsidR="00597CFD" w:rsidRDefault="00597CFD">
      <w:pPr>
        <w:pStyle w:val="ConsPlusNormal"/>
        <w:spacing w:before="220"/>
        <w:ind w:firstLine="540"/>
        <w:jc w:val="both"/>
      </w:pPr>
      <w:r>
        <w:t xml:space="preserve">в </w:t>
      </w:r>
      <w:hyperlink w:anchor="P4467" w:history="1">
        <w:r>
          <w:rPr>
            <w:color w:val="0000FF"/>
          </w:rPr>
          <w:t>графе 1</w:t>
        </w:r>
      </w:hyperlink>
      <w:r>
        <w:t xml:space="preserve"> - регистрационный номер аттестата аккредитации организации;</w:t>
      </w:r>
    </w:p>
    <w:p w:rsidR="00597CFD" w:rsidRDefault="00597CFD">
      <w:pPr>
        <w:pStyle w:val="ConsPlusNormal"/>
        <w:spacing w:before="220"/>
        <w:ind w:firstLine="540"/>
        <w:jc w:val="both"/>
      </w:pPr>
      <w:r>
        <w:t xml:space="preserve">в </w:t>
      </w:r>
      <w:hyperlink w:anchor="P4468" w:history="1">
        <w:r>
          <w:rPr>
            <w:color w:val="0000FF"/>
          </w:rPr>
          <w:t>графе 2</w:t>
        </w:r>
      </w:hyperlink>
      <w:r>
        <w:t xml:space="preserve"> - дата выдачи (число, месяц (прописью), год) аттестата аккредитации организации;</w:t>
      </w:r>
    </w:p>
    <w:p w:rsidR="00597CFD" w:rsidRDefault="00597CFD">
      <w:pPr>
        <w:pStyle w:val="ConsPlusNormal"/>
        <w:spacing w:before="220"/>
        <w:ind w:firstLine="540"/>
        <w:jc w:val="both"/>
      </w:pPr>
      <w:r>
        <w:t xml:space="preserve">в </w:t>
      </w:r>
      <w:hyperlink w:anchor="P4469" w:history="1">
        <w:r>
          <w:rPr>
            <w:color w:val="0000FF"/>
          </w:rPr>
          <w:t>графе 3</w:t>
        </w:r>
      </w:hyperlink>
      <w:r>
        <w:t xml:space="preserve"> - дата истечения срока действия (число, месяц (прописью), год) аттестата аккредитации организации;</w:t>
      </w:r>
    </w:p>
    <w:p w:rsidR="00597CFD" w:rsidRDefault="00597CFD">
      <w:pPr>
        <w:pStyle w:val="ConsPlusNormal"/>
        <w:spacing w:before="220"/>
        <w:ind w:firstLine="540"/>
        <w:jc w:val="both"/>
      </w:pPr>
      <w:r>
        <w:t xml:space="preserve">7) в таблице </w:t>
      </w:r>
      <w:hyperlink w:anchor="P4474" w:history="1">
        <w:r>
          <w:rPr>
            <w:color w:val="0000FF"/>
          </w:rPr>
          <w:t>пункта 8</w:t>
        </w:r>
      </w:hyperlink>
      <w:r>
        <w:t xml:space="preserve"> указываются:</w:t>
      </w:r>
    </w:p>
    <w:p w:rsidR="00597CFD" w:rsidRDefault="00597CFD">
      <w:pPr>
        <w:pStyle w:val="ConsPlusNormal"/>
        <w:spacing w:before="220"/>
        <w:ind w:firstLine="540"/>
        <w:jc w:val="both"/>
      </w:pPr>
      <w:r>
        <w:t xml:space="preserve">в </w:t>
      </w:r>
      <w:hyperlink w:anchor="P4485" w:history="1">
        <w:r>
          <w:rPr>
            <w:color w:val="0000FF"/>
          </w:rPr>
          <w:t>графе 1</w:t>
        </w:r>
      </w:hyperlink>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597CFD" w:rsidRDefault="00597CFD">
      <w:pPr>
        <w:pStyle w:val="ConsPlusNormal"/>
        <w:spacing w:before="220"/>
        <w:ind w:firstLine="540"/>
        <w:jc w:val="both"/>
      </w:pPr>
      <w:r>
        <w:t xml:space="preserve">в </w:t>
      </w:r>
      <w:hyperlink w:anchor="P4486" w:history="1">
        <w:r>
          <w:rPr>
            <w:color w:val="0000FF"/>
          </w:rPr>
          <w:t>графе 2</w:t>
        </w:r>
      </w:hyperlink>
      <w:r>
        <w:t xml:space="preserve">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597CFD" w:rsidRDefault="00597CFD">
      <w:pPr>
        <w:pStyle w:val="ConsPlusNormal"/>
        <w:spacing w:before="220"/>
        <w:ind w:firstLine="540"/>
        <w:jc w:val="both"/>
      </w:pPr>
      <w:r>
        <w:t xml:space="preserve">в </w:t>
      </w:r>
      <w:hyperlink w:anchor="P4487" w:history="1">
        <w:r>
          <w:rPr>
            <w:color w:val="0000FF"/>
          </w:rPr>
          <w:t>графах 3</w:t>
        </w:r>
      </w:hyperlink>
      <w:r>
        <w:t xml:space="preserve">, </w:t>
      </w:r>
      <w:hyperlink w:anchor="P4488" w:history="1">
        <w:r>
          <w:rPr>
            <w:color w:val="0000FF"/>
          </w:rPr>
          <w:t>4</w:t>
        </w:r>
      </w:hyperlink>
      <w:r>
        <w:t xml:space="preserve"> - соответственно фамилия, имя, отчество (при наличии) полностью, должность эксперта (работника);</w:t>
      </w:r>
    </w:p>
    <w:p w:rsidR="00597CFD" w:rsidRDefault="00597CFD">
      <w:pPr>
        <w:pStyle w:val="ConsPlusNormal"/>
        <w:spacing w:before="220"/>
        <w:ind w:firstLine="540"/>
        <w:jc w:val="both"/>
      </w:pPr>
      <w:r>
        <w:t xml:space="preserve">в </w:t>
      </w:r>
      <w:hyperlink w:anchor="P4489" w:history="1">
        <w:r>
          <w:rPr>
            <w:color w:val="0000FF"/>
          </w:rPr>
          <w:t>графах 5</w:t>
        </w:r>
      </w:hyperlink>
      <w:r>
        <w:t xml:space="preserve"> - </w:t>
      </w:r>
      <w:hyperlink w:anchor="P4491" w:history="1">
        <w:r>
          <w:rPr>
            <w:color w:val="0000FF"/>
          </w:rPr>
          <w:t>7</w:t>
        </w:r>
      </w:hyperlink>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w:t>
      </w:r>
      <w:hyperlink r:id="rId299" w:history="1">
        <w:r>
          <w:rPr>
            <w:color w:val="0000FF"/>
          </w:rPr>
          <w:t>законом</w:t>
        </w:r>
      </w:hyperlink>
      <w:r>
        <w:t xml:space="preserve"> от 28 декабря 2013 г. N 426-ФЗ "О специальной оценке условий труда", </w:t>
      </w:r>
      <w:hyperlink w:anchor="P4489" w:history="1">
        <w:r>
          <w:rPr>
            <w:color w:val="0000FF"/>
          </w:rPr>
          <w:t>графы 5</w:t>
        </w:r>
      </w:hyperlink>
      <w:r>
        <w:t xml:space="preserve"> - </w:t>
      </w:r>
      <w:hyperlink w:anchor="P4491" w:history="1">
        <w:r>
          <w:rPr>
            <w:color w:val="0000FF"/>
          </w:rPr>
          <w:t>7</w:t>
        </w:r>
      </w:hyperlink>
      <w:r>
        <w:t xml:space="preserve"> таблицы допускается не заполнять;</w:t>
      </w:r>
    </w:p>
    <w:p w:rsidR="00597CFD" w:rsidRDefault="00597CFD">
      <w:pPr>
        <w:pStyle w:val="ConsPlusNormal"/>
        <w:spacing w:before="220"/>
        <w:ind w:firstLine="540"/>
        <w:jc w:val="both"/>
      </w:pPr>
      <w:r>
        <w:t xml:space="preserve">8) в таблице </w:t>
      </w:r>
      <w:hyperlink w:anchor="P4500" w:history="1">
        <w:r>
          <w:rPr>
            <w:color w:val="0000FF"/>
          </w:rPr>
          <w:t>пункта 9</w:t>
        </w:r>
      </w:hyperlink>
      <w:r>
        <w:t xml:space="preserve"> указываются:</w:t>
      </w:r>
    </w:p>
    <w:p w:rsidR="00597CFD" w:rsidRDefault="00597CFD">
      <w:pPr>
        <w:pStyle w:val="ConsPlusNormal"/>
        <w:spacing w:before="220"/>
        <w:ind w:firstLine="540"/>
        <w:jc w:val="both"/>
      </w:pPr>
      <w:r>
        <w:t xml:space="preserve">в </w:t>
      </w:r>
      <w:hyperlink w:anchor="P4511" w:history="1">
        <w:r>
          <w:rPr>
            <w:color w:val="0000FF"/>
          </w:rPr>
          <w:t>графе 1</w:t>
        </w:r>
      </w:hyperlink>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rsidR="00597CFD" w:rsidRDefault="00597CFD">
      <w:pPr>
        <w:pStyle w:val="ConsPlusNormal"/>
        <w:spacing w:before="220"/>
        <w:ind w:firstLine="540"/>
        <w:jc w:val="both"/>
      </w:pPr>
      <w:r>
        <w:t xml:space="preserve">в </w:t>
      </w:r>
      <w:hyperlink w:anchor="P4512" w:history="1">
        <w:r>
          <w:rPr>
            <w:color w:val="0000FF"/>
          </w:rPr>
          <w:t>графе 2</w:t>
        </w:r>
      </w:hyperlink>
      <w:r>
        <w:t xml:space="preserve"> - дата проведения измерений (цифрами, в формате ДД.ММ.ГГГГ);</w:t>
      </w:r>
    </w:p>
    <w:p w:rsidR="00597CFD" w:rsidRDefault="00597CFD">
      <w:pPr>
        <w:pStyle w:val="ConsPlusNormal"/>
        <w:spacing w:before="220"/>
        <w:ind w:firstLine="540"/>
        <w:jc w:val="both"/>
      </w:pPr>
      <w:r>
        <w:t xml:space="preserve">в </w:t>
      </w:r>
      <w:hyperlink w:anchor="P4513" w:history="1">
        <w:r>
          <w:rPr>
            <w:color w:val="0000FF"/>
          </w:rPr>
          <w:t>графе 3</w:t>
        </w:r>
      </w:hyperlink>
      <w:r>
        <w:t xml:space="preserve"> - наименование вредного и (или) опасного фактора производственной среды и трудового процесса;</w:t>
      </w:r>
    </w:p>
    <w:p w:rsidR="00597CFD" w:rsidRDefault="00597CFD">
      <w:pPr>
        <w:pStyle w:val="ConsPlusNormal"/>
        <w:spacing w:before="220"/>
        <w:ind w:firstLine="540"/>
        <w:jc w:val="both"/>
      </w:pPr>
      <w:r>
        <w:t xml:space="preserve">в </w:t>
      </w:r>
      <w:hyperlink w:anchor="P4514" w:history="1">
        <w:r>
          <w:rPr>
            <w:color w:val="0000FF"/>
          </w:rPr>
          <w:t>графе 4</w:t>
        </w:r>
      </w:hyperlink>
      <w:r>
        <w:t xml:space="preserve"> - наименование средства измерения в соответствии с паспортом на него;</w:t>
      </w:r>
    </w:p>
    <w:p w:rsidR="00597CFD" w:rsidRDefault="00597CFD">
      <w:pPr>
        <w:pStyle w:val="ConsPlusNormal"/>
        <w:spacing w:before="220"/>
        <w:ind w:firstLine="540"/>
        <w:jc w:val="both"/>
      </w:pPr>
      <w:r>
        <w:t xml:space="preserve">в </w:t>
      </w:r>
      <w:hyperlink w:anchor="P4515" w:history="1">
        <w:r>
          <w:rPr>
            <w:color w:val="0000FF"/>
          </w:rPr>
          <w:t>графе 5</w:t>
        </w:r>
      </w:hyperlink>
      <w:r>
        <w:t xml:space="preserve"> - регистрационный номер средства измерений в Государственном реестре средств </w:t>
      </w:r>
      <w:r>
        <w:lastRenderedPageBreak/>
        <w:t>измерений;</w:t>
      </w:r>
    </w:p>
    <w:p w:rsidR="00597CFD" w:rsidRDefault="00597CFD">
      <w:pPr>
        <w:pStyle w:val="ConsPlusNormal"/>
        <w:spacing w:before="220"/>
        <w:ind w:firstLine="540"/>
        <w:jc w:val="both"/>
      </w:pPr>
      <w:r>
        <w:t xml:space="preserve">в </w:t>
      </w:r>
      <w:hyperlink w:anchor="P4516" w:history="1">
        <w:r>
          <w:rPr>
            <w:color w:val="0000FF"/>
          </w:rPr>
          <w:t>графе 6</w:t>
        </w:r>
      </w:hyperlink>
      <w:r>
        <w:t xml:space="preserve"> - заводской номер средства измерений;</w:t>
      </w:r>
    </w:p>
    <w:p w:rsidR="00597CFD" w:rsidRDefault="00597CFD">
      <w:pPr>
        <w:pStyle w:val="ConsPlusNormal"/>
        <w:spacing w:before="220"/>
        <w:ind w:firstLine="540"/>
        <w:jc w:val="both"/>
      </w:pPr>
      <w:r>
        <w:t xml:space="preserve">в </w:t>
      </w:r>
      <w:hyperlink w:anchor="P4517" w:history="1">
        <w:r>
          <w:rPr>
            <w:color w:val="0000FF"/>
          </w:rPr>
          <w:t>графе 7</w:t>
        </w:r>
      </w:hyperlink>
      <w:r>
        <w:t xml:space="preserve"> - дата окончания срока поверки средства измерений.</w:t>
      </w:r>
    </w:p>
    <w:p w:rsidR="00597CFD" w:rsidRDefault="00597CFD">
      <w:pPr>
        <w:pStyle w:val="ConsPlusNormal"/>
        <w:spacing w:before="220"/>
        <w:ind w:firstLine="540"/>
        <w:jc w:val="both"/>
      </w:pPr>
      <w: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rsidR="00597CFD" w:rsidRDefault="00597CFD">
      <w:pPr>
        <w:pStyle w:val="ConsPlusNormal"/>
        <w:jc w:val="both"/>
      </w:pPr>
      <w:r>
        <w:t xml:space="preserve">(в ред. </w:t>
      </w:r>
      <w:hyperlink r:id="rId300" w:history="1">
        <w:r>
          <w:rPr>
            <w:color w:val="0000FF"/>
          </w:rPr>
          <w:t>Приказа</w:t>
        </w:r>
      </w:hyperlink>
      <w:r>
        <w:t xml:space="preserve"> Минтруда России от 14.11.2016 N 642н)</w:t>
      </w:r>
    </w:p>
    <w:p w:rsidR="00597CFD" w:rsidRDefault="00597CFD">
      <w:pPr>
        <w:pStyle w:val="ConsPlusNormal"/>
        <w:spacing w:before="220"/>
        <w:ind w:firstLine="540"/>
        <w:jc w:val="both"/>
      </w:pPr>
      <w:r>
        <w:t xml:space="preserve">4. При заполнении </w:t>
      </w:r>
      <w:hyperlink w:anchor="P4534" w:history="1">
        <w:r>
          <w:rPr>
            <w:color w:val="0000FF"/>
          </w:rPr>
          <w:t>раздела II</w:t>
        </w:r>
      </w:hyperlink>
      <w:r>
        <w:t xml:space="preserve"> Отчета:</w:t>
      </w:r>
    </w:p>
    <w:p w:rsidR="00597CFD" w:rsidRDefault="00597CFD">
      <w:pPr>
        <w:pStyle w:val="ConsPlusNormal"/>
        <w:spacing w:before="220"/>
        <w:ind w:firstLine="540"/>
        <w:jc w:val="both"/>
      </w:pPr>
      <w:r>
        <w:t>1) в таблице указываются:</w:t>
      </w:r>
    </w:p>
    <w:p w:rsidR="00597CFD" w:rsidRDefault="00597CFD">
      <w:pPr>
        <w:pStyle w:val="ConsPlusNormal"/>
        <w:spacing w:before="220"/>
        <w:ind w:firstLine="540"/>
        <w:jc w:val="both"/>
      </w:pPr>
      <w:r>
        <w:t xml:space="preserve">в </w:t>
      </w:r>
      <w:hyperlink w:anchor="P4559" w:history="1">
        <w:r>
          <w:rPr>
            <w:color w:val="0000FF"/>
          </w:rPr>
          <w:t>графе 1</w:t>
        </w:r>
      </w:hyperlink>
      <w:r>
        <w:t xml:space="preserve"> - индивидуальный номер рабочего места (не более 8 знаков: от 1 до 99 999 999). Аналогичные рабочие места обозначаются номером с добавлением прописной буквы "А".</w:t>
      </w:r>
    </w:p>
    <w:p w:rsidR="00597CFD" w:rsidRDefault="00597CFD">
      <w:pPr>
        <w:pStyle w:val="ConsPlusNormal"/>
        <w:spacing w:before="220"/>
        <w:ind w:firstLine="540"/>
        <w:jc w:val="both"/>
      </w:pPr>
      <w:r>
        <w:t>Например: 365, 1245А;</w:t>
      </w:r>
    </w:p>
    <w:p w:rsidR="00597CFD" w:rsidRDefault="00597CFD">
      <w:pPr>
        <w:pStyle w:val="ConsPlusNormal"/>
        <w:spacing w:before="220"/>
        <w:ind w:firstLine="540"/>
        <w:jc w:val="both"/>
      </w:pPr>
      <w:r>
        <w:t xml:space="preserve">в </w:t>
      </w:r>
      <w:hyperlink w:anchor="P4560" w:history="1">
        <w:r>
          <w:rPr>
            <w:color w:val="0000FF"/>
          </w:rPr>
          <w:t>графе 2</w:t>
        </w:r>
      </w:hyperlink>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w:t>
      </w:r>
    </w:p>
    <w:p w:rsidR="00597CFD" w:rsidRDefault="00597CFD">
      <w:pPr>
        <w:pStyle w:val="ConsPlusNormal"/>
        <w:spacing w:before="220"/>
        <w:ind w:firstLine="540"/>
        <w:jc w:val="both"/>
      </w:pPr>
      <w:r>
        <w:t>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597CFD" w:rsidRDefault="00597CFD">
      <w:pPr>
        <w:pStyle w:val="ConsPlusNormal"/>
        <w:spacing w:before="220"/>
        <w:ind w:firstLine="540"/>
        <w:jc w:val="both"/>
      </w:pPr>
      <w:r>
        <w:t xml:space="preserve">в </w:t>
      </w:r>
      <w:hyperlink w:anchor="P4561" w:history="1">
        <w:r>
          <w:rPr>
            <w:color w:val="0000FF"/>
          </w:rPr>
          <w:t>графе 3</w:t>
        </w:r>
      </w:hyperlink>
      <w:r>
        <w:t xml:space="preserve"> - цифрами число работников, занятых на данном рабочем месте;</w:t>
      </w:r>
    </w:p>
    <w:p w:rsidR="00597CFD" w:rsidRDefault="00597CFD">
      <w:pPr>
        <w:pStyle w:val="ConsPlusNormal"/>
        <w:spacing w:before="220"/>
        <w:ind w:firstLine="540"/>
        <w:jc w:val="both"/>
      </w:pPr>
      <w:r>
        <w:t xml:space="preserve">в </w:t>
      </w:r>
      <w:hyperlink w:anchor="P4562" w:history="1">
        <w:r>
          <w:rPr>
            <w:color w:val="0000FF"/>
          </w:rPr>
          <w:t>графе 4</w:t>
        </w:r>
      </w:hyperlink>
      <w:r>
        <w:t xml:space="preserve"> - наличие аналогичного рабочего места (рабочих мест) с указанием их индивидуальных номеров;</w:t>
      </w:r>
    </w:p>
    <w:p w:rsidR="00597CFD" w:rsidRDefault="00597CFD">
      <w:pPr>
        <w:pStyle w:val="ConsPlusNormal"/>
        <w:spacing w:before="220"/>
        <w:ind w:firstLine="540"/>
        <w:jc w:val="both"/>
      </w:pPr>
      <w:r>
        <w:t xml:space="preserve">в </w:t>
      </w:r>
      <w:hyperlink w:anchor="P4563" w:history="1">
        <w:r>
          <w:rPr>
            <w:color w:val="0000FF"/>
          </w:rPr>
          <w:t>графах 5</w:t>
        </w:r>
      </w:hyperlink>
      <w:r>
        <w:t xml:space="preserve"> - </w:t>
      </w:r>
      <w:hyperlink w:anchor="P4577" w:history="1">
        <w:r>
          <w:rPr>
            <w:color w:val="0000FF"/>
          </w:rPr>
          <w:t>19</w:t>
        </w:r>
      </w:hyperlink>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597CFD" w:rsidRDefault="00597CFD">
      <w:pPr>
        <w:pStyle w:val="ConsPlusNormal"/>
        <w:spacing w:before="220"/>
        <w:ind w:firstLine="540"/>
        <w:jc w:val="both"/>
      </w:pPr>
      <w:r>
        <w:t xml:space="preserve">2) </w:t>
      </w:r>
      <w:hyperlink w:anchor="P4534" w:history="1">
        <w:r>
          <w:rPr>
            <w:color w:val="0000FF"/>
          </w:rPr>
          <w:t>раздел II</w:t>
        </w:r>
      </w:hyperlink>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597CFD" w:rsidRDefault="00597CFD">
      <w:pPr>
        <w:pStyle w:val="ConsPlusNormal"/>
        <w:spacing w:before="220"/>
        <w:ind w:firstLine="540"/>
        <w:jc w:val="both"/>
      </w:pPr>
      <w:r>
        <w:t xml:space="preserve">5. При заполнении </w:t>
      </w:r>
      <w:hyperlink w:anchor="P4616" w:history="1">
        <w:r>
          <w:rPr>
            <w:color w:val="0000FF"/>
          </w:rPr>
          <w:t>раздела III</w:t>
        </w:r>
      </w:hyperlink>
      <w:r>
        <w:t xml:space="preserve"> Отчета:</w:t>
      </w:r>
    </w:p>
    <w:p w:rsidR="00597CFD" w:rsidRDefault="00597CFD">
      <w:pPr>
        <w:pStyle w:val="ConsPlusNormal"/>
        <w:spacing w:before="220"/>
        <w:ind w:firstLine="540"/>
        <w:jc w:val="both"/>
      </w:pPr>
      <w:r>
        <w:t>1) в таблице, содержащей сведения о работодателе:</w:t>
      </w:r>
    </w:p>
    <w:p w:rsidR="00597CFD" w:rsidRDefault="00597CFD">
      <w:pPr>
        <w:pStyle w:val="ConsPlusNormal"/>
        <w:spacing w:before="220"/>
        <w:ind w:firstLine="540"/>
        <w:jc w:val="both"/>
      </w:pPr>
      <w:r>
        <w:t xml:space="preserve">в </w:t>
      </w:r>
      <w:hyperlink w:anchor="P4618" w:history="1">
        <w:r>
          <w:rPr>
            <w:color w:val="0000FF"/>
          </w:rPr>
          <w:t>первой строке</w:t>
        </w:r>
      </w:hyperlink>
      <w:r>
        <w:t xml:space="preserve">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597CFD" w:rsidRDefault="00597CFD">
      <w:pPr>
        <w:pStyle w:val="ConsPlusNormal"/>
        <w:spacing w:before="220"/>
        <w:ind w:firstLine="540"/>
        <w:jc w:val="both"/>
      </w:pPr>
      <w:r>
        <w:t>во второй строке указываются:</w:t>
      </w:r>
    </w:p>
    <w:p w:rsidR="00597CFD" w:rsidRDefault="00597CFD">
      <w:pPr>
        <w:pStyle w:val="ConsPlusNormal"/>
        <w:spacing w:before="220"/>
        <w:ind w:firstLine="540"/>
        <w:jc w:val="both"/>
      </w:pPr>
      <w:r>
        <w:lastRenderedPageBreak/>
        <w:t xml:space="preserve">в </w:t>
      </w:r>
      <w:hyperlink w:anchor="P4622" w:history="1">
        <w:r>
          <w:rPr>
            <w:color w:val="0000FF"/>
          </w:rPr>
          <w:t>первой графе</w:t>
        </w:r>
      </w:hyperlink>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597CFD" w:rsidRDefault="00597CFD">
      <w:pPr>
        <w:pStyle w:val="ConsPlusNormal"/>
        <w:spacing w:before="220"/>
        <w:ind w:firstLine="540"/>
        <w:jc w:val="both"/>
      </w:pPr>
      <w:r>
        <w:t xml:space="preserve">во </w:t>
      </w:r>
      <w:hyperlink w:anchor="P4623" w:history="1">
        <w:r>
          <w:rPr>
            <w:color w:val="0000FF"/>
          </w:rPr>
          <w:t>второй графе</w:t>
        </w:r>
      </w:hyperlink>
      <w:r>
        <w:t xml:space="preserve"> - код работодателя в общероссийском классификаторе предприятий и организаций в соответствии с информационным письмом Росстата;</w:t>
      </w:r>
    </w:p>
    <w:p w:rsidR="00597CFD" w:rsidRDefault="00597CFD">
      <w:pPr>
        <w:pStyle w:val="ConsPlusNormal"/>
        <w:spacing w:before="220"/>
        <w:ind w:firstLine="540"/>
        <w:jc w:val="both"/>
      </w:pPr>
      <w:r>
        <w:t xml:space="preserve">в </w:t>
      </w:r>
      <w:hyperlink w:anchor="P4624" w:history="1">
        <w:r>
          <w:rPr>
            <w:color w:val="0000FF"/>
          </w:rPr>
          <w:t>графе 3</w:t>
        </w:r>
      </w:hyperlink>
      <w:r>
        <w:t xml:space="preserve"> - код органа государственной власти в соответствии с общероссийским </w:t>
      </w:r>
      <w:hyperlink r:id="rId301" w:history="1">
        <w:r>
          <w:rPr>
            <w:color w:val="0000FF"/>
          </w:rPr>
          <w:t>классификатором</w:t>
        </w:r>
      </w:hyperlink>
      <w:r>
        <w:t xml:space="preserve"> органов государственной власти и управления (с учетом информационного письма Росстата об учете в статистическом регистре);</w:t>
      </w:r>
    </w:p>
    <w:p w:rsidR="00597CFD" w:rsidRDefault="00597CFD">
      <w:pPr>
        <w:pStyle w:val="ConsPlusNormal"/>
        <w:spacing w:before="220"/>
        <w:ind w:firstLine="540"/>
        <w:jc w:val="both"/>
      </w:pPr>
      <w:r>
        <w:t xml:space="preserve">в </w:t>
      </w:r>
      <w:hyperlink w:anchor="P4625" w:history="1">
        <w:r>
          <w:rPr>
            <w:color w:val="0000FF"/>
          </w:rPr>
          <w:t>графе 4</w:t>
        </w:r>
      </w:hyperlink>
      <w:r>
        <w:t xml:space="preserve"> - код вида экономической деятельности работодателя согласно общероссийскому </w:t>
      </w:r>
      <w:hyperlink r:id="rId302" w:history="1">
        <w:r>
          <w:rPr>
            <w:color w:val="0000FF"/>
          </w:rPr>
          <w:t>классификатору</w:t>
        </w:r>
      </w:hyperlink>
      <w:r>
        <w:t xml:space="preserve"> видов экономической деятельности;</w:t>
      </w:r>
    </w:p>
    <w:p w:rsidR="00597CFD" w:rsidRDefault="00597CFD">
      <w:pPr>
        <w:pStyle w:val="ConsPlusNormal"/>
        <w:spacing w:before="220"/>
        <w:ind w:firstLine="540"/>
        <w:jc w:val="both"/>
      </w:pPr>
      <w:r>
        <w:t xml:space="preserve">в </w:t>
      </w:r>
      <w:hyperlink w:anchor="P4626" w:history="1">
        <w:r>
          <w:rPr>
            <w:color w:val="0000FF"/>
          </w:rPr>
          <w:t>графе 5</w:t>
        </w:r>
      </w:hyperlink>
      <w:r>
        <w:t xml:space="preserve"> - код территории, на которой работодатель находится и/или осуществляет свою деятельность, по общероссийскому </w:t>
      </w:r>
      <w:hyperlink r:id="rId303" w:history="1">
        <w:r>
          <w:rPr>
            <w:color w:val="0000FF"/>
          </w:rPr>
          <w:t>классификатору</w:t>
        </w:r>
      </w:hyperlink>
      <w:r>
        <w:t xml:space="preserve"> объектов административно-территориального деления;</w:t>
      </w:r>
    </w:p>
    <w:p w:rsidR="00597CFD" w:rsidRDefault="00597CFD">
      <w:pPr>
        <w:pStyle w:val="ConsPlusNormal"/>
        <w:spacing w:before="220"/>
        <w:ind w:firstLine="540"/>
        <w:jc w:val="both"/>
      </w:pPr>
      <w:r>
        <w:t xml:space="preserve">2) в первой строке формы </w:t>
      </w:r>
      <w:hyperlink w:anchor="P4633" w:history="1">
        <w:r>
          <w:rPr>
            <w:color w:val="0000FF"/>
          </w:rPr>
          <w:t>карты</w:t>
        </w:r>
      </w:hyperlink>
      <w:r>
        <w:t xml:space="preserve"> специальной оценки условий труда (далее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597CFD" w:rsidRDefault="00597CFD">
      <w:pPr>
        <w:pStyle w:val="ConsPlusNormal"/>
        <w:spacing w:before="220"/>
        <w:ind w:firstLine="540"/>
        <w:jc w:val="both"/>
      </w:pPr>
      <w:r>
        <w:t xml:space="preserve">3) в </w:t>
      </w:r>
      <w:hyperlink w:anchor="P4639" w:history="1">
        <w:r>
          <w:rPr>
            <w:color w:val="0000FF"/>
          </w:rPr>
          <w:t>строке</w:t>
        </w:r>
      </w:hyperlink>
      <w:r>
        <w:t xml:space="preserve">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 "Отсутствует";</w:t>
      </w:r>
    </w:p>
    <w:p w:rsidR="00597CFD" w:rsidRDefault="00597CFD">
      <w:pPr>
        <w:pStyle w:val="ConsPlusNormal"/>
        <w:spacing w:before="220"/>
        <w:ind w:firstLine="540"/>
        <w:jc w:val="both"/>
      </w:pPr>
      <w:r>
        <w:t xml:space="preserve">4) в </w:t>
      </w:r>
      <w:hyperlink w:anchor="P4640" w:history="1">
        <w:r>
          <w:rPr>
            <w:color w:val="0000FF"/>
          </w:rPr>
          <w:t>строке</w:t>
        </w:r>
      </w:hyperlink>
      <w:r>
        <w:t xml:space="preserve">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597CFD" w:rsidRDefault="00597CFD">
      <w:pPr>
        <w:pStyle w:val="ConsPlusNormal"/>
        <w:spacing w:before="220"/>
        <w:ind w:firstLine="540"/>
        <w:jc w:val="both"/>
      </w:pPr>
      <w:r>
        <w:t xml:space="preserve">5) в </w:t>
      </w:r>
      <w:hyperlink w:anchor="P4642" w:history="1">
        <w:r>
          <w:rPr>
            <w:color w:val="0000FF"/>
          </w:rPr>
          <w:t>строке 010</w:t>
        </w:r>
      </w:hyperlink>
      <w:r>
        <w:t xml:space="preserve"> Карты делается ссылка на выпуск Единого тарифно-квалификационного </w:t>
      </w:r>
      <w:hyperlink r:id="rId304" w:history="1">
        <w:r>
          <w:rPr>
            <w:color w:val="0000FF"/>
          </w:rPr>
          <w:t>справочника</w:t>
        </w:r>
      </w:hyperlink>
      <w:r>
        <w:t xml:space="preserve"> работ и профессий рабочих (ЕТКС), раздел Единого квалификационного </w:t>
      </w:r>
      <w:hyperlink r:id="rId305" w:history="1">
        <w:r>
          <w:rPr>
            <w:color w:val="0000FF"/>
          </w:rPr>
          <w:t>справочника</w:t>
        </w:r>
      </w:hyperlink>
      <w:r>
        <w:t xml:space="preserve"> должностей руководителей, специалистов и служащих (ЕКС), в котором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597CFD" w:rsidRDefault="00597CFD">
      <w:pPr>
        <w:pStyle w:val="ConsPlusNormal"/>
        <w:spacing w:before="220"/>
        <w:ind w:firstLine="540"/>
        <w:jc w:val="both"/>
      </w:pPr>
      <w:r>
        <w:t xml:space="preserve">6) в </w:t>
      </w:r>
      <w:hyperlink w:anchor="P4644" w:history="1">
        <w:r>
          <w:rPr>
            <w:color w:val="0000FF"/>
          </w:rPr>
          <w:t>строке 020</w:t>
        </w:r>
      </w:hyperlink>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597CFD" w:rsidRDefault="00597CFD">
      <w:pPr>
        <w:pStyle w:val="ConsPlusNormal"/>
        <w:spacing w:before="220"/>
        <w:ind w:firstLine="540"/>
        <w:jc w:val="both"/>
      </w:pPr>
      <w:r>
        <w:t xml:space="preserve">7) в </w:t>
      </w:r>
      <w:hyperlink w:anchor="P4658" w:history="1">
        <w:r>
          <w:rPr>
            <w:color w:val="0000FF"/>
          </w:rPr>
          <w:t>строке 021</w:t>
        </w:r>
      </w:hyperlink>
      <w:r>
        <w:t xml:space="preserve"> Карты указывается информация о СНИЛС работников;</w:t>
      </w:r>
    </w:p>
    <w:p w:rsidR="00597CFD" w:rsidRDefault="00597CFD">
      <w:pPr>
        <w:pStyle w:val="ConsPlusNormal"/>
        <w:spacing w:before="220"/>
        <w:ind w:firstLine="540"/>
        <w:jc w:val="both"/>
      </w:pPr>
      <w:r>
        <w:t xml:space="preserve">8) в </w:t>
      </w:r>
      <w:hyperlink w:anchor="P4665" w:history="1">
        <w:r>
          <w:rPr>
            <w:color w:val="0000FF"/>
          </w:rPr>
          <w:t>строке 022</w:t>
        </w:r>
      </w:hyperlink>
      <w:r>
        <w:t xml:space="preserve"> Карты указывается перечень используемого (эксплуатируемого) на рабочем месте оборудования, а также перечень используемого материалов и сырья;</w:t>
      </w:r>
    </w:p>
    <w:p w:rsidR="00597CFD" w:rsidRDefault="00597CFD">
      <w:pPr>
        <w:pStyle w:val="ConsPlusNormal"/>
        <w:spacing w:before="220"/>
        <w:ind w:firstLine="540"/>
        <w:jc w:val="both"/>
      </w:pPr>
      <w:r>
        <w:t xml:space="preserve">9) в таблице </w:t>
      </w:r>
      <w:hyperlink w:anchor="P4671" w:history="1">
        <w:r>
          <w:rPr>
            <w:color w:val="0000FF"/>
          </w:rPr>
          <w:t>строки 030</w:t>
        </w:r>
      </w:hyperlink>
      <w:r>
        <w:t xml:space="preserve"> Карты указываются:</w:t>
      </w:r>
    </w:p>
    <w:p w:rsidR="00597CFD" w:rsidRDefault="00597CFD">
      <w:pPr>
        <w:pStyle w:val="ConsPlusNormal"/>
        <w:spacing w:before="220"/>
        <w:ind w:firstLine="540"/>
        <w:jc w:val="both"/>
      </w:pPr>
      <w:r>
        <w:lastRenderedPageBreak/>
        <w:t xml:space="preserve">в </w:t>
      </w:r>
      <w:hyperlink w:anchor="P4673" w:history="1">
        <w:r>
          <w:rPr>
            <w:color w:val="0000FF"/>
          </w:rPr>
          <w:t>графе 2</w:t>
        </w:r>
      </w:hyperlink>
      <w:r>
        <w:t xml:space="preserve"> - наименование идентифицированных вредных и (или) опасных факторов производственной среды и трудового процесса в соответствии с </w:t>
      </w:r>
      <w:hyperlink w:anchor="P4270" w:history="1">
        <w:r>
          <w:rPr>
            <w:color w:val="0000FF"/>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306" w:history="1">
        <w:r>
          <w:rPr>
            <w:color w:val="0000FF"/>
          </w:rPr>
          <w:t>законом</w:t>
        </w:r>
      </w:hyperlink>
      <w:r>
        <w:t xml:space="preserve"> от 28 декабря 2013 г. N 426-ФЗ "О специальной оценке условий труда";</w:t>
      </w:r>
    </w:p>
    <w:p w:rsidR="00597CFD" w:rsidRDefault="00597CFD">
      <w:pPr>
        <w:pStyle w:val="ConsPlusNormal"/>
        <w:spacing w:before="220"/>
        <w:ind w:firstLine="540"/>
        <w:jc w:val="both"/>
      </w:pPr>
      <w:r>
        <w:t xml:space="preserve">в </w:t>
      </w:r>
      <w:hyperlink w:anchor="P4674" w:history="1">
        <w:r>
          <w:rPr>
            <w:color w:val="0000FF"/>
          </w:rPr>
          <w:t>графе 3</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597CFD" w:rsidRDefault="00597CFD">
      <w:pPr>
        <w:pStyle w:val="ConsPlusNormal"/>
        <w:spacing w:before="220"/>
        <w:ind w:firstLine="540"/>
        <w:jc w:val="both"/>
      </w:pPr>
      <w:r>
        <w:t xml:space="preserve">в </w:t>
      </w:r>
      <w:hyperlink w:anchor="P4675" w:history="1">
        <w:r>
          <w:rPr>
            <w:color w:val="0000FF"/>
          </w:rPr>
          <w:t>графе 4</w:t>
        </w:r>
      </w:hyperlink>
      <w: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оформленного в соответствии с </w:t>
      </w:r>
      <w:hyperlink w:anchor="P4821" w:history="1">
        <w:r>
          <w:rPr>
            <w:color w:val="0000FF"/>
          </w:rPr>
          <w:t>формой IV</w:t>
        </w:r>
      </w:hyperlink>
      <w:r>
        <w:t>, или знаком "-" - в случае ее непроведения;</w:t>
      </w:r>
    </w:p>
    <w:p w:rsidR="00597CFD" w:rsidRDefault="00597CFD">
      <w:pPr>
        <w:pStyle w:val="ConsPlusNormal"/>
        <w:spacing w:before="220"/>
        <w:ind w:firstLine="540"/>
        <w:jc w:val="both"/>
      </w:pPr>
      <w:r>
        <w:t xml:space="preserve">в </w:t>
      </w:r>
      <w:hyperlink w:anchor="P4676" w:history="1">
        <w:r>
          <w:rPr>
            <w:color w:val="0000FF"/>
          </w:rPr>
          <w:t>графе 5</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597CFD" w:rsidRDefault="00597CFD">
      <w:pPr>
        <w:pStyle w:val="ConsPlusNormal"/>
        <w:spacing w:before="220"/>
        <w:ind w:firstLine="540"/>
        <w:jc w:val="both"/>
      </w:pPr>
      <w:r>
        <w:t xml:space="preserve">10) в таблице </w:t>
      </w:r>
      <w:hyperlink w:anchor="P4741" w:history="1">
        <w:r>
          <w:rPr>
            <w:color w:val="0000FF"/>
          </w:rPr>
          <w:t>строки 040</w:t>
        </w:r>
      </w:hyperlink>
      <w:r>
        <w:t xml:space="preserve"> Карты указываются:</w:t>
      </w:r>
    </w:p>
    <w:p w:rsidR="00597CFD" w:rsidRDefault="00597CFD">
      <w:pPr>
        <w:pStyle w:val="ConsPlusNormal"/>
        <w:spacing w:before="220"/>
        <w:ind w:firstLine="540"/>
        <w:jc w:val="both"/>
      </w:pPr>
      <w:r>
        <w:t xml:space="preserve">в </w:t>
      </w:r>
      <w:hyperlink w:anchor="P4746" w:history="1">
        <w:r>
          <w:rPr>
            <w:color w:val="0000FF"/>
          </w:rPr>
          <w:t>графе 3</w:t>
        </w:r>
      </w:hyperlink>
      <w:r>
        <w:t xml:space="preserve"> - фактически предоставляемые работнику гарантии и компенсации на дату заполнения Карты ("да" или "нет");</w:t>
      </w:r>
    </w:p>
    <w:p w:rsidR="00597CFD" w:rsidRDefault="00597CFD">
      <w:pPr>
        <w:pStyle w:val="ConsPlusNormal"/>
        <w:spacing w:before="220"/>
        <w:ind w:firstLine="540"/>
        <w:jc w:val="both"/>
      </w:pPr>
      <w:r>
        <w:t xml:space="preserve">в </w:t>
      </w:r>
      <w:hyperlink w:anchor="P4748" w:history="1">
        <w:r>
          <w:rPr>
            <w:color w:val="0000FF"/>
          </w:rPr>
          <w:t>графе 4</w:t>
        </w:r>
      </w:hyperlink>
      <w:r>
        <w:t xml:space="preserve"> - необходимость в предоставлении работнику соответствующих гарантий и компенсаций ("да" или "нет");</w:t>
      </w:r>
    </w:p>
    <w:p w:rsidR="00597CFD" w:rsidRDefault="00597CFD">
      <w:pPr>
        <w:pStyle w:val="ConsPlusNormal"/>
        <w:spacing w:before="220"/>
        <w:ind w:firstLine="540"/>
        <w:jc w:val="both"/>
      </w:pPr>
      <w:r>
        <w:t xml:space="preserve">в </w:t>
      </w:r>
      <w:hyperlink w:anchor="P4749" w:history="1">
        <w:r>
          <w:rPr>
            <w:color w:val="0000FF"/>
          </w:rPr>
          <w:t>графе 5</w:t>
        </w:r>
      </w:hyperlink>
      <w:r>
        <w:t xml:space="preserve">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597CFD" w:rsidRDefault="00597CFD">
      <w:pPr>
        <w:pStyle w:val="ConsPlusNormal"/>
        <w:spacing w:before="220"/>
        <w:ind w:firstLine="540"/>
        <w:jc w:val="both"/>
      </w:pPr>
      <w:r>
        <w:t xml:space="preserve">11) в </w:t>
      </w:r>
      <w:hyperlink w:anchor="P4786" w:history="1">
        <w:r>
          <w:rPr>
            <w:color w:val="0000FF"/>
          </w:rPr>
          <w:t>строке 050</w:t>
        </w:r>
      </w:hyperlink>
      <w:r>
        <w:t xml:space="preserve"> Карты указываются рекомендации по улучшению условий труда, по режимам труда и отдыха, по подбору работников;</w:t>
      </w:r>
    </w:p>
    <w:p w:rsidR="00597CFD" w:rsidRDefault="00597CFD">
      <w:pPr>
        <w:pStyle w:val="ConsPlusNormal"/>
        <w:spacing w:before="220"/>
        <w:ind w:firstLine="540"/>
        <w:jc w:val="both"/>
      </w:pPr>
      <w:r>
        <w:t xml:space="preserve">12) в Карте указывается </w:t>
      </w:r>
      <w:hyperlink w:anchor="P4793" w:history="1">
        <w:r>
          <w:rPr>
            <w:color w:val="0000FF"/>
          </w:rPr>
          <w:t>дата</w:t>
        </w:r>
      </w:hyperlink>
      <w:r>
        <w:t xml:space="preserve"> ее составления. </w:t>
      </w:r>
      <w:hyperlink w:anchor="P4633" w:history="1">
        <w:r>
          <w:rPr>
            <w:color w:val="0000FF"/>
          </w:rPr>
          <w:t>Карта</w:t>
        </w:r>
      </w:hyperlink>
      <w:r>
        <w:t xml:space="preserve">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597CFD" w:rsidRDefault="00597CFD">
      <w:pPr>
        <w:pStyle w:val="ConsPlusNormal"/>
        <w:spacing w:before="220"/>
        <w:ind w:firstLine="540"/>
        <w:jc w:val="both"/>
      </w:pPr>
      <w:r>
        <w:t xml:space="preserve">6. Утратил силу. - </w:t>
      </w:r>
      <w:hyperlink r:id="rId307" w:history="1">
        <w:r>
          <w:rPr>
            <w:color w:val="0000FF"/>
          </w:rPr>
          <w:t>Приказ</w:t>
        </w:r>
      </w:hyperlink>
      <w:r>
        <w:t xml:space="preserve"> Минтруда России от 14.11.2016 N 642н.</w:t>
      </w:r>
    </w:p>
    <w:p w:rsidR="00597CFD" w:rsidRDefault="00597CFD">
      <w:pPr>
        <w:pStyle w:val="ConsPlusNormal"/>
        <w:spacing w:before="220"/>
        <w:ind w:firstLine="540"/>
        <w:jc w:val="both"/>
      </w:pPr>
      <w:r>
        <w:t xml:space="preserve">7. При заполнении </w:t>
      </w:r>
      <w:hyperlink w:anchor="P4828" w:history="1">
        <w:r>
          <w:rPr>
            <w:color w:val="0000FF"/>
          </w:rPr>
          <w:t>раздела V</w:t>
        </w:r>
      </w:hyperlink>
      <w:r>
        <w:t>:</w:t>
      </w:r>
    </w:p>
    <w:p w:rsidR="00597CFD" w:rsidRDefault="00597CFD">
      <w:pPr>
        <w:pStyle w:val="ConsPlusNormal"/>
        <w:spacing w:before="220"/>
        <w:ind w:firstLine="540"/>
        <w:jc w:val="both"/>
      </w:pPr>
      <w:r>
        <w:t xml:space="preserve">1) в </w:t>
      </w:r>
      <w:hyperlink w:anchor="P4834" w:history="1">
        <w:r>
          <w:rPr>
            <w:color w:val="0000FF"/>
          </w:rPr>
          <w:t>таблице 1</w:t>
        </w:r>
      </w:hyperlink>
      <w:r>
        <w:t>:</w:t>
      </w:r>
    </w:p>
    <w:p w:rsidR="00597CFD" w:rsidRDefault="00597CFD">
      <w:pPr>
        <w:pStyle w:val="ConsPlusNormal"/>
        <w:spacing w:before="220"/>
        <w:ind w:firstLine="540"/>
        <w:jc w:val="both"/>
      </w:pPr>
      <w:r>
        <w:t xml:space="preserve">в </w:t>
      </w:r>
      <w:hyperlink w:anchor="P4850" w:history="1">
        <w:r>
          <w:rPr>
            <w:color w:val="0000FF"/>
          </w:rPr>
          <w:t>графе 2</w:t>
        </w:r>
      </w:hyperlink>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597CFD" w:rsidRDefault="00597CFD">
      <w:pPr>
        <w:pStyle w:val="ConsPlusNormal"/>
        <w:spacing w:before="220"/>
        <w:ind w:firstLine="540"/>
        <w:jc w:val="both"/>
      </w:pPr>
      <w:r>
        <w:t xml:space="preserve">в </w:t>
      </w:r>
      <w:hyperlink w:anchor="P4851" w:history="1">
        <w:r>
          <w:rPr>
            <w:color w:val="0000FF"/>
          </w:rPr>
          <w:t>графе 3</w:t>
        </w:r>
      </w:hyperlink>
      <w: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597CFD" w:rsidRDefault="00597CFD">
      <w:pPr>
        <w:pStyle w:val="ConsPlusNormal"/>
        <w:spacing w:before="220"/>
        <w:ind w:firstLine="540"/>
        <w:jc w:val="both"/>
      </w:pPr>
      <w:r>
        <w:t xml:space="preserve">в </w:t>
      </w:r>
      <w:hyperlink w:anchor="P4852" w:history="1">
        <w:r>
          <w:rPr>
            <w:color w:val="0000FF"/>
          </w:rPr>
          <w:t>графах 4</w:t>
        </w:r>
      </w:hyperlink>
      <w:r>
        <w:t xml:space="preserve"> - </w:t>
      </w:r>
      <w:hyperlink w:anchor="P4858" w:history="1">
        <w:r>
          <w:rPr>
            <w:color w:val="0000FF"/>
          </w:rPr>
          <w:t>10</w:t>
        </w:r>
      </w:hyperlink>
      <w:r>
        <w:t xml:space="preserve"> указывается количество рабочих мест, указанных в </w:t>
      </w:r>
      <w:hyperlink w:anchor="P4851" w:history="1">
        <w:r>
          <w:rPr>
            <w:color w:val="0000FF"/>
          </w:rPr>
          <w:t>графе 3</w:t>
        </w:r>
      </w:hyperlink>
      <w:r>
        <w:t xml:space="preserve">, распределенное по </w:t>
      </w:r>
      <w:r>
        <w:lastRenderedPageBreak/>
        <w:t xml:space="preserve">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anchor="P4851" w:history="1">
        <w:r>
          <w:rPr>
            <w:color w:val="0000FF"/>
          </w:rPr>
          <w:t>графе 3</w:t>
        </w:r>
      </w:hyperlink>
      <w:r>
        <w:t>, в том числе женщин, лиц в возрасте до 18 лет и инвалидов;</w:t>
      </w:r>
    </w:p>
    <w:p w:rsidR="00597CFD" w:rsidRDefault="00597CFD">
      <w:pPr>
        <w:pStyle w:val="ConsPlusNormal"/>
        <w:spacing w:before="220"/>
        <w:ind w:firstLine="540"/>
        <w:jc w:val="both"/>
      </w:pPr>
      <w:r>
        <w:t xml:space="preserve">2) в </w:t>
      </w:r>
      <w:hyperlink w:anchor="P4910" w:history="1">
        <w:r>
          <w:rPr>
            <w:color w:val="0000FF"/>
          </w:rPr>
          <w:t>таблице 2</w:t>
        </w:r>
      </w:hyperlink>
      <w:r>
        <w:t>:</w:t>
      </w:r>
    </w:p>
    <w:p w:rsidR="00597CFD" w:rsidRDefault="00597CFD">
      <w:pPr>
        <w:pStyle w:val="ConsPlusNormal"/>
        <w:spacing w:before="220"/>
        <w:ind w:firstLine="540"/>
        <w:jc w:val="both"/>
      </w:pPr>
      <w:r>
        <w:t xml:space="preserve">в </w:t>
      </w:r>
      <w:hyperlink w:anchor="P4937" w:history="1">
        <w:r>
          <w:rPr>
            <w:color w:val="0000FF"/>
          </w:rPr>
          <w:t>графе 1</w:t>
        </w:r>
      </w:hyperlink>
      <w:r>
        <w:t xml:space="preserve"> указывается индивидуальный номер рабочего места;</w:t>
      </w:r>
    </w:p>
    <w:p w:rsidR="00597CFD" w:rsidRDefault="00597CFD">
      <w:pPr>
        <w:pStyle w:val="ConsPlusNormal"/>
        <w:spacing w:before="220"/>
        <w:ind w:firstLine="540"/>
        <w:jc w:val="both"/>
      </w:pPr>
      <w:r>
        <w:t xml:space="preserve">в </w:t>
      </w:r>
      <w:hyperlink w:anchor="P4938" w:history="1">
        <w:r>
          <w:rPr>
            <w:color w:val="0000FF"/>
          </w:rPr>
          <w:t>графе 2</w:t>
        </w:r>
      </w:hyperlink>
      <w:r>
        <w:t xml:space="preserve"> указывается должность, профессия или специальность работника (работников), занятого(-ых) на данном рабочем месте;</w:t>
      </w:r>
    </w:p>
    <w:p w:rsidR="00597CFD" w:rsidRDefault="00597CFD">
      <w:pPr>
        <w:pStyle w:val="ConsPlusNormal"/>
        <w:spacing w:before="220"/>
        <w:ind w:firstLine="540"/>
        <w:jc w:val="both"/>
      </w:pPr>
      <w:r>
        <w:t xml:space="preserve">в </w:t>
      </w:r>
      <w:hyperlink w:anchor="P4939" w:history="1">
        <w:r>
          <w:rPr>
            <w:color w:val="0000FF"/>
          </w:rPr>
          <w:t>графах 3</w:t>
        </w:r>
      </w:hyperlink>
      <w:r>
        <w:t xml:space="preserve"> - </w:t>
      </w:r>
      <w:hyperlink w:anchor="P4952" w:history="1">
        <w:r>
          <w:rPr>
            <w:color w:val="0000FF"/>
          </w:rPr>
          <w:t>16</w:t>
        </w:r>
      </w:hyperlink>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597CFD" w:rsidRDefault="00597CFD">
      <w:pPr>
        <w:pStyle w:val="ConsPlusNormal"/>
        <w:spacing w:before="220"/>
        <w:ind w:firstLine="540"/>
        <w:jc w:val="both"/>
      </w:pPr>
      <w:r>
        <w:t xml:space="preserve">в </w:t>
      </w:r>
      <w:hyperlink w:anchor="P4953" w:history="1">
        <w:r>
          <w:rPr>
            <w:color w:val="0000FF"/>
          </w:rPr>
          <w:t>графе 17</w:t>
        </w:r>
      </w:hyperlink>
      <w:r>
        <w:t xml:space="preserve"> указывается итоговый класс (подкласс) условий труда на рабочем месте;</w:t>
      </w:r>
    </w:p>
    <w:p w:rsidR="00597CFD" w:rsidRDefault="00597CFD">
      <w:pPr>
        <w:pStyle w:val="ConsPlusNormal"/>
        <w:spacing w:before="220"/>
        <w:ind w:firstLine="540"/>
        <w:jc w:val="both"/>
      </w:pPr>
      <w:r>
        <w:t xml:space="preserve">в </w:t>
      </w:r>
      <w:hyperlink w:anchor="P4954" w:history="1">
        <w:r>
          <w:rPr>
            <w:color w:val="0000FF"/>
          </w:rPr>
          <w:t>графе 18</w:t>
        </w:r>
      </w:hyperlink>
      <w:r>
        <w:t xml:space="preserve"> указывается итоговый класс (подкласс) условий труда на рабочем месте с учетом эффективного применения СИЗ;</w:t>
      </w:r>
    </w:p>
    <w:p w:rsidR="00597CFD" w:rsidRDefault="00597CFD">
      <w:pPr>
        <w:pStyle w:val="ConsPlusNormal"/>
        <w:spacing w:before="220"/>
        <w:ind w:firstLine="540"/>
        <w:jc w:val="both"/>
      </w:pPr>
      <w:r>
        <w:t xml:space="preserve">в </w:t>
      </w:r>
      <w:hyperlink w:anchor="P4955" w:history="1">
        <w:r>
          <w:rPr>
            <w:color w:val="0000FF"/>
          </w:rPr>
          <w:t>графах 19</w:t>
        </w:r>
      </w:hyperlink>
      <w:r>
        <w:t xml:space="preserve"> - </w:t>
      </w:r>
      <w:hyperlink w:anchor="P4960" w:history="1">
        <w:r>
          <w:rPr>
            <w:color w:val="0000FF"/>
          </w:rPr>
          <w:t>24</w:t>
        </w:r>
      </w:hyperlink>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льготное пенсионное обеспечение).</w:t>
      </w:r>
    </w:p>
    <w:p w:rsidR="00597CFD" w:rsidRDefault="00597CFD">
      <w:pPr>
        <w:pStyle w:val="ConsPlusNormal"/>
        <w:spacing w:before="220"/>
        <w:ind w:firstLine="540"/>
        <w:jc w:val="both"/>
      </w:pPr>
      <w:r>
        <w:t xml:space="preserve">8. При заполнении </w:t>
      </w:r>
      <w:hyperlink w:anchor="P4982" w:history="1">
        <w:r>
          <w:rPr>
            <w:color w:val="0000FF"/>
          </w:rPr>
          <w:t>раздела VI</w:t>
        </w:r>
      </w:hyperlink>
      <w:r>
        <w:t>:</w:t>
      </w:r>
    </w:p>
    <w:p w:rsidR="00597CFD" w:rsidRDefault="00597CFD">
      <w:pPr>
        <w:pStyle w:val="ConsPlusNormal"/>
        <w:spacing w:before="220"/>
        <w:ind w:firstLine="540"/>
        <w:jc w:val="both"/>
      </w:pPr>
      <w:r>
        <w:t xml:space="preserve">1) в </w:t>
      </w:r>
      <w:hyperlink w:anchor="P4993" w:history="1">
        <w:r>
          <w:rPr>
            <w:color w:val="0000FF"/>
          </w:rPr>
          <w:t>графе 1</w:t>
        </w:r>
      </w:hyperlink>
      <w:r>
        <w:t xml:space="preserve"> указывается наименование структурного подразделения, рабочего места;</w:t>
      </w:r>
    </w:p>
    <w:p w:rsidR="00597CFD" w:rsidRDefault="00597CFD">
      <w:pPr>
        <w:pStyle w:val="ConsPlusNormal"/>
        <w:spacing w:before="220"/>
        <w:ind w:firstLine="540"/>
        <w:jc w:val="both"/>
      </w:pPr>
      <w:r>
        <w:t xml:space="preserve">2) в </w:t>
      </w:r>
      <w:hyperlink w:anchor="P4994" w:history="1">
        <w:r>
          <w:rPr>
            <w:color w:val="0000FF"/>
          </w:rPr>
          <w:t>графе 2</w:t>
        </w:r>
      </w:hyperlink>
      <w:r>
        <w:t xml:space="preserve"> указывается наименование мероприятия по улучшению условий труда (далее - мероприятие);</w:t>
      </w:r>
    </w:p>
    <w:p w:rsidR="00597CFD" w:rsidRDefault="00597CFD">
      <w:pPr>
        <w:pStyle w:val="ConsPlusNormal"/>
        <w:spacing w:before="220"/>
        <w:ind w:firstLine="540"/>
        <w:jc w:val="both"/>
      </w:pPr>
      <w:r>
        <w:t xml:space="preserve">3) в </w:t>
      </w:r>
      <w:hyperlink w:anchor="P4995" w:history="1">
        <w:r>
          <w:rPr>
            <w:color w:val="0000FF"/>
          </w:rPr>
          <w:t>графе 3</w:t>
        </w:r>
      </w:hyperlink>
      <w:r>
        <w:t xml:space="preserve"> указывается цель мероприятия;</w:t>
      </w:r>
    </w:p>
    <w:p w:rsidR="00597CFD" w:rsidRDefault="00597CFD">
      <w:pPr>
        <w:pStyle w:val="ConsPlusNormal"/>
        <w:spacing w:before="220"/>
        <w:ind w:firstLine="540"/>
        <w:jc w:val="both"/>
      </w:pPr>
      <w:r>
        <w:t xml:space="preserve">4) в </w:t>
      </w:r>
      <w:hyperlink w:anchor="P4996" w:history="1">
        <w:r>
          <w:rPr>
            <w:color w:val="0000FF"/>
          </w:rPr>
          <w:t>графе 4</w:t>
        </w:r>
      </w:hyperlink>
      <w:r>
        <w:t xml:space="preserve"> указывается срок выполнения мероприятия;</w:t>
      </w:r>
    </w:p>
    <w:p w:rsidR="00597CFD" w:rsidRDefault="00597CFD">
      <w:pPr>
        <w:pStyle w:val="ConsPlusNormal"/>
        <w:spacing w:before="220"/>
        <w:ind w:firstLine="540"/>
        <w:jc w:val="both"/>
      </w:pPr>
      <w:r>
        <w:t xml:space="preserve">5) в </w:t>
      </w:r>
      <w:hyperlink w:anchor="P4997" w:history="1">
        <w:r>
          <w:rPr>
            <w:color w:val="0000FF"/>
          </w:rPr>
          <w:t>графе 5</w:t>
        </w:r>
      </w:hyperlink>
      <w:r>
        <w:t xml:space="preserve"> указываются структурные подразделения, привлекаемые для выполнения мероприятия;</w:t>
      </w:r>
    </w:p>
    <w:p w:rsidR="00597CFD" w:rsidRDefault="00597CFD">
      <w:pPr>
        <w:pStyle w:val="ConsPlusNormal"/>
        <w:spacing w:before="220"/>
        <w:ind w:firstLine="540"/>
        <w:jc w:val="both"/>
      </w:pPr>
      <w:r>
        <w:t xml:space="preserve">6) в </w:t>
      </w:r>
      <w:hyperlink w:anchor="P4998" w:history="1">
        <w:r>
          <w:rPr>
            <w:color w:val="0000FF"/>
          </w:rPr>
          <w:t>графе 6</w:t>
        </w:r>
      </w:hyperlink>
      <w:r>
        <w:t xml:space="preserve"> проставляется отметка о выполнении мероприятия.</w:t>
      </w:r>
    </w:p>
    <w:p w:rsidR="00597CFD" w:rsidRDefault="00597CFD">
      <w:pPr>
        <w:pStyle w:val="ConsPlusNormal"/>
        <w:ind w:firstLine="540"/>
        <w:jc w:val="both"/>
      </w:pPr>
    </w:p>
    <w:p w:rsidR="00597CFD" w:rsidRDefault="00597CFD">
      <w:pPr>
        <w:pStyle w:val="ConsPlusNormal"/>
        <w:ind w:firstLine="540"/>
        <w:jc w:val="both"/>
      </w:pPr>
    </w:p>
    <w:p w:rsidR="00597CFD" w:rsidRDefault="00597CFD">
      <w:pPr>
        <w:pStyle w:val="ConsPlusNormal"/>
        <w:pBdr>
          <w:top w:val="single" w:sz="6" w:space="0" w:color="auto"/>
        </w:pBdr>
        <w:spacing w:before="100" w:after="100"/>
        <w:jc w:val="both"/>
        <w:rPr>
          <w:sz w:val="2"/>
          <w:szCs w:val="2"/>
        </w:rPr>
      </w:pPr>
    </w:p>
    <w:p w:rsidR="00BD086D" w:rsidRDefault="00BD086D">
      <w:bookmarkStart w:id="201" w:name="_GoBack"/>
      <w:bookmarkEnd w:id="201"/>
    </w:p>
    <w:sectPr w:rsidR="00BD086D" w:rsidSect="00042D0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FD"/>
    <w:rsid w:val="00597CFD"/>
    <w:rsid w:val="00BD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275C7-3D5A-4DA9-A2BE-85FCD975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C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C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7C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C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C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CE6D5FF34F99EB0696419AFFEFC4AC0FB146707F1D8AAB45717C940D902F7FC06CD218FF68308007EA18A2652309B68DF359D498F81EFoBVCK" TargetMode="External"/><Relationship Id="rId299" Type="http://schemas.openxmlformats.org/officeDocument/2006/relationships/hyperlink" Target="consultantplus://offline/ref=257CE6D5FF34F99EB0696419AFFEFC4AC1F812670BF6D8AAB45717C940D902F7EE06952D8DFE9D09056BF7DB63o0VEK" TargetMode="External"/><Relationship Id="rId303" Type="http://schemas.openxmlformats.org/officeDocument/2006/relationships/hyperlink" Target="consultantplus://offline/ref=257CE6D5FF34F99EB0696419AFFEFC4AC1F91E670AF4D8AAB45717C940D902F7FC06CD218FF68309077EA18A2652309B68DF359D498F81EFoBVCK" TargetMode="External"/><Relationship Id="rId21" Type="http://schemas.openxmlformats.org/officeDocument/2006/relationships/hyperlink" Target="consultantplus://offline/ref=257CE6D5FF34F99EB0696419AFFEFC4AC1F812670BF6D8AAB45717C940D902F7FC06CD218FF68201007EA18A2652309B68DF359D498F81EFoBVCK" TargetMode="External"/><Relationship Id="rId42" Type="http://schemas.openxmlformats.org/officeDocument/2006/relationships/hyperlink" Target="consultantplus://offline/ref=257CE6D5FF34F99EB0696419AFFEFC4AC3FC1F6A0FF2D8AAB45717C940D902F7FC06CD218FF6810C0D7EA18A2652309B68DF359D498F81EFoBVCK" TargetMode="External"/><Relationship Id="rId63"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55.wmf"/><Relationship Id="rId159" Type="http://schemas.openxmlformats.org/officeDocument/2006/relationships/hyperlink" Target="consultantplus://offline/ref=257CE6D5FF34F99EB0696419AFFEFC4ACBFB116F0CF885A0BC0E1BCB47D65DF2FB17CD2287E883081A77F5DAo6VBK" TargetMode="External"/><Relationship Id="rId170" Type="http://schemas.openxmlformats.org/officeDocument/2006/relationships/image" Target="media/image76.wmf"/><Relationship Id="rId191" Type="http://schemas.openxmlformats.org/officeDocument/2006/relationships/hyperlink" Target="consultantplus://offline/ref=257CE6D5FF34F99EB0696419AFFEFC4AC3F910670CFAD8AAB45717C940D902F7EE06952D8DFE9D09056BF7DB63o0VEK" TargetMode="External"/><Relationship Id="rId205" Type="http://schemas.openxmlformats.org/officeDocument/2006/relationships/hyperlink" Target="consultantplus://offline/ref=257CE6D5FF34F99EB0696419AFFEFC4AC3FC156A0FF1D8AAB45717C940D902F7EE06952D8DFE9D09056BF7DB63o0VEK" TargetMode="External"/><Relationship Id="rId226" Type="http://schemas.openxmlformats.org/officeDocument/2006/relationships/hyperlink" Target="consultantplus://offline/ref=257CE6D5FF34F99EB0696419AFFEFC4AC3F910670CFAD8AAB45717C940D902F7EE06952D8DFE9D09056BF7DB63o0VEK" TargetMode="External"/><Relationship Id="rId247" Type="http://schemas.openxmlformats.org/officeDocument/2006/relationships/hyperlink" Target="consultantplus://offline/ref=257CE6D5FF34F99EB0696419AFFEFC4AC5F91F6C06F885A0BC0E1BCB47D65DF2FB17CD2287E883081A77F5DAo6VBK" TargetMode="External"/><Relationship Id="rId107" Type="http://schemas.openxmlformats.org/officeDocument/2006/relationships/hyperlink" Target="consultantplus://offline/ref=257CE6D5FF34F99EB0696419AFFEFC4AC3FC156A0FF1D8AAB45717C940D902F7EE06952D8DFE9D09056BF7DB63o0VEK" TargetMode="External"/><Relationship Id="rId268" Type="http://schemas.openxmlformats.org/officeDocument/2006/relationships/hyperlink" Target="consultantplus://offline/ref=257CE6D5FF34F99EB0696419AFFEFC4ACAFF1E6D09F885A0BC0E1BCB47D65DF2FB17CD2287E883081A77F5DAo6VBK" TargetMode="External"/><Relationship Id="rId289" Type="http://schemas.openxmlformats.org/officeDocument/2006/relationships/hyperlink" Target="consultantplus://offline/ref=257CE6D5FF34F99EB0696419AFFEFC4AC1F9106C08F3D8AAB45717C940D902F7EE06952D8DFE9D09056BF7DB63o0VEK" TargetMode="External"/><Relationship Id="rId11" Type="http://schemas.openxmlformats.org/officeDocument/2006/relationships/hyperlink" Target="consultantplus://offline/ref=257CE6D5FF34F99EB0696419AFFEFC4AC3FE136E0FFAD8AAB45717C940D902F7FC06CD218FF68308047EA18A2652309B68DF359D498F81EFoBVCK" TargetMode="External"/><Relationship Id="rId32" Type="http://schemas.openxmlformats.org/officeDocument/2006/relationships/hyperlink" Target="consultantplus://offline/ref=257CE6D5FF34F99EB0696419AFFEFC4AC0F8146C08F2D8AAB45717C940D902F7FC06CD218FF6830B017EA18A2652309B68DF359D498F81EFoBVCK" TargetMode="External"/><Relationship Id="rId53" Type="http://schemas.openxmlformats.org/officeDocument/2006/relationships/hyperlink" Target="consultantplus://offline/ref=257CE6D5FF34F99EB0696419AFFEFC4AC3FE136E0FFAD8AAB45717C940D902F7FC06CD218FF68308057EA18A2652309B68DF359D498F81EFoBVCK" TargetMode="External"/><Relationship Id="rId74" Type="http://schemas.openxmlformats.org/officeDocument/2006/relationships/image" Target="media/image29.wmf"/><Relationship Id="rId128" Type="http://schemas.openxmlformats.org/officeDocument/2006/relationships/hyperlink" Target="consultantplus://offline/ref=257CE6D5FF34F99EB0696419AFFEFC4AC5F91F6C06F885A0BC0E1BCB47D65DF2FB17CD2287E883081A77F5DAo6VBK" TargetMode="External"/><Relationship Id="rId149" Type="http://schemas.openxmlformats.org/officeDocument/2006/relationships/image" Target="media/image66.wmf"/><Relationship Id="rId5" Type="http://schemas.openxmlformats.org/officeDocument/2006/relationships/hyperlink" Target="consultantplus://offline/ref=257CE6D5FF34F99EB0696419AFFEFC4AC3FE136E0FFAD8AAB45717C940D902F7FC06CD218FF68309027EA18A2652309B68DF359D498F81EFoBVCK" TargetMode="External"/><Relationship Id="rId95" Type="http://schemas.openxmlformats.org/officeDocument/2006/relationships/hyperlink" Target="consultantplus://offline/ref=257CE6D5FF34F99EB0696419AFFEFC4AC1F812670BF6D8AAB45717C940D902F7FC06CD218FF6820F0C7EA18A2652309B68DF359D498F81EFoBVCK" TargetMode="External"/><Relationship Id="rId160" Type="http://schemas.openxmlformats.org/officeDocument/2006/relationships/hyperlink" Target="consultantplus://offline/ref=257CE6D5FF34F99EB0696419AFFEFC4AC3F910670CFAD8AAB45717C940D902F7EE06952D8DFE9D09056BF7DB63o0VEK" TargetMode="External"/><Relationship Id="rId181" Type="http://schemas.openxmlformats.org/officeDocument/2006/relationships/image" Target="media/image87.wmf"/><Relationship Id="rId216" Type="http://schemas.openxmlformats.org/officeDocument/2006/relationships/hyperlink" Target="consultantplus://offline/ref=257CE6D5FF34F99EB0696419AFFEFC4AC3F81F6707F6D8AAB45717C940D902F7EE06952D8DFE9D09056BF7DB63o0VEK" TargetMode="External"/><Relationship Id="rId237" Type="http://schemas.openxmlformats.org/officeDocument/2006/relationships/image" Target="media/image100.wmf"/><Relationship Id="rId258" Type="http://schemas.openxmlformats.org/officeDocument/2006/relationships/image" Target="media/image104.wmf"/><Relationship Id="rId279" Type="http://schemas.openxmlformats.org/officeDocument/2006/relationships/image" Target="media/image118.wmf"/><Relationship Id="rId22" Type="http://schemas.openxmlformats.org/officeDocument/2006/relationships/hyperlink" Target="consultantplus://offline/ref=257CE6D5FF34F99EB0696419AFFEFC4AC1F8156F0CF1D8AAB45717C940D902F7EE06952D8DFE9D09056BF7DB63o0VEK" TargetMode="External"/><Relationship Id="rId43" Type="http://schemas.openxmlformats.org/officeDocument/2006/relationships/image" Target="media/image1.wmf"/><Relationship Id="rId64" Type="http://schemas.openxmlformats.org/officeDocument/2006/relationships/image" Target="media/image19.wmf"/><Relationship Id="rId118" Type="http://schemas.openxmlformats.org/officeDocument/2006/relationships/hyperlink" Target="consultantplus://offline/ref=257CE6D5FF34F99EB0696419AFFEFC4AC0F9106609F5D8AAB45717C940D902F7FC06CD218FF683080D7EA18A2652309B68DF359D498F81EFoBVCK" TargetMode="External"/><Relationship Id="rId139" Type="http://schemas.openxmlformats.org/officeDocument/2006/relationships/image" Target="media/image56.wmf"/><Relationship Id="rId290" Type="http://schemas.openxmlformats.org/officeDocument/2006/relationships/hyperlink" Target="consultantplus://offline/ref=257CE6D5FF34F99EB0696419AFFEFC4AC1F91E670AF4D8AAB45717C940D902F7FC06CD218FF68309077EA18A2652309B68DF359D498F81EFoBVCK" TargetMode="External"/><Relationship Id="rId304" Type="http://schemas.openxmlformats.org/officeDocument/2006/relationships/hyperlink" Target="consultantplus://offline/ref=257CE6D5FF34F99EB0696419AFFEFC4ACBFB1F6F08F885A0BC0E1BCB47D65DF2FB17CD2287E883081A77F5DAo6VBK" TargetMode="External"/><Relationship Id="rId85" Type="http://schemas.openxmlformats.org/officeDocument/2006/relationships/image" Target="media/image39.wmf"/><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hyperlink" Target="consultantplus://offline/ref=257CE6D5FF34F99EB0696419AFFEFC4AC3F81F6707F6D8AAB45717C940D902F7EE06952D8DFE9D09056BF7DB63o0VEK" TargetMode="External"/><Relationship Id="rId206" Type="http://schemas.openxmlformats.org/officeDocument/2006/relationships/hyperlink" Target="consultantplus://offline/ref=257CE6D5FF34F99EB0696419AFFEFC4AC0FB146707F1D8AAB45717C940D902F7FC06CD218FF68308007EA18A2652309B68DF359D498F81EFoBVCK" TargetMode="External"/><Relationship Id="rId227" Type="http://schemas.openxmlformats.org/officeDocument/2006/relationships/hyperlink" Target="consultantplus://offline/ref=257CE6D5FF34F99EB0696419AFFEFC4AC3F81F6707F6D8AAB45717C940D902F7EE06952D8DFE9D09056BF7DB63o0VEK" TargetMode="External"/><Relationship Id="rId248" Type="http://schemas.openxmlformats.org/officeDocument/2006/relationships/hyperlink" Target="consultantplus://offline/ref=257CE6D5FF34F99EB0696419AFFEFC4ACAFC146B0FF885A0BC0E1BCB47D65DF2FB17CD2287E883081A77F5DAo6VBK" TargetMode="External"/><Relationship Id="rId269" Type="http://schemas.openxmlformats.org/officeDocument/2006/relationships/hyperlink" Target="consultantplus://offline/ref=257CE6D5FF34F99EB0696419AFFEFC4ACAFF1E680FF885A0BC0E1BCB47D65DE0FB4FC1208FF6820D0F21A49F370A3F917EC13482558D80oEV7K" TargetMode="External"/><Relationship Id="rId12" Type="http://schemas.openxmlformats.org/officeDocument/2006/relationships/hyperlink" Target="consultantplus://offline/ref=257CE6D5FF34F99EB0696419AFFEFC4AC3F11F6C0EF2D8AAB45717C940D902F7FC06CD218FF6830F057EA18A2652309B68DF359D498F81EFoBVCK" TargetMode="External"/><Relationship Id="rId33" Type="http://schemas.openxmlformats.org/officeDocument/2006/relationships/hyperlink" Target="consultantplus://offline/ref=257CE6D5FF34F99EB0696419AFFEFC4AC0F8146C08F2D8AAB45717C940D902F7FC06CD218FF6830B027EA18A2652309B68DF359D498F81EFoBVCK" TargetMode="External"/><Relationship Id="rId108" Type="http://schemas.openxmlformats.org/officeDocument/2006/relationships/hyperlink" Target="consultantplus://offline/ref=257CE6D5FF34F99EB0696419AFFEFC4AC0F9106609F5D8AAB45717C940D902F7FC06CD218FF683080D7EA18A2652309B68DF359D498F81EFoBVCK" TargetMode="External"/><Relationship Id="rId129" Type="http://schemas.openxmlformats.org/officeDocument/2006/relationships/hyperlink" Target="consultantplus://offline/ref=257CE6D5FF34F99EB0696419AFFEFC4ACAFC146B0FF885A0BC0E1BCB47D65DF2FB17CD2287E883081A77F5DAo6VBK" TargetMode="External"/><Relationship Id="rId280" Type="http://schemas.openxmlformats.org/officeDocument/2006/relationships/hyperlink" Target="consultantplus://offline/ref=257CE6D5FF34F99EB0696419AFFEFC4AC3FE136E0FFAD8AAB45717C940D902F7FC06CD218FF6830C047EA18A2652309B68DF359D498F81EFoBVCK" TargetMode="External"/><Relationship Id="rId54" Type="http://schemas.openxmlformats.org/officeDocument/2006/relationships/image" Target="media/image10.wmf"/><Relationship Id="rId75" Type="http://schemas.openxmlformats.org/officeDocument/2006/relationships/image" Target="media/image30.wmf"/><Relationship Id="rId96" Type="http://schemas.openxmlformats.org/officeDocument/2006/relationships/hyperlink" Target="consultantplus://offline/ref=257CE6D5FF34F99EB0696419AFFEFC4AC0F8146C08F2D8AAB45717C940D902F7FC06CD218FF6830A0C7EA18A2652309B68DF359D498F81EFoBVCK" TargetMode="External"/><Relationship Id="rId140" Type="http://schemas.openxmlformats.org/officeDocument/2006/relationships/image" Target="media/image57.wmf"/><Relationship Id="rId161" Type="http://schemas.openxmlformats.org/officeDocument/2006/relationships/hyperlink" Target="consultantplus://offline/ref=257CE6D5FF34F99EB0696419AFFEFC4AC3F81F6707F6D8AAB45717C940D902F7EE06952D8DFE9D09056BF7DB63o0VEK" TargetMode="External"/><Relationship Id="rId182" Type="http://schemas.openxmlformats.org/officeDocument/2006/relationships/image" Target="media/image88.wmf"/><Relationship Id="rId217" Type="http://schemas.openxmlformats.org/officeDocument/2006/relationships/hyperlink" Target="consultantplus://offline/ref=257CE6D5FF34F99EB0696419AFFEFC4AC3FC156A0FF1D8AAB45717C940D902F7EE06952D8DFE9D09056BF7DB63o0VEK" TargetMode="External"/><Relationship Id="rId6" Type="http://schemas.openxmlformats.org/officeDocument/2006/relationships/hyperlink" Target="consultantplus://offline/ref=257CE6D5FF34F99EB0696419AFFEFC4AC3F11F6C0EF2D8AAB45717C940D902F7FC06CD218FF6830F047EA18A2652309B68DF359D498F81EFoBVCK" TargetMode="External"/><Relationship Id="rId238" Type="http://schemas.openxmlformats.org/officeDocument/2006/relationships/hyperlink" Target="consultantplus://offline/ref=257CE6D5FF34F99EB0696419AFFEFC4AC3FE136E0FFAD8AAB45717C940D902F7FC06CD218FF683080D7EA18A2652309B68DF359D498F81EFoBVCK" TargetMode="External"/><Relationship Id="rId259" Type="http://schemas.openxmlformats.org/officeDocument/2006/relationships/image" Target="media/image105.wmf"/><Relationship Id="rId23" Type="http://schemas.openxmlformats.org/officeDocument/2006/relationships/hyperlink" Target="consultantplus://offline/ref=257CE6D5FF34F99EB0696419AFFEFC4AC3F11F6C0EF2D8AAB45717C940D902F7FC06CD218FF6830F057EA18A2652309B68DF359D498F81EFoBVCK" TargetMode="External"/><Relationship Id="rId119" Type="http://schemas.openxmlformats.org/officeDocument/2006/relationships/hyperlink" Target="consultantplus://offline/ref=257CE6D5FF34F99EB0696419AFFEFC4AC0FB146707F1D8AAB45717C940D902F7FC06CD218FF68308007EA18A2652309B68DF359D498F81EFoBVCK" TargetMode="External"/><Relationship Id="rId270" Type="http://schemas.openxmlformats.org/officeDocument/2006/relationships/hyperlink" Target="consultantplus://offline/ref=257CE6D5FF34F99EB0696419AFFEFC4ACAFF1E680FF885A0BC0E1BCB47D65DE0FB4FC1208FF6820D0F21A49F370A3F917EC13482558D80oEV7K" TargetMode="External"/><Relationship Id="rId291" Type="http://schemas.openxmlformats.org/officeDocument/2006/relationships/hyperlink" Target="consultantplus://offline/ref=257CE6D5FF34F99EB0696419AFFEFC4AC0F8146C08F2D8AAB45717C940D902F7FC06CD218FF6830D057EA18A2652309B68DF359D498F81EFoBVCK" TargetMode="External"/><Relationship Id="rId305" Type="http://schemas.openxmlformats.org/officeDocument/2006/relationships/hyperlink" Target="consultantplus://offline/ref=257CE6D5FF34F99EB0696419AFFEFC4ACBFE156807F885A0BC0E1BCB47D65DF2FB17CD2287E883081A77F5DAo6VBK" TargetMode="External"/><Relationship Id="rId44" Type="http://schemas.openxmlformats.org/officeDocument/2006/relationships/image" Target="media/image2.wmf"/><Relationship Id="rId65" Type="http://schemas.openxmlformats.org/officeDocument/2006/relationships/image" Target="media/image20.wmf"/><Relationship Id="rId86" Type="http://schemas.openxmlformats.org/officeDocument/2006/relationships/hyperlink" Target="consultantplus://offline/ref=257CE6D5FF34F99EB0696419AFFEFC4ACBF91F6C09F885A0BC0E1BCB47D65DE0FB4FC1208FF2870F0F21A49F370A3F917EC13482558D80oEV7K" TargetMode="External"/><Relationship Id="rId130" Type="http://schemas.openxmlformats.org/officeDocument/2006/relationships/hyperlink" Target="consultantplus://offline/ref=257CE6D5FF34F99EB0696419AFFEFC4ACBFB116F0CF885A0BC0E1BCB47D65DF2FB17CD2287E883081A77F5DAo6VBK" TargetMode="External"/><Relationship Id="rId151" Type="http://schemas.openxmlformats.org/officeDocument/2006/relationships/image" Target="media/image68.wmf"/><Relationship Id="rId172" Type="http://schemas.openxmlformats.org/officeDocument/2006/relationships/image" Target="media/image78.wmf"/><Relationship Id="rId193" Type="http://schemas.openxmlformats.org/officeDocument/2006/relationships/hyperlink" Target="consultantplus://offline/ref=257CE6D5FF34F99EB0696419AFFEFC4AC3FC156A0FF1D8AAB45717C940D902F7EE06952D8DFE9D09056BF7DB63o0VEK" TargetMode="External"/><Relationship Id="rId207" Type="http://schemas.openxmlformats.org/officeDocument/2006/relationships/hyperlink" Target="consultantplus://offline/ref=257CE6D5FF34F99EB0696419AFFEFC4AC0FB146707F1D8AAB45717C940D902F7FC06CD218FF68308007EA18A2652309B68DF359D498F81EFoBVCK" TargetMode="External"/><Relationship Id="rId228" Type="http://schemas.openxmlformats.org/officeDocument/2006/relationships/hyperlink" Target="consultantplus://offline/ref=257CE6D5FF34F99EB0696419AFFEFC4AC3FC156A0FF1D8AAB45717C940D902F7EE06952D8DFE9D09056BF7DB63o0VEK" TargetMode="External"/><Relationship Id="rId249" Type="http://schemas.openxmlformats.org/officeDocument/2006/relationships/hyperlink" Target="consultantplus://offline/ref=257CE6D5FF34F99EB0696419AFFEFC4ACBFB116F0CF885A0BC0E1BCB47D65DF2FB17CD2287E883081A77F5DAo6VBK" TargetMode="External"/><Relationship Id="rId13" Type="http://schemas.openxmlformats.org/officeDocument/2006/relationships/hyperlink" Target="consultantplus://offline/ref=257CE6D5FF34F99EB0696419AFFEFC4AC0F8146C08F2D8AAB45717C940D902F7FC06CD218FF68308057EA18A2652309B68DF359D498F81EFoBVCK" TargetMode="External"/><Relationship Id="rId109" Type="http://schemas.openxmlformats.org/officeDocument/2006/relationships/hyperlink" Target="consultantplus://offline/ref=257CE6D5FF34F99EB0696419AFFEFC4ACAFC176B0DF885A0BC0E1BCB47D65DF2FB17CD2287E883081A77F5DAo6VBK" TargetMode="External"/><Relationship Id="rId260" Type="http://schemas.openxmlformats.org/officeDocument/2006/relationships/image" Target="media/image106.wmf"/><Relationship Id="rId281" Type="http://schemas.openxmlformats.org/officeDocument/2006/relationships/hyperlink" Target="consultantplus://offline/ref=257CE6D5FF34F99EB0696419AFFEFC4AC3FE136E0FFAD8AAB45717C940D902F7FC06CD218FF6830C057EA18A2652309B68DF359D498F81EFoBVCK" TargetMode="External"/><Relationship Id="rId34" Type="http://schemas.openxmlformats.org/officeDocument/2006/relationships/hyperlink" Target="consultantplus://offline/ref=257CE6D5FF34F99EB0696419AFFEFC4AC0F8146C08F2D8AAB45717C940D902F7FC06CD218FF6830B0D7EA18A2652309B68DF359D498F81EFoBVCK" TargetMode="External"/><Relationship Id="rId55" Type="http://schemas.openxmlformats.org/officeDocument/2006/relationships/image" Target="media/image11.wmf"/><Relationship Id="rId76" Type="http://schemas.openxmlformats.org/officeDocument/2006/relationships/image" Target="media/image31.wmf"/><Relationship Id="rId97" Type="http://schemas.openxmlformats.org/officeDocument/2006/relationships/image" Target="media/image48.wmf"/><Relationship Id="rId120" Type="http://schemas.openxmlformats.org/officeDocument/2006/relationships/hyperlink" Target="consultantplus://offline/ref=257CE6D5FF34F99EB0696419AFFEFC4AC0FB146707F1D8AAB45717C940D902F7FC06CD218FF68308007EA18A2652309B68DF359D498F81EFoBVCK" TargetMode="External"/><Relationship Id="rId141" Type="http://schemas.openxmlformats.org/officeDocument/2006/relationships/image" Target="media/image58.wmf"/><Relationship Id="rId7" Type="http://schemas.openxmlformats.org/officeDocument/2006/relationships/hyperlink" Target="consultantplus://offline/ref=257CE6D5FF34F99EB0696419AFFEFC4AC0F8146C08F2D8AAB45717C940D902F7FC06CD218FF68308047EA18A2652309B68DF359D498F81EFoBVCK" TargetMode="External"/><Relationship Id="rId162" Type="http://schemas.openxmlformats.org/officeDocument/2006/relationships/hyperlink" Target="consultantplus://offline/ref=257CE6D5FF34F99EB0696419AFFEFC4AC3FC156A0FF1D8AAB45717C940D902F7EE06952D8DFE9D09056BF7DB63o0VEK" TargetMode="External"/><Relationship Id="rId183" Type="http://schemas.openxmlformats.org/officeDocument/2006/relationships/image" Target="media/image89.wmf"/><Relationship Id="rId218" Type="http://schemas.openxmlformats.org/officeDocument/2006/relationships/hyperlink" Target="consultantplus://offline/ref=257CE6D5FF34F99EB0696419AFFEFC4AC0FB146707F1D8AAB45717C940D902F7FC06CD218FF68308007EA18A2652309B68DF359D498F81EFoBVCK" TargetMode="External"/><Relationship Id="rId239" Type="http://schemas.openxmlformats.org/officeDocument/2006/relationships/image" Target="media/image101.wmf"/><Relationship Id="rId250" Type="http://schemas.openxmlformats.org/officeDocument/2006/relationships/hyperlink" Target="consultantplus://offline/ref=257CE6D5FF34F99EB0696419AFFEFC4AC3F910670CFAD8AAB45717C940D902F7EE06952D8DFE9D09056BF7DB63o0VEK" TargetMode="External"/><Relationship Id="rId271" Type="http://schemas.openxmlformats.org/officeDocument/2006/relationships/hyperlink" Target="consultantplus://offline/ref=257CE6D5FF34F99EB0696419AFFEFC4AC6F813690CF885A0BC0E1BCB47D65DE0FB4FC1208FF6820C0F21A49F370A3F917EC13482558D80oEV7K" TargetMode="External"/><Relationship Id="rId292" Type="http://schemas.openxmlformats.org/officeDocument/2006/relationships/hyperlink" Target="consultantplus://offline/ref=257CE6D5FF34F99EB0696419AFFEFC4AC1F812670BF6D8AAB45717C940D902F7EE06952D8DFE9D09056BF7DB63o0VEK" TargetMode="External"/><Relationship Id="rId306" Type="http://schemas.openxmlformats.org/officeDocument/2006/relationships/hyperlink" Target="consultantplus://offline/ref=257CE6D5FF34F99EB0696419AFFEFC4AC1F812670BF6D8AAB45717C940D902F7EE06952D8DFE9D09056BF7DB63o0VEK" TargetMode="External"/><Relationship Id="rId24" Type="http://schemas.openxmlformats.org/officeDocument/2006/relationships/hyperlink" Target="consultantplus://offline/ref=257CE6D5FF34F99EB0696419AFFEFC4AC1F812670BF6D8AAB45717C940D902F7FC06CD218FF6820B057EA18A2652309B68DF359D498F81EFoBVCK" TargetMode="External"/><Relationship Id="rId40" Type="http://schemas.openxmlformats.org/officeDocument/2006/relationships/hyperlink" Target="consultantplus://offline/ref=257CE6D5FF34F99EB0696419AFFEFC4AC1F812670BF6D8AAB45717C940D902F7FC06CD218FF68209047EA18A2652309B68DF359D498F81EFoBVCK" TargetMode="External"/><Relationship Id="rId45" Type="http://schemas.openxmlformats.org/officeDocument/2006/relationships/image" Target="media/image3.wmf"/><Relationship Id="rId66" Type="http://schemas.openxmlformats.org/officeDocument/2006/relationships/image" Target="media/image21.wmf"/><Relationship Id="rId87" Type="http://schemas.openxmlformats.org/officeDocument/2006/relationships/image" Target="media/image40.wmf"/><Relationship Id="rId110" Type="http://schemas.openxmlformats.org/officeDocument/2006/relationships/hyperlink" Target="consultantplus://offline/ref=257CE6D5FF34F99EB0696419AFFEFC4ACBFB116B09F885A0BC0E1BCB47D65DF2FB17CD2287E883081A77F5DAo6VBK" TargetMode="External"/><Relationship Id="rId115" Type="http://schemas.openxmlformats.org/officeDocument/2006/relationships/hyperlink" Target="consultantplus://offline/ref=257CE6D5FF34F99EB0696419AFFEFC4AC0FB146707F1D8AAB45717C940D902F7FC06CD218FF68308007EA18A2652309B68DF359D498F81EFoBVCK" TargetMode="External"/><Relationship Id="rId131" Type="http://schemas.openxmlformats.org/officeDocument/2006/relationships/hyperlink" Target="consultantplus://offline/ref=257CE6D5FF34F99EB0696419AFFEFC4AC3F910670CFAD8AAB45717C940D902F7EE06952D8DFE9D09056BF7DB63o0VEK" TargetMode="External"/><Relationship Id="rId136" Type="http://schemas.openxmlformats.org/officeDocument/2006/relationships/image" Target="media/image53.wmf"/><Relationship Id="rId157" Type="http://schemas.openxmlformats.org/officeDocument/2006/relationships/hyperlink" Target="consultantplus://offline/ref=257CE6D5FF34F99EB0696419AFFEFC4AC5F91F6C06F885A0BC0E1BCB47D65DF2FB17CD2287E883081A77F5DAo6VBK" TargetMode="External"/><Relationship Id="rId178" Type="http://schemas.openxmlformats.org/officeDocument/2006/relationships/image" Target="media/image84.wmf"/><Relationship Id="rId301" Type="http://schemas.openxmlformats.org/officeDocument/2006/relationships/hyperlink" Target="consultantplus://offline/ref=257CE6D5FF34F99EB0696419AFFEFC4AC1F9126909F7D8AAB45717C940D902F7FC06CD218FF68309077EA18A2652309B68DF359D498F81EFoBVCK" TargetMode="External"/><Relationship Id="rId61" Type="http://schemas.openxmlformats.org/officeDocument/2006/relationships/hyperlink" Target="consultantplus://offline/ref=257CE6D5FF34F99EB0696419AFFEFC4AC3FC1F6A0FF2D8AAB45717C940D902F7FC06CD218FF6810C0D7EA18A2652309B68DF359D498F81EFoBVCK" TargetMode="External"/><Relationship Id="rId82" Type="http://schemas.openxmlformats.org/officeDocument/2006/relationships/image" Target="media/image36.wmf"/><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hyperlink" Target="consultantplus://offline/ref=257CE6D5FF34F99EB0696419AFFEFC4AC0FB146707F1D8AAB45717C940D902F7FC06CD218FF68308007EA18A2652309B68DF359D498F81EFoBVCK" TargetMode="External"/><Relationship Id="rId199" Type="http://schemas.openxmlformats.org/officeDocument/2006/relationships/hyperlink" Target="consultantplus://offline/ref=257CE6D5FF34F99EB0696419AFFEFC4AC4FB116608F885A0BC0E1BCB47D65DF2FB17CD2287E883081A77F5DAo6VBK" TargetMode="External"/><Relationship Id="rId203" Type="http://schemas.openxmlformats.org/officeDocument/2006/relationships/hyperlink" Target="consultantplus://offline/ref=257CE6D5FF34F99EB0696419AFFEFC4AC3F910670CFAD8AAB45717C940D902F7EE06952D8DFE9D09056BF7DB63o0VEK" TargetMode="External"/><Relationship Id="rId208" Type="http://schemas.openxmlformats.org/officeDocument/2006/relationships/image" Target="media/image92.wmf"/><Relationship Id="rId229" Type="http://schemas.openxmlformats.org/officeDocument/2006/relationships/hyperlink" Target="consultantplus://offline/ref=257CE6D5FF34F99EB0696419AFFEFC4AC0FB146707F1D8AAB45717C940D902F7FC06CD218FF68308007EA18A2652309B68DF359D498F81EFoBVCK" TargetMode="External"/><Relationship Id="rId19" Type="http://schemas.openxmlformats.org/officeDocument/2006/relationships/hyperlink" Target="consultantplus://offline/ref=257CE6D5FF34F99EB0696419AFFEFC4AC1F812670BF6D8AAB45717C940D902F7FC06CD218FF68209047EA18A2652309B68DF359D498F81EFoBVCK" TargetMode="External"/><Relationship Id="rId224" Type="http://schemas.openxmlformats.org/officeDocument/2006/relationships/hyperlink" Target="consultantplus://offline/ref=257CE6D5FF34F99EB0696419AFFEFC4ACAFC146B0FF885A0BC0E1BCB47D65DF2FB17CD2287E883081A77F5DAo6VBK" TargetMode="External"/><Relationship Id="rId240" Type="http://schemas.openxmlformats.org/officeDocument/2006/relationships/hyperlink" Target="consultantplus://offline/ref=257CE6D5FF34F99EB0696419AFFEFC4AC3F0136F0BF2D8AAB45717C940D902F7FC06CD218FF68308077EA18A2652309B68DF359D498F81EFoBVCK" TargetMode="External"/><Relationship Id="rId245" Type="http://schemas.openxmlformats.org/officeDocument/2006/relationships/hyperlink" Target="consultantplus://offline/ref=257CE6D5FF34F99EB0696419AFFEFC4AC6FF146707F885A0BC0E1BCB47D65DF2FB17CD2287E883081A77F5DAo6VBK" TargetMode="External"/><Relationship Id="rId261" Type="http://schemas.openxmlformats.org/officeDocument/2006/relationships/image" Target="media/image107.wmf"/><Relationship Id="rId266" Type="http://schemas.openxmlformats.org/officeDocument/2006/relationships/hyperlink" Target="consultantplus://offline/ref=257CE6D5FF34F99EB0696419AFFEFC4ACBF0146B0CF885A0BC0E1BCB47D65DF2FB17CD2287E883081A77F5DAo6VBK" TargetMode="External"/><Relationship Id="rId287" Type="http://schemas.openxmlformats.org/officeDocument/2006/relationships/hyperlink" Target="consultantplus://offline/ref=257CE6D5FF34F99EB0696419AFFEFC4AC1F9106C08F3D8AAB45717C940D902F7EE06952D8DFE9D09056BF7DB63o0VEK" TargetMode="External"/><Relationship Id="rId14" Type="http://schemas.openxmlformats.org/officeDocument/2006/relationships/hyperlink" Target="consultantplus://offline/ref=257CE6D5FF34F99EB0696419AFFEFC4ACBFA1F670FF885A0BC0E1BCB47D65DF2FB17CD2287E883081A77F5DAo6VBK" TargetMode="External"/><Relationship Id="rId30" Type="http://schemas.openxmlformats.org/officeDocument/2006/relationships/hyperlink" Target="consultantplus://offline/ref=257CE6D5FF34F99EB0696419AFFEFC4AC0F8146C08F2D8AAB45717C940D902F7FC06CD218FF6830B067EA18A2652309B68DF359D498F81EFoBVCK" TargetMode="External"/><Relationship Id="rId35" Type="http://schemas.openxmlformats.org/officeDocument/2006/relationships/hyperlink" Target="consultantplus://offline/ref=257CE6D5FF34F99EB0696419AFFEFC4AC3F114680BFBD8AAB45717C940D902F7EE06952D8DFE9D09056BF7DB63o0VEK" TargetMode="External"/><Relationship Id="rId56" Type="http://schemas.openxmlformats.org/officeDocument/2006/relationships/image" Target="media/image12.wmf"/><Relationship Id="rId77" Type="http://schemas.openxmlformats.org/officeDocument/2006/relationships/image" Target="media/image32.wmf"/><Relationship Id="rId100" Type="http://schemas.openxmlformats.org/officeDocument/2006/relationships/hyperlink" Target="consultantplus://offline/ref=257CE6D5FF34F99EB0696419AFFEFC4AC6FF146707F885A0BC0E1BCB47D65DF2FB17CD2287E883081A77F5DAo6VBK" TargetMode="External"/><Relationship Id="rId105" Type="http://schemas.openxmlformats.org/officeDocument/2006/relationships/hyperlink" Target="consultantplus://offline/ref=257CE6D5FF34F99EB0696419AFFEFC4AC3F910670CFAD8AAB45717C940D902F7EE06952D8DFE9D09056BF7DB63o0VEK" TargetMode="External"/><Relationship Id="rId126" Type="http://schemas.openxmlformats.org/officeDocument/2006/relationships/hyperlink" Target="consultantplus://offline/ref=257CE6D5FF34F99EB0696419AFFEFC4AC6FF146707F885A0BC0E1BCB47D65DF2FB17CD2287E883081A77F5DAo6VBK" TargetMode="External"/><Relationship Id="rId147" Type="http://schemas.openxmlformats.org/officeDocument/2006/relationships/image" Target="media/image64.wmf"/><Relationship Id="rId168" Type="http://schemas.openxmlformats.org/officeDocument/2006/relationships/image" Target="media/image74.wmf"/><Relationship Id="rId282" Type="http://schemas.openxmlformats.org/officeDocument/2006/relationships/hyperlink" Target="consultantplus://offline/ref=257CE6D5FF34F99EB0696419AFFEFC4AC3FE136E0FFAD8AAB45717C940D902F7FC06CD218FF6830C007EA18A2652309B68DF359D498F81EFoBVCK" TargetMode="External"/><Relationship Id="rId8" Type="http://schemas.openxmlformats.org/officeDocument/2006/relationships/hyperlink" Target="consultantplus://offline/ref=257CE6D5FF34F99EB0696419AFFEFC4AC1F812670BF6D8AAB45717C940D902F7FC06CD218FF6830E007EA18A2652309B68DF359D498F81EFoBVCK" TargetMode="External"/><Relationship Id="rId51" Type="http://schemas.openxmlformats.org/officeDocument/2006/relationships/image" Target="media/image9.wmf"/><Relationship Id="rId72" Type="http://schemas.openxmlformats.org/officeDocument/2006/relationships/image" Target="media/image27.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hyperlink" Target="consultantplus://offline/ref=257CE6D5FF34F99EB0696419AFFEFC4AC0F9106609F5D8AAB45717C940D902F7FC06CD218FF683080D7EA18A2652309B68DF359D498F81EFoBVCK" TargetMode="External"/><Relationship Id="rId142" Type="http://schemas.openxmlformats.org/officeDocument/2006/relationships/image" Target="media/image59.wmf"/><Relationship Id="rId163" Type="http://schemas.openxmlformats.org/officeDocument/2006/relationships/hyperlink" Target="consultantplus://offline/ref=257CE6D5FF34F99EB0696419AFFEFC4AC0FB146707F1D8AAB45717C940D902F7FC06CD218FF68308007EA18A2652309B68DF359D498F81EFoBVCK" TargetMode="External"/><Relationship Id="rId184" Type="http://schemas.openxmlformats.org/officeDocument/2006/relationships/image" Target="media/image90.wmf"/><Relationship Id="rId189" Type="http://schemas.openxmlformats.org/officeDocument/2006/relationships/hyperlink" Target="consultantplus://offline/ref=257CE6D5FF34F99EB0696419AFFEFC4ACAFC146B0FF885A0BC0E1BCB47D65DF2FB17CD2287E883081A77F5DAo6VBK" TargetMode="External"/><Relationship Id="rId21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hyperlink" Target="consultantplus://offline/ref=257CE6D5FF34F99EB0696419AFFEFC4ACBFB116F0CF885A0BC0E1BCB47D65DF2FB17CD2287E883081A77F5DAo6VBK" TargetMode="External"/><Relationship Id="rId230" Type="http://schemas.openxmlformats.org/officeDocument/2006/relationships/hyperlink" Target="consultantplus://offline/ref=257CE6D5FF34F99EB0696419AFFEFC4AC0FB146707F1D8AAB45717C940D902F7FC06CD218FF68308007EA18A2652309B68DF359D498F81EFoBVCK" TargetMode="External"/><Relationship Id="rId235" Type="http://schemas.openxmlformats.org/officeDocument/2006/relationships/image" Target="media/image98.wmf"/><Relationship Id="rId251" Type="http://schemas.openxmlformats.org/officeDocument/2006/relationships/hyperlink" Target="consultantplus://offline/ref=257CE6D5FF34F99EB0696419AFFEFC4AC3F81F6707F6D8AAB45717C940D902F7EE06952D8DFE9D09056BF7DB63o0VEK" TargetMode="External"/><Relationship Id="rId256" Type="http://schemas.openxmlformats.org/officeDocument/2006/relationships/hyperlink" Target="consultantplus://offline/ref=257CE6D5FF34F99EB0696419AFFEFC4AC3F912680FF3D8AAB45717C940D902F7EE06952D8DFE9D09056BF7DB63o0VEK" TargetMode="External"/><Relationship Id="rId277" Type="http://schemas.openxmlformats.org/officeDocument/2006/relationships/image" Target="media/image116.wmf"/><Relationship Id="rId298" Type="http://schemas.openxmlformats.org/officeDocument/2006/relationships/hyperlink" Target="consultantplus://offline/ref=257CE6D5FF34F99EB0696419AFFEFC4AC3FB15670DF3D8AAB45717C940D902F7EE06952D8DFE9D09056BF7DB63o0VEK" TargetMode="External"/><Relationship Id="rId25" Type="http://schemas.openxmlformats.org/officeDocument/2006/relationships/hyperlink" Target="consultantplus://offline/ref=257CE6D5FF34F99EB0696419AFFEFC4AC1F812670BF6D8AAB45717C940D902F7FC06CD218FF6820B017EA18A2652309B68DF359D498F81EFoBVCK" TargetMode="External"/><Relationship Id="rId46" Type="http://schemas.openxmlformats.org/officeDocument/2006/relationships/image" Target="media/image4.wmf"/><Relationship Id="rId67" Type="http://schemas.openxmlformats.org/officeDocument/2006/relationships/image" Target="media/image22.wmf"/><Relationship Id="rId116" Type="http://schemas.openxmlformats.org/officeDocument/2006/relationships/hyperlink" Target="consultantplus://offline/ref=257CE6D5FF34F99EB0696419AFFEFC4AC0F9106609F5D8AAB45717C940D902F7FC06CD218FF683080D7EA18A2652309B68DF359D498F81EFoBVCK" TargetMode="External"/><Relationship Id="rId137" Type="http://schemas.openxmlformats.org/officeDocument/2006/relationships/image" Target="media/image54.wmf"/><Relationship Id="rId158" Type="http://schemas.openxmlformats.org/officeDocument/2006/relationships/hyperlink" Target="consultantplus://offline/ref=257CE6D5FF34F99EB0696419AFFEFC4ACAFC146B0FF885A0BC0E1BCB47D65DF2FB17CD2287E883081A77F5DAo6VBK" TargetMode="External"/><Relationship Id="rId272" Type="http://schemas.openxmlformats.org/officeDocument/2006/relationships/image" Target="media/image111.wmf"/><Relationship Id="rId293" Type="http://schemas.openxmlformats.org/officeDocument/2006/relationships/hyperlink" Target="consultantplus://offline/ref=257CE6D5FF34F99EB0696419AFFEFC4AC1F9106C08F3D8AAB45717C940D902F7EE06952D8DFE9D09056BF7DB63o0VEK" TargetMode="External"/><Relationship Id="rId302" Type="http://schemas.openxmlformats.org/officeDocument/2006/relationships/hyperlink" Target="consultantplus://offline/ref=257CE6D5FF34F99EB0696419AFFEFC4AC1F9106C08F3D8AAB45717C940D902F7EE06952D8DFE9D09056BF7DB63o0VEK" TargetMode="External"/><Relationship Id="rId307" Type="http://schemas.openxmlformats.org/officeDocument/2006/relationships/hyperlink" Target="consultantplus://offline/ref=257CE6D5FF34F99EB0696419AFFEFC4AC0F8146C08F2D8AAB45717C940D902F7FC06CD218FF6830D077EA18A2652309B68DF359D498F81EFoBVCK" TargetMode="External"/><Relationship Id="rId20" Type="http://schemas.openxmlformats.org/officeDocument/2006/relationships/hyperlink" Target="consultantplus://offline/ref=257CE6D5FF34F99EB0696419AFFEFC4AC1F812670BF6D8AAB45717C940D902F7FC06CD218FF68208047EA18A2652309B68DF359D498F81EFoBVCK" TargetMode="External"/><Relationship Id="rId41" Type="http://schemas.openxmlformats.org/officeDocument/2006/relationships/hyperlink" Target="consultantplus://offline/ref=257CE6D5FF34F99EB0696419AFFEFC4AC0F8146C08F2D8AAB45717C940D902F7FC06CD218FF6830A027EA18A2652309B68DF359D498F81EFoBVCK" TargetMode="External"/><Relationship Id="rId62" Type="http://schemas.openxmlformats.org/officeDocument/2006/relationships/image" Target="media/image17.wmf"/><Relationship Id="rId83" Type="http://schemas.openxmlformats.org/officeDocument/2006/relationships/image" Target="media/image37.wmf"/><Relationship Id="rId88" Type="http://schemas.openxmlformats.org/officeDocument/2006/relationships/image" Target="media/image41.wmf"/><Relationship Id="rId111" Type="http://schemas.openxmlformats.org/officeDocument/2006/relationships/hyperlink" Target="consultantplus://offline/ref=257CE6D5FF34F99EB0696419AFFEFC4AC3F912680FF3D8AAB45717C940D902F7EE06952D8DFE9D09056BF7DB63o0VEK" TargetMode="External"/><Relationship Id="rId132" Type="http://schemas.openxmlformats.org/officeDocument/2006/relationships/hyperlink" Target="consultantplus://offline/ref=257CE6D5FF34F99EB0696419AFFEFC4AC3F81F6707F6D8AAB45717C940D902F7EE06952D8DFE9D09056BF7DB63o0VEK" TargetMode="External"/><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image" Target="media/image85.wmf"/><Relationship Id="rId195" Type="http://schemas.openxmlformats.org/officeDocument/2006/relationships/hyperlink" Target="consultantplus://offline/ref=257CE6D5FF34F99EB0696419AFFEFC4AC0FB146707F1D8AAB45717C940D902F7FC06CD218FF68308007EA18A2652309B68DF359D498F81EFoBVCK" TargetMode="External"/><Relationship Id="rId209" Type="http://schemas.openxmlformats.org/officeDocument/2006/relationships/hyperlink" Target="consultantplus://offline/ref=257CE6D5FF34F99EB0696419AFFEFC4AC0FB146707F1D8AAB45717C940D902F7FC06CD218FF68308007EA18A2652309B68DF359D498F81EFoBVCK" TargetMode="External"/><Relationship Id="rId190" Type="http://schemas.openxmlformats.org/officeDocument/2006/relationships/hyperlink" Target="consultantplus://offline/ref=257CE6D5FF34F99EB0696419AFFEFC4ACBFB116F0CF885A0BC0E1BCB47D65DF2FB17CD2287E883081A77F5DAo6VBK" TargetMode="External"/><Relationship Id="rId204" Type="http://schemas.openxmlformats.org/officeDocument/2006/relationships/hyperlink" Target="consultantplus://offline/ref=257CE6D5FF34F99EB0696419AFFEFC4AC3F81F6707F6D8AAB45717C940D902F7EE06952D8DFE9D09056BF7DB63o0VEK" TargetMode="External"/><Relationship Id="rId220" Type="http://schemas.openxmlformats.org/officeDocument/2006/relationships/hyperlink" Target="consultantplus://offline/ref=257CE6D5FF34F99EB0696419AFFEFC4AC0FB146707F1D8AAB45717C940D902F7FC06CD218FF68308007EA18A2652309B68DF359D498F81EFoBVCK" TargetMode="External"/><Relationship Id="rId225" Type="http://schemas.openxmlformats.org/officeDocument/2006/relationships/hyperlink" Target="consultantplus://offline/ref=257CE6D5FF34F99EB0696419AFFEFC4ACBFB116F0CF885A0BC0E1BCB47D65DF2FB17CD2287E883081A77F5DAo6VBK" TargetMode="External"/><Relationship Id="rId241" Type="http://schemas.openxmlformats.org/officeDocument/2006/relationships/hyperlink" Target="consultantplus://offline/ref=257CE6D5FF34F99EB0696419AFFEFC4AC3FF126D0FFBD8AAB45717C940D902F7FC06CD218FF4810E0C7EA18A2652309B68DF359D498F81EFoBVCK" TargetMode="External"/><Relationship Id="rId246" Type="http://schemas.openxmlformats.org/officeDocument/2006/relationships/hyperlink" Target="consultantplus://offline/ref=257CE6D5FF34F99EB0696419AFFEFC4AC4FB116608F885A0BC0E1BCB47D65DF2FB17CD2287E883081A77F5DAo6VBK" TargetMode="External"/><Relationship Id="rId267" Type="http://schemas.openxmlformats.org/officeDocument/2006/relationships/hyperlink" Target="consultantplus://offline/ref=257CE6D5FF34F99EB0696419AFFEFC4ACAFF1E680FF885A0BC0E1BCB47D65DE0FB4FC1208FF6820D0F21A49F370A3F917EC13482558D80oEV7K" TargetMode="External"/><Relationship Id="rId288" Type="http://schemas.openxmlformats.org/officeDocument/2006/relationships/hyperlink" Target="consultantplus://offline/ref=257CE6D5FF34F99EB0696419AFFEFC4AC1F9126909F7D8AAB45717C940D902F7FC06CD218FF68309077EA18A2652309B68DF359D498F81EFoBVCK" TargetMode="External"/><Relationship Id="rId15" Type="http://schemas.openxmlformats.org/officeDocument/2006/relationships/hyperlink" Target="consultantplus://offline/ref=257CE6D5FF34F99EB0696419AFFEFC4AC0F8146C08F2D8AAB45717C940D902F7FC06CD218FF68308067EA18A2652309B68DF359D498F81EFoBVCK" TargetMode="External"/><Relationship Id="rId36" Type="http://schemas.openxmlformats.org/officeDocument/2006/relationships/hyperlink" Target="consultantplus://offline/ref=257CE6D5FF34F99EB0696419AFFEFC4AC0F8146C08F2D8AAB45717C940D902F7FC06CD218FF6830A047EA18A2652309B68DF359D498F81EFoBVCK" TargetMode="External"/><Relationship Id="rId57" Type="http://schemas.openxmlformats.org/officeDocument/2006/relationships/image" Target="media/image13.wmf"/><Relationship Id="rId106" Type="http://schemas.openxmlformats.org/officeDocument/2006/relationships/hyperlink" Target="consultantplus://offline/ref=257CE6D5FF34F99EB0696419AFFEFC4AC3F81F6707F6D8AAB45717C940D902F7EE06952D8DFE9D09056BF7DB63o0VEK" TargetMode="External"/><Relationship Id="rId127" Type="http://schemas.openxmlformats.org/officeDocument/2006/relationships/hyperlink" Target="consultantplus://offline/ref=257CE6D5FF34F99EB0696419AFFEFC4AC4FB116608F885A0BC0E1BCB47D65DF2FB17CD2287E883081A77F5DAo6VBK" TargetMode="External"/><Relationship Id="rId262" Type="http://schemas.openxmlformats.org/officeDocument/2006/relationships/image" Target="media/image108.wmf"/><Relationship Id="rId283" Type="http://schemas.openxmlformats.org/officeDocument/2006/relationships/hyperlink" Target="consultantplus://offline/ref=257CE6D5FF34F99EB0696419AFFEFC4AC3FE136E0FFAD8AAB45717C940D902F7FC06CD218FF6830F037EA18A2652309B68DF359D498F81EFoBVCK" TargetMode="External"/><Relationship Id="rId10" Type="http://schemas.openxmlformats.org/officeDocument/2006/relationships/hyperlink" Target="consultantplus://offline/ref=257CE6D5FF34F99EB0696419AFFEFC4AC1F812670BF6D8AAB45717C940D902F7FC06CD218FF68201007EA18A2652309B68DF359D498F81EFoBVCK" TargetMode="External"/><Relationship Id="rId31" Type="http://schemas.openxmlformats.org/officeDocument/2006/relationships/hyperlink" Target="consultantplus://offline/ref=257CE6D5FF34F99EB0696419AFFEFC4AC0F8146C08F2D8AAB45717C940D902F7FC06CD218FF6830B077EA18A2652309B68DF359D498F81EFoBVCK" TargetMode="External"/><Relationship Id="rId52" Type="http://schemas.openxmlformats.org/officeDocument/2006/relationships/hyperlink" Target="consultantplus://offline/ref=257CE6D5FF34F99EB0696419AFFEFC4AC0F01F6E0EF4D8AAB45717C940D902F7FC06CD218FF68408037EA18A2652309B68DF359D498F81EFoBVCK" TargetMode="External"/><Relationship Id="rId73" Type="http://schemas.openxmlformats.org/officeDocument/2006/relationships/image" Target="media/image28.wmf"/><Relationship Id="rId78" Type="http://schemas.openxmlformats.org/officeDocument/2006/relationships/image" Target="media/image33.wmf"/><Relationship Id="rId94" Type="http://schemas.openxmlformats.org/officeDocument/2006/relationships/image" Target="media/image47.wmf"/><Relationship Id="rId99" Type="http://schemas.openxmlformats.org/officeDocument/2006/relationships/hyperlink" Target="consultantplus://offline/ref=257CE6D5FF34F99EB0696419AFFEFC4AC0FB146707F1D8AAB45717C940D902F7FC06CD218FF68308007EA18A2652309B68DF359D498F81EFoBVCK" TargetMode="External"/><Relationship Id="rId101" Type="http://schemas.openxmlformats.org/officeDocument/2006/relationships/hyperlink" Target="consultantplus://offline/ref=257CE6D5FF34F99EB0696419AFFEFC4AC4FB116608F885A0BC0E1BCB47D65DF2FB17CD2287E883081A77F5DAo6VBK" TargetMode="External"/><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image" Target="media/image65.wmf"/><Relationship Id="rId164" Type="http://schemas.openxmlformats.org/officeDocument/2006/relationships/hyperlink" Target="consultantplus://offline/ref=257CE6D5FF34F99EB0696419AFFEFC4AC0FB146707F1D8AAB45717C940D902F7FC06CD218FF68308007EA18A2652309B68DF359D498F81EFoBVCK" TargetMode="External"/><Relationship Id="rId169" Type="http://schemas.openxmlformats.org/officeDocument/2006/relationships/image" Target="media/image75.wmf"/><Relationship Id="rId185" Type="http://schemas.openxmlformats.org/officeDocument/2006/relationships/hyperlink" Target="consultantplus://offline/ref=257CE6D5FF34F99EB0696419AFFEFC4AC0FB146707F1D8AAB45717C940D902F7FC06CD218FF68308007EA18A2652309B68DF359D498F81EFoBVC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57CE6D5FF34F99EB0696419AFFEFC4AC1F812670BF6D8AAB45717C940D902F7FC06CD218FF68301027EA18A2652309B68DF359D498F81EFoBVCK" TargetMode="External"/><Relationship Id="rId180" Type="http://schemas.openxmlformats.org/officeDocument/2006/relationships/image" Target="media/image86.wmf"/><Relationship Id="rId210" Type="http://schemas.openxmlformats.org/officeDocument/2006/relationships/hyperlink" Target="consultantplus://offline/ref=257CE6D5FF34F99EB0696419AFFEFC4AC6FF146707F885A0BC0E1BCB47D65DF2FB17CD2287E883081A77F5DAo6VBK" TargetMode="External"/><Relationship Id="rId215" Type="http://schemas.openxmlformats.org/officeDocument/2006/relationships/hyperlink" Target="consultantplus://offline/ref=257CE6D5FF34F99EB0696419AFFEFC4AC3F910670CFAD8AAB45717C940D902F7EE06952D8DFE9D09056BF7DB63o0VEK" TargetMode="External"/><Relationship Id="rId236" Type="http://schemas.openxmlformats.org/officeDocument/2006/relationships/image" Target="media/image99.wmf"/><Relationship Id="rId257" Type="http://schemas.openxmlformats.org/officeDocument/2006/relationships/hyperlink" Target="consultantplus://offline/ref=257CE6D5FF34F99EB0696419AFFEFC4AC3FC116F06F4D8AAB45717C940D902F7EE06952D8DFE9D09056BF7DB63o0VEK" TargetMode="External"/><Relationship Id="rId278" Type="http://schemas.openxmlformats.org/officeDocument/2006/relationships/image" Target="media/image117.wmf"/><Relationship Id="rId26" Type="http://schemas.openxmlformats.org/officeDocument/2006/relationships/hyperlink" Target="consultantplus://offline/ref=257CE6D5FF34F99EB0696419AFFEFC4AC0F8146C08F2D8AAB45717C940D902F7FC06CD218FF68308037EA18A2652309B68DF359D498F81EFoBVCK" TargetMode="External"/><Relationship Id="rId231" Type="http://schemas.openxmlformats.org/officeDocument/2006/relationships/image" Target="media/image94.wmf"/><Relationship Id="rId252" Type="http://schemas.openxmlformats.org/officeDocument/2006/relationships/hyperlink" Target="consultantplus://offline/ref=257CE6D5FF34F99EB0696419AFFEFC4AC3FC156A0FF1D8AAB45717C940D902F7EE06952D8DFE9D09056BF7DB63o0VEK" TargetMode="External"/><Relationship Id="rId273" Type="http://schemas.openxmlformats.org/officeDocument/2006/relationships/image" Target="media/image112.wmf"/><Relationship Id="rId294" Type="http://schemas.openxmlformats.org/officeDocument/2006/relationships/hyperlink" Target="consultantplus://offline/ref=257CE6D5FF34F99EB0696419AFFEFC4AC1F812670BF6D8AAB45717C940D902F7EE06952D8DFE9D09056BF7DB63o0VEK" TargetMode="External"/><Relationship Id="rId308" Type="http://schemas.openxmlformats.org/officeDocument/2006/relationships/fontTable" Target="fontTable.xml"/><Relationship Id="rId47" Type="http://schemas.openxmlformats.org/officeDocument/2006/relationships/image" Target="media/image5.wmf"/><Relationship Id="rId68" Type="http://schemas.openxmlformats.org/officeDocument/2006/relationships/image" Target="media/image23.wmf"/><Relationship Id="rId89" Type="http://schemas.openxmlformats.org/officeDocument/2006/relationships/image" Target="media/image42.wmf"/><Relationship Id="rId112" Type="http://schemas.openxmlformats.org/officeDocument/2006/relationships/hyperlink" Target="consultantplus://offline/ref=257CE6D5FF34F99EB0696419AFFEFC4AC3FC116F06F4D8AAB45717C940D902F7EE06952D8DFE9D09056BF7DB63o0VEK" TargetMode="External"/><Relationship Id="rId133" Type="http://schemas.openxmlformats.org/officeDocument/2006/relationships/hyperlink" Target="consultantplus://offline/ref=257CE6D5FF34F99EB0696419AFFEFC4AC3FC156A0FF1D8AAB45717C940D902F7EE06952D8DFE9D09056BF7DB63o0VEK" TargetMode="External"/><Relationship Id="rId154" Type="http://schemas.openxmlformats.org/officeDocument/2006/relationships/hyperlink" Target="consultantplus://offline/ref=257CE6D5FF34F99EB0696419AFFEFC4AC0FB146707F1D8AAB45717C940D902F7FC06CD218FF68308007EA18A2652309B68DF359D498F81EFoBVCK" TargetMode="External"/><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hyperlink" Target="consultantplus://offline/ref=257CE6D5FF34F99EB0696419AFFEFC4AC5F91F6C06F885A0BC0E1BCB47D65DF2FB17CD2287E883081A77F5DAo6VBK" TargetMode="External"/><Relationship Id="rId16" Type="http://schemas.openxmlformats.org/officeDocument/2006/relationships/hyperlink" Target="consultantplus://offline/ref=257CE6D5FF34F99EB0696419AFFEFC4AC1F812670BF6D8AAB45717C940D902F7FC06CD218FF68301027EA18A2652309B68DF359D498F81EFoBVCK" TargetMode="External"/><Relationship Id="rId221" Type="http://schemas.openxmlformats.org/officeDocument/2006/relationships/hyperlink" Target="consultantplus://offline/ref=257CE6D5FF34F99EB0696419AFFEFC4AC6FF146707F885A0BC0E1BCB47D65DF2FB17CD2287E883081A77F5DAo6VBK" TargetMode="External"/><Relationship Id="rId242" Type="http://schemas.openxmlformats.org/officeDocument/2006/relationships/image" Target="media/image102.wmf"/><Relationship Id="rId263" Type="http://schemas.openxmlformats.org/officeDocument/2006/relationships/image" Target="media/image109.wmf"/><Relationship Id="rId284" Type="http://schemas.openxmlformats.org/officeDocument/2006/relationships/hyperlink" Target="consultantplus://offline/ref=257CE6D5FF34F99EB0696419AFFEFC4AC3FE136E0FFAD8AAB45717C940D902F7FC06CD218FF6830F0D7EA18A2652309B68DF359D498F81EFoBVCK" TargetMode="External"/><Relationship Id="rId37" Type="http://schemas.openxmlformats.org/officeDocument/2006/relationships/hyperlink" Target="consultantplus://offline/ref=257CE6D5FF34F99EB0696419AFFEFC4AC0F8146C08F2D8AAB45717C940D902F7FC06CD218FF6830A067EA18A2652309B68DF359D498F81EFoBVCK" TargetMode="External"/><Relationship Id="rId58" Type="http://schemas.openxmlformats.org/officeDocument/2006/relationships/image" Target="media/image14.wmf"/><Relationship Id="rId79" Type="http://schemas.openxmlformats.org/officeDocument/2006/relationships/image" Target="media/image34.wmf"/><Relationship Id="rId102" Type="http://schemas.openxmlformats.org/officeDocument/2006/relationships/hyperlink" Target="consultantplus://offline/ref=257CE6D5FF34F99EB0696419AFFEFC4AC5F91F6C06F885A0BC0E1BCB47D65DF2FB17CD2287E883081A77F5DAo6VBK" TargetMode="External"/><Relationship Id="rId123" Type="http://schemas.openxmlformats.org/officeDocument/2006/relationships/image" Target="media/image51.wmf"/><Relationship Id="rId144" Type="http://schemas.openxmlformats.org/officeDocument/2006/relationships/image" Target="media/image61.wmf"/><Relationship Id="rId90" Type="http://schemas.openxmlformats.org/officeDocument/2006/relationships/image" Target="media/image43.wmf"/><Relationship Id="rId165" Type="http://schemas.openxmlformats.org/officeDocument/2006/relationships/image" Target="media/image71.wmf"/><Relationship Id="rId186" Type="http://schemas.openxmlformats.org/officeDocument/2006/relationships/hyperlink" Target="consultantplus://offline/ref=257CE6D5FF34F99EB0696419AFFEFC4AC6FF146707F885A0BC0E1BCB47D65DF2FB17CD2287E883081A77F5DAo6VBK" TargetMode="External"/><Relationship Id="rId211" Type="http://schemas.openxmlformats.org/officeDocument/2006/relationships/hyperlink" Target="consultantplus://offline/ref=257CE6D5FF34F99EB0696419AFFEFC4AC4FB116608F885A0BC0E1BCB47D65DF2FB17CD2287E883081A77F5DAo6VBK" TargetMode="External"/><Relationship Id="rId232" Type="http://schemas.openxmlformats.org/officeDocument/2006/relationships/image" Target="media/image95.wmf"/><Relationship Id="rId253" Type="http://schemas.openxmlformats.org/officeDocument/2006/relationships/hyperlink" Target="consultantplus://offline/ref=257CE6D5FF34F99EB0696419AFFEFC4AC0F9106609F5D8AAB45717C940D902F7FC06CD218FF683080D7EA18A2652309B68DF359D498F81EFoBVCK" TargetMode="External"/><Relationship Id="rId274" Type="http://schemas.openxmlformats.org/officeDocument/2006/relationships/image" Target="media/image113.wmf"/><Relationship Id="rId295" Type="http://schemas.openxmlformats.org/officeDocument/2006/relationships/hyperlink" Target="consultantplus://offline/ref=257CE6D5FF34F99EB0696419AFFEFC4AC0F91F680CF2D8AAB45717C940D902F7EE06952D8DFE9D09056BF7DB63o0VEK" TargetMode="External"/><Relationship Id="rId309" Type="http://schemas.openxmlformats.org/officeDocument/2006/relationships/theme" Target="theme/theme1.xml"/><Relationship Id="rId27" Type="http://schemas.openxmlformats.org/officeDocument/2006/relationships/hyperlink" Target="consultantplus://offline/ref=257CE6D5FF34F99EB0696419AFFEFC4AC0F8146C08F2D8AAB45717C940D902F7FC06CD218FF683080C7EA18A2652309B68DF359D498F81EFoBVCK" TargetMode="External"/><Relationship Id="rId48" Type="http://schemas.openxmlformats.org/officeDocument/2006/relationships/image" Target="media/image6.wmf"/><Relationship Id="rId69" Type="http://schemas.openxmlformats.org/officeDocument/2006/relationships/image" Target="media/image24.wmf"/><Relationship Id="rId113" Type="http://schemas.openxmlformats.org/officeDocument/2006/relationships/hyperlink" Target="consultantplus://offline/ref=257CE6D5FF34F99EB0696419AFFEFC4AC3FE126B08F2D8AAB45717C940D902F7FC06CD218FF68308007EA18A2652309B68DF359D498F81EFoBVCK" TargetMode="External"/><Relationship Id="rId134" Type="http://schemas.openxmlformats.org/officeDocument/2006/relationships/hyperlink" Target="consultantplus://offline/ref=257CE6D5FF34F99EB0696419AFFEFC4AC0FB146707F1D8AAB45717C940D902F7FC06CD218FF68308007EA18A2652309B68DF359D498F81EFoBVCK" TargetMode="External"/><Relationship Id="rId80" Type="http://schemas.openxmlformats.org/officeDocument/2006/relationships/image" Target="media/image35.wmf"/><Relationship Id="rId155" Type="http://schemas.openxmlformats.org/officeDocument/2006/relationships/hyperlink" Target="consultantplus://offline/ref=257CE6D5FF34F99EB0696419AFFEFC4AC6FF146707F885A0BC0E1BCB47D65DF2FB17CD2287E883081A77F5DAo6VBK" TargetMode="External"/><Relationship Id="rId176" Type="http://schemas.openxmlformats.org/officeDocument/2006/relationships/image" Target="media/image82.wmf"/><Relationship Id="rId197" Type="http://schemas.openxmlformats.org/officeDocument/2006/relationships/hyperlink" Target="consultantplus://offline/ref=257CE6D5FF34F99EB0696419AFFEFC4AC0FB146707F1D8AAB45717C940D902F7FC06CD218FF68308007EA18A2652309B68DF359D498F81EFoBVCK" TargetMode="External"/><Relationship Id="rId201" Type="http://schemas.openxmlformats.org/officeDocument/2006/relationships/hyperlink" Target="consultantplus://offline/ref=257CE6D5FF34F99EB0696419AFFEFC4ACAFC146B0FF885A0BC0E1BCB47D65DF2FB17CD2287E883081A77F5DAo6VBK" TargetMode="External"/><Relationship Id="rId222" Type="http://schemas.openxmlformats.org/officeDocument/2006/relationships/hyperlink" Target="consultantplus://offline/ref=257CE6D5FF34F99EB0696419AFFEFC4AC4FB116608F885A0BC0E1BCB47D65DF2FB17CD2287E883081A77F5DAo6VBK" TargetMode="External"/><Relationship Id="rId243" Type="http://schemas.openxmlformats.org/officeDocument/2006/relationships/image" Target="media/image103.wmf"/><Relationship Id="rId264" Type="http://schemas.openxmlformats.org/officeDocument/2006/relationships/image" Target="media/image110.wmf"/><Relationship Id="rId285" Type="http://schemas.openxmlformats.org/officeDocument/2006/relationships/hyperlink" Target="consultantplus://offline/ref=257CE6D5FF34F99EB0696419AFFEFC4AC3F11F6C0EF2D8AAB45717C940D902F7FC06CD218FF6830F067EA18A2652309B68DF359D498F81EFoBVCK" TargetMode="External"/><Relationship Id="rId17" Type="http://schemas.openxmlformats.org/officeDocument/2006/relationships/hyperlink" Target="consultantplus://offline/ref=257CE6D5FF34F99EB0696419AFFEFC4AC1F812670BF6D8AAB45717C940D902F7FC06CD218FF6830E0C7EA18A2652309B68DF359D498F81EFoBVCK" TargetMode="External"/><Relationship Id="rId38" Type="http://schemas.openxmlformats.org/officeDocument/2006/relationships/hyperlink" Target="consultantplus://offline/ref=257CE6D5FF34F99EB0696419AFFEFC4AC3FE176F07FBD8AAB45717C940D902F7EE06952D8DFE9D09056BF7DB63o0VEK" TargetMode="External"/><Relationship Id="rId59" Type="http://schemas.openxmlformats.org/officeDocument/2006/relationships/image" Target="media/image15.wmf"/><Relationship Id="rId103" Type="http://schemas.openxmlformats.org/officeDocument/2006/relationships/hyperlink" Target="consultantplus://offline/ref=257CE6D5FF34F99EB0696419AFFEFC4ACAFC146B0FF885A0BC0E1BCB47D65DF2FB17CD2287E883081A77F5DAo6VBK" TargetMode="External"/><Relationship Id="rId124" Type="http://schemas.openxmlformats.org/officeDocument/2006/relationships/image" Target="media/image52.wmf"/><Relationship Id="rId70" Type="http://schemas.openxmlformats.org/officeDocument/2006/relationships/image" Target="media/image25.wmf"/><Relationship Id="rId91" Type="http://schemas.openxmlformats.org/officeDocument/2006/relationships/image" Target="media/image44.wmf"/><Relationship Id="rId145" Type="http://schemas.openxmlformats.org/officeDocument/2006/relationships/image" Target="media/image62.wmf"/><Relationship Id="rId166" Type="http://schemas.openxmlformats.org/officeDocument/2006/relationships/image" Target="media/image72.wmf"/><Relationship Id="rId187" Type="http://schemas.openxmlformats.org/officeDocument/2006/relationships/hyperlink" Target="consultantplus://offline/ref=257CE6D5FF34F99EB0696419AFFEFC4AC4FB116608F885A0BC0E1BCB47D65DF2FB17CD2287E883081A77F5DAo6VBK" TargetMode="External"/><Relationship Id="rId1" Type="http://schemas.openxmlformats.org/officeDocument/2006/relationships/styles" Target="styles.xml"/><Relationship Id="rId212" Type="http://schemas.openxmlformats.org/officeDocument/2006/relationships/hyperlink" Target="consultantplus://offline/ref=257CE6D5FF34F99EB0696419AFFEFC4AC5F91F6C06F885A0BC0E1BCB47D65DF2FB17CD2287E883081A77F5DAo6VBK" TargetMode="External"/><Relationship Id="rId233" Type="http://schemas.openxmlformats.org/officeDocument/2006/relationships/image" Target="media/image96.wmf"/><Relationship Id="rId254" Type="http://schemas.openxmlformats.org/officeDocument/2006/relationships/hyperlink" Target="consultantplus://offline/ref=257CE6D5FF34F99EB0696419AFFEFC4ACAFC176B0DF885A0BC0E1BCB47D65DF2FB17CD2287E883081A77F5DAo6VBK" TargetMode="External"/><Relationship Id="rId28" Type="http://schemas.openxmlformats.org/officeDocument/2006/relationships/hyperlink" Target="consultantplus://offline/ref=257CE6D5FF34F99EB0696419AFFEFC4AC0F8146C08F2D8AAB45717C940D902F7FC06CD218FF6830B047EA18A2652309B68DF359D498F81EFoBVCK" TargetMode="External"/><Relationship Id="rId49" Type="http://schemas.openxmlformats.org/officeDocument/2006/relationships/image" Target="media/image7.wmf"/><Relationship Id="rId114" Type="http://schemas.openxmlformats.org/officeDocument/2006/relationships/hyperlink" Target="consultantplus://offline/ref=257CE6D5FF34F99EB0696419AFFEFC4AC3F817690CF0D8AAB45717C940D902F7EE06952D8DFE9D09056BF7DB63o0VEK" TargetMode="External"/><Relationship Id="rId275" Type="http://schemas.openxmlformats.org/officeDocument/2006/relationships/image" Target="media/image114.wmf"/><Relationship Id="rId296" Type="http://schemas.openxmlformats.org/officeDocument/2006/relationships/hyperlink" Target="consultantplus://offline/ref=257CE6D5FF34F99EB0696419AFFEFC4AC3F9136A0BF3D8AAB45717C940D902F7EE06952D8DFE9D09056BF7DB63o0VEK" TargetMode="External"/><Relationship Id="rId300" Type="http://schemas.openxmlformats.org/officeDocument/2006/relationships/hyperlink" Target="consultantplus://offline/ref=257CE6D5FF34F99EB0696419AFFEFC4AC0F8146C08F2D8AAB45717C940D902F7FC06CD218FF6830D067EA18A2652309B68DF359D498F81EFoBVCK" TargetMode="External"/><Relationship Id="rId60" Type="http://schemas.openxmlformats.org/officeDocument/2006/relationships/image" Target="media/image16.wmf"/><Relationship Id="rId81" Type="http://schemas.openxmlformats.org/officeDocument/2006/relationships/hyperlink" Target="consultantplus://offline/ref=257CE6D5FF34F99EB0696419AFFEFC4ACBF91F6C09F885A0BC0E1BCB47D65DE0FB4FC1208FF6820E0F21A49F370A3F917EC13482558D80oEV7K" TargetMode="External"/><Relationship Id="rId135" Type="http://schemas.openxmlformats.org/officeDocument/2006/relationships/hyperlink" Target="consultantplus://offline/ref=257CE6D5FF34F99EB0696419AFFEFC4AC0FB146707F1D8AAB45717C940D902F7FC06CD218FF68308007EA18A2652309B68DF359D498F81EFoBVCK" TargetMode="External"/><Relationship Id="rId156" Type="http://schemas.openxmlformats.org/officeDocument/2006/relationships/hyperlink" Target="consultantplus://offline/ref=257CE6D5FF34F99EB0696419AFFEFC4AC4FB116608F885A0BC0E1BCB47D65DF2FB17CD2287E883081A77F5DAo6VBK" TargetMode="External"/><Relationship Id="rId177" Type="http://schemas.openxmlformats.org/officeDocument/2006/relationships/image" Target="media/image83.wmf"/><Relationship Id="rId198" Type="http://schemas.openxmlformats.org/officeDocument/2006/relationships/hyperlink" Target="consultantplus://offline/ref=257CE6D5FF34F99EB0696419AFFEFC4AC6FF146707F885A0BC0E1BCB47D65DF2FB17CD2287E883081A77F5DAo6VBK" TargetMode="External"/><Relationship Id="rId202" Type="http://schemas.openxmlformats.org/officeDocument/2006/relationships/hyperlink" Target="consultantplus://offline/ref=257CE6D5FF34F99EB0696419AFFEFC4ACBFB116F0CF885A0BC0E1BCB47D65DF2FB17CD2287E883081A77F5DAo6VBK" TargetMode="External"/><Relationship Id="rId223" Type="http://schemas.openxmlformats.org/officeDocument/2006/relationships/hyperlink" Target="consultantplus://offline/ref=257CE6D5FF34F99EB0696419AFFEFC4AC5F91F6C06F885A0BC0E1BCB47D65DF2FB17CD2287E883081A77F5DAo6VBK" TargetMode="External"/><Relationship Id="rId244" Type="http://schemas.openxmlformats.org/officeDocument/2006/relationships/hyperlink" Target="consultantplus://offline/ref=257CE6D5FF34F99EB0696419AFFEFC4AC0FB146707F1D8AAB45717C940D902F7FC06CD218FF68308007EA18A2652309B68DF359D498F81EFoBVCK" TargetMode="External"/><Relationship Id="rId18" Type="http://schemas.openxmlformats.org/officeDocument/2006/relationships/hyperlink" Target="consultantplus://offline/ref=257CE6D5FF34F99EB0696419AFFEFC4AC0F8146C08F2D8AAB45717C940D902F7FC06CD218FF68308007EA18A2652309B68DF359D498F81EFoBVCK" TargetMode="External"/><Relationship Id="rId39" Type="http://schemas.openxmlformats.org/officeDocument/2006/relationships/hyperlink" Target="consultantplus://offline/ref=257CE6D5FF34F99EB0696419AFFEFC4AC0F8146C08F2D8AAB45717C940D902F7FC06CD218FF6830A007EA18A2652309B68DF359D498F81EFoBVCK" TargetMode="External"/><Relationship Id="rId265" Type="http://schemas.openxmlformats.org/officeDocument/2006/relationships/hyperlink" Target="consultantplus://offline/ref=257CE6D5FF34F99EB0696419AFFEFC4ACBF0146707F885A0BC0E1BCB47D65DE0FB4FC1208FF6820E0F21A49F370A3F917EC13482558D80oEV7K" TargetMode="External"/><Relationship Id="rId286" Type="http://schemas.openxmlformats.org/officeDocument/2006/relationships/hyperlink" Target="consultantplus://offline/ref=257CE6D5FF34F99EB0696419AFFEFC4AC0F8146C08F2D8AAB45717C940D902F7FC06CD218FF6830D047EA18A2652309B68DF359D498F81EFoBVCK" TargetMode="External"/><Relationship Id="rId50" Type="http://schemas.openxmlformats.org/officeDocument/2006/relationships/image" Target="media/image8.wmf"/><Relationship Id="rId104" Type="http://schemas.openxmlformats.org/officeDocument/2006/relationships/hyperlink" Target="consultantplus://offline/ref=257CE6D5FF34F99EB0696419AFFEFC4ACBFB116F0CF885A0BC0E1BCB47D65DF2FB17CD2287E883081A77F5DAo6VBK" TargetMode="External"/><Relationship Id="rId125" Type="http://schemas.openxmlformats.org/officeDocument/2006/relationships/hyperlink" Target="consultantplus://offline/ref=257CE6D5FF34F99EB0696419AFFEFC4AC0FB146707F1D8AAB45717C940D902F7FC06CD218FF68308007EA18A2652309B68DF359D498F81EFoBVCK" TargetMode="External"/><Relationship Id="rId146" Type="http://schemas.openxmlformats.org/officeDocument/2006/relationships/image" Target="media/image63.wmf"/><Relationship Id="rId167" Type="http://schemas.openxmlformats.org/officeDocument/2006/relationships/image" Target="media/image73.wmf"/><Relationship Id="rId188" Type="http://schemas.openxmlformats.org/officeDocument/2006/relationships/hyperlink" Target="consultantplus://offline/ref=257CE6D5FF34F99EB0696419AFFEFC4AC5F91F6C06F885A0BC0E1BCB47D65DF2FB17CD2287E883081A77F5DAo6VBK" TargetMode="External"/><Relationship Id="rId71" Type="http://schemas.openxmlformats.org/officeDocument/2006/relationships/image" Target="media/image26.wmf"/><Relationship Id="rId92" Type="http://schemas.openxmlformats.org/officeDocument/2006/relationships/image" Target="media/image45.wmf"/><Relationship Id="rId213" Type="http://schemas.openxmlformats.org/officeDocument/2006/relationships/hyperlink" Target="consultantplus://offline/ref=257CE6D5FF34F99EB0696419AFFEFC4ACAFC146B0FF885A0BC0E1BCB47D65DF2FB17CD2287E883081A77F5DAo6VBK" TargetMode="External"/><Relationship Id="rId234" Type="http://schemas.openxmlformats.org/officeDocument/2006/relationships/image" Target="media/image97.wmf"/><Relationship Id="rId2" Type="http://schemas.openxmlformats.org/officeDocument/2006/relationships/settings" Target="settings.xml"/><Relationship Id="rId29" Type="http://schemas.openxmlformats.org/officeDocument/2006/relationships/hyperlink" Target="consultantplus://offline/ref=257CE6D5FF34F99EB0696419AFFEFC4AC0F8146C08F2D8AAB45717C940D902F7FC06CD218FF6830B057EA18A2652309B68DF359D498F81EFoBVCK" TargetMode="External"/><Relationship Id="rId255" Type="http://schemas.openxmlformats.org/officeDocument/2006/relationships/hyperlink" Target="consultantplus://offline/ref=257CE6D5FF34F99EB0696419AFFEFC4ACBFB116B09F885A0BC0E1BCB47D65DF2FB17CD2287E883081A77F5DAo6VBK" TargetMode="External"/><Relationship Id="rId276" Type="http://schemas.openxmlformats.org/officeDocument/2006/relationships/image" Target="media/image115.wmf"/><Relationship Id="rId297" Type="http://schemas.openxmlformats.org/officeDocument/2006/relationships/hyperlink" Target="consultantplus://offline/ref=257CE6D5FF34F99EB0696419AFFEFC4AC3F811690BF6D8AAB45717C940D902F7EE06952D8DFE9D09056BF7DB63o0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125</Pages>
  <Words>32958</Words>
  <Characters>187867</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Алсу М. Сагитова</dc:creator>
  <cp:keywords/>
  <dc:description/>
  <cp:lastModifiedBy>Алсу М. Сагитова</cp:lastModifiedBy>
  <cp:revision>1</cp:revision>
  <dcterms:created xsi:type="dcterms:W3CDTF">2019-01-28T10:21:00Z</dcterms:created>
  <dcterms:modified xsi:type="dcterms:W3CDTF">2019-01-28T10:22:00Z</dcterms:modified>
</cp:coreProperties>
</file>